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0743" w:rsidRPr="00840743" w:rsidRDefault="00840743" w:rsidP="0084074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840743">
        <w:rPr>
          <w:rFonts w:ascii="Arial Black" w:hAnsi="Arial Black" w:cs="Times New Roman"/>
          <w:sz w:val="24"/>
          <w:szCs w:val="24"/>
        </w:rPr>
        <w:t>MODELO DE PETIÇÃO</w:t>
      </w:r>
    </w:p>
    <w:p w:rsidR="00840743" w:rsidRPr="00840743" w:rsidRDefault="00840743" w:rsidP="0084074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840743">
        <w:rPr>
          <w:rFonts w:ascii="Arial Black" w:hAnsi="Arial Black" w:cs="Times New Roman"/>
          <w:sz w:val="24"/>
          <w:szCs w:val="24"/>
        </w:rPr>
        <w:t>TUTELA CAUTELAR EM CARÁTER ANTECEDENTE</w:t>
      </w:r>
      <w:r w:rsidR="00485558">
        <w:rPr>
          <w:rFonts w:ascii="Arial Black" w:hAnsi="Arial Black" w:cs="Times New Roman"/>
          <w:sz w:val="24"/>
          <w:szCs w:val="24"/>
        </w:rPr>
        <w:t xml:space="preserve">. PEDIDO LIMINAR </w:t>
      </w:r>
      <w:r w:rsidR="00485558" w:rsidRPr="00485558">
        <w:rPr>
          <w:rFonts w:ascii="Arial Black" w:hAnsi="Arial Black" w:cs="Times New Roman"/>
          <w:i/>
          <w:iCs/>
          <w:sz w:val="24"/>
          <w:szCs w:val="24"/>
        </w:rPr>
        <w:t>INAUDITA ALTERA PARS</w:t>
      </w:r>
    </w:p>
    <w:p w:rsidR="00840743" w:rsidRDefault="00840743" w:rsidP="00840743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840743">
        <w:rPr>
          <w:rFonts w:ascii="Arial Black" w:hAnsi="Arial Black" w:cs="Times New Roman"/>
          <w:sz w:val="24"/>
          <w:szCs w:val="24"/>
        </w:rPr>
        <w:t>Rénan Kfuri Lopes</w:t>
      </w:r>
    </w:p>
    <w:p w:rsidR="00840743" w:rsidRPr="00840743" w:rsidRDefault="00840743" w:rsidP="00840743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:rsid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:rsidR="00840743" w:rsidRPr="00840743" w:rsidRDefault="002A77F5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endereço, CNPJ e e-mail)</w:t>
      </w:r>
      <w:r w:rsidR="00840743" w:rsidRPr="00840743">
        <w:rPr>
          <w:rFonts w:ascii="Times New Roman" w:hAnsi="Times New Roman" w:cs="Times New Roman"/>
          <w:sz w:val="24"/>
          <w:szCs w:val="24"/>
        </w:rPr>
        <w:t>, neste ato</w:t>
      </w:r>
      <w:r w:rsidR="00840743">
        <w:rPr>
          <w:rFonts w:ascii="Times New Roman" w:hAnsi="Times New Roman" w:cs="Times New Roman"/>
          <w:sz w:val="24"/>
          <w:szCs w:val="24"/>
        </w:rPr>
        <w:t xml:space="preserve"> </w:t>
      </w:r>
      <w:r w:rsidR="00840743" w:rsidRPr="00840743">
        <w:rPr>
          <w:rFonts w:ascii="Times New Roman" w:hAnsi="Times New Roman" w:cs="Times New Roman"/>
          <w:sz w:val="24"/>
          <w:szCs w:val="24"/>
        </w:rPr>
        <w:t xml:space="preserve">representada pelo sócio </w:t>
      </w:r>
      <w:r>
        <w:rPr>
          <w:rFonts w:ascii="Times New Roman" w:hAnsi="Times New Roman" w:cs="Times New Roman"/>
          <w:sz w:val="24"/>
          <w:szCs w:val="24"/>
        </w:rPr>
        <w:t>(nome, qualificação, endereço, CPF e e-mail)</w:t>
      </w:r>
      <w:r w:rsidR="00840743" w:rsidRPr="00840743">
        <w:rPr>
          <w:rFonts w:ascii="Times New Roman" w:hAnsi="Times New Roman" w:cs="Times New Roman"/>
          <w:sz w:val="24"/>
          <w:szCs w:val="24"/>
        </w:rPr>
        <w:t xml:space="preserve">, por </w:t>
      </w:r>
      <w:r>
        <w:rPr>
          <w:rFonts w:ascii="Times New Roman" w:hAnsi="Times New Roman" w:cs="Times New Roman"/>
          <w:sz w:val="24"/>
          <w:szCs w:val="24"/>
        </w:rPr>
        <w:t xml:space="preserve">seu advogado </w:t>
      </w:r>
      <w:r w:rsidRPr="002A77F5">
        <w:rPr>
          <w:rFonts w:ascii="Times New Roman" w:hAnsi="Times New Roman" w:cs="Times New Roman"/>
          <w:i/>
          <w:iCs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2A77F5">
        <w:rPr>
          <w:rFonts w:ascii="Times New Roman" w:hAnsi="Times New Roman" w:cs="Times New Roman"/>
          <w:i/>
          <w:iCs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t xml:space="preserve"> instrumento de procuração anexo (doc. n. ...)</w:t>
      </w:r>
      <w:r w:rsidR="00840743" w:rsidRPr="00840743">
        <w:rPr>
          <w:rFonts w:ascii="Times New Roman" w:hAnsi="Times New Roman" w:cs="Times New Roman"/>
          <w:sz w:val="24"/>
          <w:szCs w:val="24"/>
        </w:rPr>
        <w:t>, vem, com a devida vênia perante</w:t>
      </w:r>
      <w:r w:rsidR="00840743">
        <w:rPr>
          <w:rFonts w:ascii="Times New Roman" w:hAnsi="Times New Roman" w:cs="Times New Roman"/>
          <w:sz w:val="24"/>
          <w:szCs w:val="24"/>
        </w:rPr>
        <w:t xml:space="preserve"> </w:t>
      </w:r>
      <w:r w:rsidR="00840743" w:rsidRPr="00840743">
        <w:rPr>
          <w:rFonts w:ascii="Times New Roman" w:hAnsi="Times New Roman" w:cs="Times New Roman"/>
          <w:sz w:val="24"/>
          <w:szCs w:val="24"/>
        </w:rPr>
        <w:t>Vossa Excelência propor a presente</w:t>
      </w:r>
      <w:r w:rsidR="00840743">
        <w:rPr>
          <w:rFonts w:ascii="Times New Roman" w:hAnsi="Times New Roman" w:cs="Times New Roman"/>
          <w:sz w:val="24"/>
          <w:szCs w:val="24"/>
        </w:rPr>
        <w:t xml:space="preserve"> </w:t>
      </w:r>
      <w:r w:rsidR="00840743" w:rsidRPr="00840743">
        <w:rPr>
          <w:rFonts w:ascii="Times New Roman" w:hAnsi="Times New Roman" w:cs="Times New Roman"/>
          <w:sz w:val="24"/>
          <w:szCs w:val="24"/>
        </w:rPr>
        <w:t>TUTELA CAUTELAR EM CARÁTER ANTECEDENTE</w:t>
      </w:r>
      <w:r w:rsidR="00840743">
        <w:rPr>
          <w:rFonts w:ascii="Times New Roman" w:hAnsi="Times New Roman" w:cs="Times New Roman"/>
          <w:sz w:val="24"/>
          <w:szCs w:val="24"/>
        </w:rPr>
        <w:t xml:space="preserve"> </w:t>
      </w:r>
      <w:r w:rsidR="00840743" w:rsidRPr="00840743">
        <w:rPr>
          <w:rFonts w:ascii="Times New Roman" w:hAnsi="Times New Roman" w:cs="Times New Roman"/>
          <w:sz w:val="24"/>
          <w:szCs w:val="24"/>
        </w:rPr>
        <w:t xml:space="preserve">com pedido de liminar </w:t>
      </w:r>
      <w:r w:rsidR="00840743" w:rsidRPr="002A77F5">
        <w:rPr>
          <w:rFonts w:ascii="Times New Roman" w:hAnsi="Times New Roman" w:cs="Times New Roman"/>
          <w:i/>
          <w:iCs/>
          <w:sz w:val="24"/>
          <w:szCs w:val="24"/>
        </w:rPr>
        <w:t>inaudita altera parte</w:t>
      </w:r>
      <w:r w:rsidR="00840743">
        <w:rPr>
          <w:rFonts w:ascii="Times New Roman" w:hAnsi="Times New Roman" w:cs="Times New Roman"/>
          <w:sz w:val="24"/>
          <w:szCs w:val="24"/>
        </w:rPr>
        <w:t xml:space="preserve"> </w:t>
      </w:r>
      <w:r w:rsidR="00840743" w:rsidRPr="00840743">
        <w:rPr>
          <w:rFonts w:ascii="Times New Roman" w:hAnsi="Times New Roman" w:cs="Times New Roman"/>
          <w:sz w:val="24"/>
          <w:szCs w:val="24"/>
        </w:rPr>
        <w:t xml:space="preserve">com fundamento no art.303 do CPC/15, em face de: </w:t>
      </w:r>
      <w:r>
        <w:rPr>
          <w:rFonts w:ascii="Times New Roman" w:hAnsi="Times New Roman" w:cs="Times New Roman"/>
          <w:sz w:val="24"/>
          <w:szCs w:val="24"/>
        </w:rPr>
        <w:t>(nome, qualificação, endereço, CNPJ e e-mail)</w:t>
      </w:r>
      <w:r w:rsidR="00840743" w:rsidRPr="00840743">
        <w:rPr>
          <w:rFonts w:ascii="Times New Roman" w:hAnsi="Times New Roman" w:cs="Times New Roman"/>
          <w:sz w:val="24"/>
          <w:szCs w:val="24"/>
        </w:rPr>
        <w:t>, e contra seus sócios administradores</w:t>
      </w:r>
      <w:r w:rsidR="00840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(nome, qualificação, endereço, CPF e e-mail)</w:t>
      </w:r>
      <w:r w:rsidR="00840743" w:rsidRPr="00840743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(nome, qualificação, endereço, CPF  e e-mail)</w:t>
      </w:r>
      <w:r w:rsidR="00840743" w:rsidRPr="00840743">
        <w:rPr>
          <w:rFonts w:ascii="Times New Roman" w:hAnsi="Times New Roman" w:cs="Times New Roman"/>
          <w:sz w:val="24"/>
          <w:szCs w:val="24"/>
        </w:rPr>
        <w:t>, o que faz com fundamento nas razões de fato</w:t>
      </w:r>
      <w:r w:rsidR="00840743">
        <w:rPr>
          <w:rFonts w:ascii="Times New Roman" w:hAnsi="Times New Roman" w:cs="Times New Roman"/>
          <w:sz w:val="24"/>
          <w:szCs w:val="24"/>
        </w:rPr>
        <w:t xml:space="preserve"> </w:t>
      </w:r>
      <w:r w:rsidR="00840743" w:rsidRPr="00840743">
        <w:rPr>
          <w:rFonts w:ascii="Times New Roman" w:hAnsi="Times New Roman" w:cs="Times New Roman"/>
          <w:sz w:val="24"/>
          <w:szCs w:val="24"/>
        </w:rPr>
        <w:t>e de direito a seguir exposto:</w:t>
      </w:r>
    </w:p>
    <w:p w:rsidR="00840743" w:rsidRPr="002A77F5" w:rsidRDefault="00840743" w:rsidP="00840743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7F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A77F5">
        <w:rPr>
          <w:rFonts w:ascii="Times New Roman" w:hAnsi="Times New Roman" w:cs="Times New Roman"/>
          <w:b/>
          <w:bCs/>
          <w:sz w:val="24"/>
          <w:szCs w:val="24"/>
        </w:rPr>
        <w:t>- DOS FATOS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A Autora firmou com o Requerido um contrato de compra de quotas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 xml:space="preserve">um consórcio no dia </w:t>
      </w:r>
      <w:r w:rsidR="002A77F5">
        <w:rPr>
          <w:rFonts w:ascii="Times New Roman" w:hAnsi="Times New Roman" w:cs="Times New Roman"/>
          <w:sz w:val="24"/>
          <w:szCs w:val="24"/>
        </w:rPr>
        <w:t>...,</w:t>
      </w:r>
      <w:r w:rsidRPr="00840743">
        <w:rPr>
          <w:rFonts w:ascii="Times New Roman" w:hAnsi="Times New Roman" w:cs="Times New Roman"/>
          <w:sz w:val="24"/>
          <w:szCs w:val="24"/>
        </w:rPr>
        <w:t xml:space="preserve"> tendo por objetivo a compra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para entrega futura de um veículo automotor zero quilômetro, sendo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 xml:space="preserve">exclusivamente da marca </w:t>
      </w:r>
      <w:r w:rsidR="002A77F5">
        <w:rPr>
          <w:rFonts w:ascii="Times New Roman" w:hAnsi="Times New Roman" w:cs="Times New Roman"/>
          <w:sz w:val="24"/>
          <w:szCs w:val="24"/>
        </w:rPr>
        <w:t>...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 xml:space="preserve">Há de esclarecer que o negócio foi firmado na cidade de </w:t>
      </w:r>
      <w:r w:rsidR="002A77F5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>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sede da empresa autora.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Os valores pagos pela autora, que representa o veículo citado,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conforme consta no contrato, corresponde a um crédito no valor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R$</w:t>
      </w:r>
      <w:r w:rsidR="002A77F5">
        <w:rPr>
          <w:rFonts w:ascii="Times New Roman" w:hAnsi="Times New Roman" w:cs="Times New Roman"/>
          <w:sz w:val="24"/>
          <w:szCs w:val="24"/>
        </w:rPr>
        <w:t xml:space="preserve"> ...</w:t>
      </w:r>
      <w:r w:rsidRPr="00840743">
        <w:rPr>
          <w:rFonts w:ascii="Times New Roman" w:hAnsi="Times New Roman" w:cs="Times New Roman"/>
          <w:sz w:val="24"/>
          <w:szCs w:val="24"/>
        </w:rPr>
        <w:t xml:space="preserve"> (</w:t>
      </w:r>
      <w:r w:rsidR="002A77F5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>) cujo pagamento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 xml:space="preserve">ocorreu em </w:t>
      </w:r>
      <w:r w:rsidR="002A77F5">
        <w:rPr>
          <w:rFonts w:ascii="Times New Roman" w:hAnsi="Times New Roman" w:cs="Times New Roman"/>
          <w:sz w:val="24"/>
          <w:szCs w:val="24"/>
        </w:rPr>
        <w:t xml:space="preserve">... </w:t>
      </w:r>
      <w:r w:rsidRPr="00840743">
        <w:rPr>
          <w:rFonts w:ascii="Times New Roman" w:hAnsi="Times New Roman" w:cs="Times New Roman"/>
          <w:sz w:val="24"/>
          <w:szCs w:val="24"/>
        </w:rPr>
        <w:t>(</w:t>
      </w:r>
      <w:r w:rsidR="002A77F5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40743">
        <w:rPr>
          <w:rFonts w:ascii="Times New Roman" w:hAnsi="Times New Roman" w:cs="Times New Roman"/>
          <w:sz w:val="24"/>
          <w:szCs w:val="24"/>
        </w:rPr>
        <w:t>parcelas creditado</w:t>
      </w:r>
      <w:proofErr w:type="gramEnd"/>
      <w:r w:rsidRPr="00840743">
        <w:rPr>
          <w:rFonts w:ascii="Times New Roman" w:hAnsi="Times New Roman" w:cs="Times New Roman"/>
          <w:sz w:val="24"/>
          <w:szCs w:val="24"/>
        </w:rPr>
        <w:t xml:space="preserve"> a </w:t>
      </w:r>
      <w:r w:rsidR="002A77F5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>(ré).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Para tanto investiu na condição de consorciado, de plano cujo sistema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 xml:space="preserve">se denomina </w:t>
      </w:r>
      <w:r w:rsidR="002A77F5">
        <w:rPr>
          <w:rFonts w:ascii="Times New Roman" w:hAnsi="Times New Roman" w:cs="Times New Roman"/>
          <w:sz w:val="24"/>
          <w:szCs w:val="24"/>
        </w:rPr>
        <w:t>“</w:t>
      </w:r>
      <w:r w:rsidRPr="002A77F5">
        <w:rPr>
          <w:rFonts w:ascii="Times New Roman" w:hAnsi="Times New Roman" w:cs="Times New Roman"/>
          <w:i/>
          <w:iCs/>
          <w:sz w:val="24"/>
          <w:szCs w:val="24"/>
        </w:rPr>
        <w:t>Consórcio</w:t>
      </w:r>
      <w:r w:rsidR="002A77F5">
        <w:rPr>
          <w:rFonts w:ascii="Times New Roman" w:hAnsi="Times New Roman" w:cs="Times New Roman"/>
          <w:sz w:val="24"/>
          <w:szCs w:val="24"/>
        </w:rPr>
        <w:t>”</w:t>
      </w:r>
      <w:r w:rsidRPr="00840743">
        <w:rPr>
          <w:rFonts w:ascii="Times New Roman" w:hAnsi="Times New Roman" w:cs="Times New Roman"/>
          <w:sz w:val="24"/>
          <w:szCs w:val="24"/>
        </w:rPr>
        <w:t xml:space="preserve"> sistema este que se destina a aquisição de bens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através pagamentos de quotas com a captação antecipada.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Em contrapartida, a Ré assumiu a condição de Administradora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remunerada e mandatária para a representação do Autora junto às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assembleias e reuniões do grupo aderido.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A Autora objetivando a aquisição do referido bem investiu na condição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 xml:space="preserve">de consorciado e se comprometeu a pagar à ré </w:t>
      </w:r>
      <w:r w:rsidR="002A77F5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 xml:space="preserve"> (</w:t>
      </w:r>
      <w:r w:rsidR="002A77F5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parcelas mensais e consecutivas, cada uma no valor de R$</w:t>
      </w:r>
      <w:r w:rsidR="002A77F5">
        <w:rPr>
          <w:rFonts w:ascii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totalizando a quantia de R$</w:t>
      </w:r>
      <w:r w:rsidR="002A77F5">
        <w:rPr>
          <w:rFonts w:ascii="Times New Roman" w:hAnsi="Times New Roman" w:cs="Times New Roman"/>
          <w:sz w:val="24"/>
          <w:szCs w:val="24"/>
        </w:rPr>
        <w:t xml:space="preserve"> ...</w:t>
      </w:r>
      <w:r w:rsidRPr="00840743">
        <w:rPr>
          <w:rFonts w:ascii="Times New Roman" w:hAnsi="Times New Roman" w:cs="Times New Roman"/>
          <w:sz w:val="24"/>
          <w:szCs w:val="24"/>
        </w:rPr>
        <w:t xml:space="preserve"> (</w:t>
      </w:r>
      <w:r w:rsidR="002A77F5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>), que ao final de liquidação do consórcio, correspondente a 100%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(cem por cento) do valor do crédito.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Ocorre que a autora realizou o pagamento integral de todas as parcelas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do contrato, porém a ré não cumpriu com sua parte da obrigação, tendo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em vista que esta não entregou ao autor a carta de crédito de que tinha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direito e tão pouco entrou em contato para que fosse garantido a entrega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de um veículo zero km, correspondente à carta de crédito e equivalente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ao valor atualizado.</w:t>
      </w:r>
    </w:p>
    <w:p w:rsidR="002446D6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 xml:space="preserve">Ressalta-se que na cláusula 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 xml:space="preserve"> do contrato ficou estabelecido que: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43" w:rsidRPr="00840743" w:rsidRDefault="002446D6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Compromete</w:t>
      </w:r>
      <w:r w:rsidR="00840743" w:rsidRPr="00840743">
        <w:rPr>
          <w:rFonts w:ascii="Times New Roman" w:hAnsi="Times New Roman" w:cs="Times New Roman"/>
          <w:sz w:val="24"/>
          <w:szCs w:val="24"/>
        </w:rPr>
        <w:t>-se a entregar o crédito ao</w:t>
      </w:r>
      <w:r w:rsidR="00840743">
        <w:rPr>
          <w:rFonts w:ascii="Times New Roman" w:hAnsi="Times New Roman" w:cs="Times New Roman"/>
          <w:sz w:val="24"/>
          <w:szCs w:val="24"/>
        </w:rPr>
        <w:t xml:space="preserve"> </w:t>
      </w:r>
      <w:r w:rsidR="00840743" w:rsidRPr="00840743">
        <w:rPr>
          <w:rFonts w:ascii="Times New Roman" w:hAnsi="Times New Roman" w:cs="Times New Roman"/>
          <w:sz w:val="24"/>
          <w:szCs w:val="24"/>
        </w:rPr>
        <w:t>comprador no prazo máximo de 90 (noventa) dias após</w:t>
      </w:r>
      <w:r>
        <w:rPr>
          <w:rFonts w:ascii="Times New Roman" w:hAnsi="Times New Roman" w:cs="Times New Roman"/>
          <w:sz w:val="24"/>
          <w:szCs w:val="24"/>
        </w:rPr>
        <w:t xml:space="preserve"> finalizado o pagamento.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lastRenderedPageBreak/>
        <w:t xml:space="preserve">Sendo assim, ao finalizar o pagamento de todas as 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>(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>) parcelas, a autora ficou na expectativa de receber sua carta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crédito e isto não ocorreu, vez que a parte ré não cumpriu com 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obrigação estabelecido no contrato em apreço.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Além disso, a autora, através de seu procurador, em uma tentativa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resolver a questão de forma amigável, enviou notificação extrajudicial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que a ré realizasse o depósito da carta de crédito. Entretanto, não obteve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resposta.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Há de se destacar que foram envias 02(duas) notificações extrajudicia</w:t>
      </w:r>
      <w:r w:rsidR="002446D6">
        <w:rPr>
          <w:rFonts w:ascii="Times New Roman" w:hAnsi="Times New Roman" w:cs="Times New Roman"/>
          <w:sz w:val="24"/>
          <w:szCs w:val="24"/>
        </w:rPr>
        <w:t>is</w:t>
      </w:r>
      <w:r w:rsidRPr="008407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 xml:space="preserve">uma através de e-mail endereçada para 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 xml:space="preserve">, e oura notificação para o celular da empresa 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>, (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 xml:space="preserve">) 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 xml:space="preserve">, através de mensagem via WHATSAPP, ambas em 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conforme se comprova em anexo</w:t>
      </w:r>
      <w:r w:rsidR="002446D6">
        <w:rPr>
          <w:rFonts w:ascii="Times New Roman" w:hAnsi="Times New Roman" w:cs="Times New Roman"/>
          <w:sz w:val="24"/>
          <w:szCs w:val="24"/>
        </w:rPr>
        <w:t xml:space="preserve"> (doc. n. ...)</w:t>
      </w:r>
      <w:r w:rsidRPr="00840743">
        <w:rPr>
          <w:rFonts w:ascii="Times New Roman" w:hAnsi="Times New Roman" w:cs="Times New Roman"/>
          <w:sz w:val="24"/>
          <w:szCs w:val="24"/>
        </w:rPr>
        <w:t>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Além das referidas notificações, o administrador da empresa autora Sr.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 xml:space="preserve">, enviou mensagem via </w:t>
      </w:r>
      <w:proofErr w:type="spellStart"/>
      <w:r w:rsidRPr="00840743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840743">
        <w:rPr>
          <w:rFonts w:ascii="Times New Roman" w:hAnsi="Times New Roman" w:cs="Times New Roman"/>
          <w:sz w:val="24"/>
          <w:szCs w:val="24"/>
        </w:rPr>
        <w:t xml:space="preserve"> para o número (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 xml:space="preserve">, em 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>, e a empresa(ré) em resposta alegou que estava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com atraso nas vendas de alguns imóveis para poder realizar o pagamento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de todo grupo e, realmente a data prevista já passou, mas esse crédito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ainda não entrou em nossa conta. (VIDE TELA DA MSG EM WHATSAPP)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Pediram desculpas pelo infortúnio, mas que iriam resolver a questão.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Porém Excelência, até a propositura da presente ação a autora simples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 xml:space="preserve">sumiu, não responde e-mails, não respondente </w:t>
      </w:r>
      <w:proofErr w:type="spellStart"/>
      <w:r w:rsidRPr="00840743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840743">
        <w:rPr>
          <w:rFonts w:ascii="Times New Roman" w:hAnsi="Times New Roman" w:cs="Times New Roman"/>
          <w:sz w:val="24"/>
          <w:szCs w:val="24"/>
        </w:rPr>
        <w:t>, não atende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ligações, e total desrespeito com o consumidor.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Que durante todo este tempo pagando as quotas do consórcio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expectativa de receber a carta de crédito ou o bem correspondente,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simplesmente é ignorado e com suas expectativas frustradas.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 xml:space="preserve">Ocorre que desde o final de 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 xml:space="preserve"> a ré vem praticando conduta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incompatível com a boa-fé contratual e objetiva, vez que mantém seu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fundo de comércio fechado e não está pagando as cartas de crédito e tão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pouco entregando os veículos objeto das contratações para inúmeros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consorciados.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consorciados que não receberam nem o automóvel a que fazia jus, nem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sem fundo.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Ademais, os sócios-administradores têm utilizado o patrimônio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empresa em seu próprio benefício, dilapidando o patrimônio societário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fraudar credores e clientes, fatos que serão facilmente comprovados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meio da oitiva dos consorciados e testemunhas, que serão arrolados,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momento oportuno.</w:t>
      </w:r>
    </w:p>
    <w:p w:rsidR="002446D6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Por uma simples consulta ao site do processo judicial eletrônico</w:t>
      </w:r>
      <w:r w:rsidR="002446D6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constata-se a existência de inúmeras ações envolvendo as relações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contratuais pactuadas pela parte ré, ações estas que estão tramitando 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Comarcas de</w:t>
      </w:r>
      <w:r w:rsidR="002446D6">
        <w:rPr>
          <w:rFonts w:ascii="Times New Roman" w:hAnsi="Times New Roman" w:cs="Times New Roman"/>
          <w:sz w:val="24"/>
          <w:szCs w:val="24"/>
        </w:rPr>
        <w:t xml:space="preserve"> (...): </w:t>
      </w:r>
      <w:r w:rsidRPr="00840743">
        <w:rPr>
          <w:rFonts w:ascii="Times New Roman" w:hAnsi="Times New Roman" w:cs="Times New Roman"/>
          <w:sz w:val="24"/>
          <w:szCs w:val="24"/>
        </w:rPr>
        <w:t>a exemplo das 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 xml:space="preserve">consubstanciadas nos autos: </w:t>
      </w:r>
    </w:p>
    <w:p w:rsidR="00840743" w:rsidRPr="00840743" w:rsidRDefault="002446D6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Em simples consulta ao site do JUSBRAIL conforme documento em anexo,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 xml:space="preserve">a empresa ré responde aproximadamente 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 xml:space="preserve"> (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>) processos, todos envolvendo consorciados lesados em seus direitos.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Evidentemente, estas são as características de empresas que tem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objeto de realizarem a dissolução irregular da sociedade, sobretudo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dilapidação de seu patrimônio pelos sócios, em prejuízo aos consorciados.</w:t>
      </w:r>
    </w:p>
    <w:p w:rsid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Trata-se de enriquecimento ilícito e de má-fé.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lastRenderedPageBreak/>
        <w:t>Ante exposto e comprovado, não restou outra alternativa a autora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senão se socorrer às portas da justiça para garantir seus direitos, vez que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demora em uma ação ordinária evidencia o perecimento ao resultado útil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do processo.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Conforme o art. 305 do Código de Processo Civil a petição inicial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ação que visa à prestação de tutela cautelar em caráter antecedente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indicará a lide e seu fundamento, a exposição sumária do direito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objetiva assegurar e o perigo de dano ou o risco ao resultado útil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processo.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No caso concreto, o requisito do fumus boni iuris pode ser</w:t>
      </w:r>
      <w:r w:rsidR="002446D6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 xml:space="preserve">comprovado por meio do </w:t>
      </w:r>
      <w:proofErr w:type="gramStart"/>
      <w:r w:rsidRPr="00840743">
        <w:rPr>
          <w:rFonts w:ascii="Times New Roman" w:hAnsi="Times New Roman" w:cs="Times New Roman"/>
          <w:sz w:val="24"/>
          <w:szCs w:val="24"/>
        </w:rPr>
        <w:t xml:space="preserve">conjunto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composto</w:t>
      </w:r>
      <w:proofErr w:type="gramEnd"/>
      <w:r w:rsidRPr="00840743">
        <w:rPr>
          <w:rFonts w:ascii="Times New Roman" w:hAnsi="Times New Roman" w:cs="Times New Roman"/>
          <w:sz w:val="24"/>
          <w:szCs w:val="24"/>
        </w:rPr>
        <w:t xml:space="preserve"> pela documentação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instrui a presente petição, a qual demonstra que a autora por meio do 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instrumento particular de contrato de compra e venda de 01 (um) veículo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 xml:space="preserve">automotor 0 km, da marca 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>, a ser retirado no estabelecimento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 xml:space="preserve">comercial da requerida, com crédito no importe de R$ 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 xml:space="preserve"> (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 xml:space="preserve">), tendo quitado integralmente as </w:t>
      </w:r>
      <w:r w:rsidR="002446D6">
        <w:rPr>
          <w:rFonts w:ascii="Times New Roman" w:hAnsi="Times New Roman" w:cs="Times New Roman"/>
          <w:sz w:val="24"/>
          <w:szCs w:val="24"/>
        </w:rPr>
        <w:t xml:space="preserve">... </w:t>
      </w:r>
      <w:r w:rsidRPr="00840743">
        <w:rPr>
          <w:rFonts w:ascii="Times New Roman" w:hAnsi="Times New Roman" w:cs="Times New Roman"/>
          <w:sz w:val="24"/>
          <w:szCs w:val="24"/>
        </w:rPr>
        <w:t>(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 xml:space="preserve">parcelas desde 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Além disso, o perigo de dano ou risco ao resultado útil do processo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é evidente, posto que a concessão da tutela jurisdicional pretendida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visando o bloqueio de valores em contas bancárias da requerida e ulterior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transferência para conta judicial se faz extremamente necessária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garantir uma futura execução, implicando a ausência desta medida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prejuízo financeiro para a autora, que poderá ficar sem o valor pago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longo da vigência do contrato.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Por outro lado, não há nenhum risco de prejuízo à empresa ré, vez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 xml:space="preserve">que foi pago integralmente as </w:t>
      </w:r>
      <w:r w:rsidR="002446D6">
        <w:rPr>
          <w:rFonts w:ascii="Times New Roman" w:hAnsi="Times New Roman" w:cs="Times New Roman"/>
          <w:sz w:val="24"/>
          <w:szCs w:val="24"/>
        </w:rPr>
        <w:t xml:space="preserve">... </w:t>
      </w:r>
      <w:r w:rsidRPr="00840743">
        <w:rPr>
          <w:rFonts w:ascii="Times New Roman" w:hAnsi="Times New Roman" w:cs="Times New Roman"/>
          <w:sz w:val="24"/>
          <w:szCs w:val="24"/>
        </w:rPr>
        <w:t>(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>) parcelas do consórcio.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Evidenciando desta forma que o prejuízo é exclusivamente da autora 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enriquecimento ilícito da parte ré.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Justifica a inclusão de seus sócios no polo passivo da demanda,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pelas razões expostas e ainda conforme se depreende do CNPJ anexado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 xml:space="preserve">na exordial que a empresa 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 xml:space="preserve"> está com suas atividades INAPTAS.</w:t>
      </w:r>
    </w:p>
    <w:p w:rsidR="00840743" w:rsidRPr="002446D6" w:rsidRDefault="00840743" w:rsidP="00840743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46D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446D6">
        <w:rPr>
          <w:rFonts w:ascii="Times New Roman" w:hAnsi="Times New Roman" w:cs="Times New Roman"/>
          <w:b/>
          <w:bCs/>
          <w:sz w:val="24"/>
          <w:szCs w:val="24"/>
        </w:rPr>
        <w:t>- DA MEDIDA LIMINAR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Como se sabe, a tutela cautelar pode ser concedida liminarmente,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conforme preceitua o art. 300, §2º, do Código de Processo Civil. No caso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em comento, é deveras consistente o perigo de que a parte ré possa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comprometer a eficácia da providência acautelatória, uma vez que há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fortes indícios de que esta estaria lesando os consorciados, deixando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proceder à tradição dos veículos a quem de direito, ou seja, 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circunstância confere risco de perecimento ao resultado útil do processo.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Isto porque, conforme os dados divulgados no relatório Justiça em Números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2016, do Conselho Nacional de Justiça sobre o tempo de tramitação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processos informou que o andamento durante a etapa de conhecimento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leva em média 1,9 anos (um ano e nove meses). Dessa maneira, é patente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risco da autora, consorciada adimplente e de boa-fé, ficar sem o importe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pago ordinariamente e sem o bem objeto da contratação.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Com toda a certeza, trata-se de pedido urgente que encontra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guarida no arcabouço jurídico pátrio, já que o art. 301 do Código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Processo Civil menciona que a tutela de urgência de natureza cautelar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pode ser efetivada mediante arresto, sequestro, arrolamento de bens,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registro de protesto contra alienação de bem e qualquer outra medida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idônea para asseguração do direito. Nessa direção, caminha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entendimento do colendo Tribunal de Justiça de Minas Gerais, veja-se:</w:t>
      </w:r>
    </w:p>
    <w:p w:rsidR="00840743" w:rsidRPr="00840743" w:rsidRDefault="002446D6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AGRAVO DE INSTRUMENTO. PROCEDIMENTO DE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TUTELA CAUTELAR EM CARÁTER ANTECEDENTE. BLOQUEIO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BACENJUD. TUTELA DE URGÊNCIA. PROBABILIDADE DO DIREITO.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RISCO AO RESULTADO ÚTIL DO PROCESSO. REVERSIBILIDADE DA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DECISÃO. 1- O art. 300 do Código de Processo Civil prevê que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"a tutela de urgência será concedida quando houver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elementos que evidenciem a probabilidade do direito e o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perigo de dano ou o risco ao resultado útil do processo", bem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assim a reversibilidade dos efeitos da decisão (§ 3º do art. 300,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CPC). Verificados os requisitos legais, mantém-se a decisão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que deferiu a tutela de urgência consistente no bloqueio nas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contas de titularidade do agravante, através do sistema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BACENJUD, transferindo-se a quantia para uma conta judicial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vinculada a este processo, mantendo-se o valor à disposição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do juízo até ulterior decisão</w:t>
      </w:r>
      <w:r w:rsidR="00840743" w:rsidRPr="008407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40743" w:rsidRPr="00840743">
        <w:rPr>
          <w:rFonts w:ascii="Times New Roman" w:hAnsi="Times New Roman" w:cs="Times New Roman"/>
          <w:sz w:val="24"/>
          <w:szCs w:val="24"/>
        </w:rPr>
        <w:t xml:space="preserve"> (TJMG - Agravo de Instrumento-</w:t>
      </w:r>
      <w:r w:rsidR="00840743">
        <w:rPr>
          <w:rFonts w:ascii="Times New Roman" w:hAnsi="Times New Roman" w:cs="Times New Roman"/>
          <w:sz w:val="24"/>
          <w:szCs w:val="24"/>
        </w:rPr>
        <w:t xml:space="preserve"> </w:t>
      </w:r>
      <w:r w:rsidR="00840743" w:rsidRPr="00840743">
        <w:rPr>
          <w:rFonts w:ascii="Times New Roman" w:hAnsi="Times New Roman" w:cs="Times New Roman"/>
          <w:sz w:val="24"/>
          <w:szCs w:val="24"/>
        </w:rPr>
        <w:t>Cv 1.0000.17.0128425/001, Relator (a): Des.(a) José Flávio de</w:t>
      </w:r>
      <w:r w:rsidR="00840743">
        <w:rPr>
          <w:rFonts w:ascii="Times New Roman" w:hAnsi="Times New Roman" w:cs="Times New Roman"/>
          <w:sz w:val="24"/>
          <w:szCs w:val="24"/>
        </w:rPr>
        <w:t xml:space="preserve"> </w:t>
      </w:r>
      <w:r w:rsidR="00840743" w:rsidRPr="00840743">
        <w:rPr>
          <w:rFonts w:ascii="Times New Roman" w:hAnsi="Times New Roman" w:cs="Times New Roman"/>
          <w:sz w:val="24"/>
          <w:szCs w:val="24"/>
        </w:rPr>
        <w:t xml:space="preserve">Almeida, 12ª CÂMARA CÍVEL, </w:t>
      </w:r>
      <w:r>
        <w:rPr>
          <w:rFonts w:ascii="Times New Roman" w:hAnsi="Times New Roman" w:cs="Times New Roman"/>
          <w:sz w:val="24"/>
          <w:szCs w:val="24"/>
        </w:rPr>
        <w:t xml:space="preserve">DJ </w:t>
      </w:r>
      <w:r w:rsidR="00840743" w:rsidRPr="00840743">
        <w:rPr>
          <w:rFonts w:ascii="Times New Roman" w:hAnsi="Times New Roman" w:cs="Times New Roman"/>
          <w:sz w:val="24"/>
          <w:szCs w:val="24"/>
        </w:rPr>
        <w:t>01/09/2017).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Além disso, a concessão da liminar inaudita altera parte se mostra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decisiva para a efetivação dos direitos da autora, na medida em que pode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significar a garantia da futura prestação jurisdicional.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Impende destacar, que a concessão da liminar não traz prejuízo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algum à ré, posto que, na hipótese de ser revogada, poderá ser operado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desbloqueio dos bens penhorados. Sobretudo pelo fato de a autora já 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realizado o pagamento integral de suas quotas como comprovado 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autos.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Com efeito, impedir a dilapidação do patrimônio até que seja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apreciado o pedido da ação principal se requer a tutela ora pretendida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seja concedida liminarmente, determinando a penhora do no valor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R$</w:t>
      </w:r>
      <w:r w:rsidR="002446D6">
        <w:rPr>
          <w:rFonts w:ascii="Times New Roman" w:hAnsi="Times New Roman" w:cs="Times New Roman"/>
          <w:sz w:val="24"/>
          <w:szCs w:val="24"/>
        </w:rPr>
        <w:t xml:space="preserve"> ...</w:t>
      </w:r>
      <w:r w:rsidRPr="00840743">
        <w:rPr>
          <w:rFonts w:ascii="Times New Roman" w:hAnsi="Times New Roman" w:cs="Times New Roman"/>
          <w:sz w:val="24"/>
          <w:szCs w:val="24"/>
        </w:rPr>
        <w:t xml:space="preserve"> (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>) que corresponde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 xml:space="preserve">totalidade das </w:t>
      </w:r>
      <w:r w:rsidR="002446D6">
        <w:rPr>
          <w:rFonts w:ascii="Times New Roman" w:hAnsi="Times New Roman" w:cs="Times New Roman"/>
          <w:sz w:val="24"/>
          <w:szCs w:val="24"/>
        </w:rPr>
        <w:t xml:space="preserve">... </w:t>
      </w:r>
      <w:r w:rsidRPr="00840743">
        <w:rPr>
          <w:rFonts w:ascii="Times New Roman" w:hAnsi="Times New Roman" w:cs="Times New Roman"/>
          <w:sz w:val="24"/>
          <w:szCs w:val="24"/>
        </w:rPr>
        <w:t>(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>) parcelas pagas, nos termos da norma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jurídica estampada no art. 300, §2º, do CPC, dispensando a exigência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prestação de caução para concessão da tutela, com fulcro no art. 300,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1º, do CPC.</w:t>
      </w:r>
    </w:p>
    <w:p w:rsidR="00840743" w:rsidRPr="002446D6" w:rsidRDefault="00840743" w:rsidP="00840743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46D6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2446D6">
        <w:rPr>
          <w:rFonts w:ascii="Times New Roman" w:hAnsi="Times New Roman" w:cs="Times New Roman"/>
          <w:b/>
          <w:bCs/>
          <w:sz w:val="24"/>
          <w:szCs w:val="24"/>
        </w:rPr>
        <w:t>- DA AUDIÊNCIA DE JUSTIFICAÇÃO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Conforme preleciona Daniel Amorim Assumpção Neves no caso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o juiz não estar plenamente convencido acerca do pedido antecedente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de tutela de urgência e acreditar que possa obter maiores esclarecimentos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para a prolação de uma decisão com maior segurança por meio da oitiva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de testemunhas do requerente da tutela, poderá, antes de analisar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pedido, determinar a realização de uma audiência prévia de justificação.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Caso a prova documental, seja insuficiente para gerar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convencimento deste juízo, requer que seja realizada audiência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justificação, uma vez que esta demandante tem como comprovar por meio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de prova testemunhal o inadimplemento da ré em relação aos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consorciados contemplados nos meses que antecedem ao ajuizamento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deste pedido.</w:t>
      </w:r>
    </w:p>
    <w:p w:rsidR="00840743" w:rsidRPr="002446D6" w:rsidRDefault="00840743" w:rsidP="00840743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46D6">
        <w:rPr>
          <w:rFonts w:ascii="Times New Roman" w:hAnsi="Times New Roman" w:cs="Times New Roman"/>
          <w:b/>
          <w:bCs/>
          <w:sz w:val="24"/>
          <w:szCs w:val="24"/>
        </w:rPr>
        <w:t>IV-</w:t>
      </w:r>
      <w:r w:rsidRPr="002446D6">
        <w:rPr>
          <w:rFonts w:ascii="Times New Roman" w:hAnsi="Times New Roman" w:cs="Times New Roman"/>
          <w:b/>
          <w:bCs/>
          <w:sz w:val="24"/>
          <w:szCs w:val="24"/>
        </w:rPr>
        <w:t xml:space="preserve"> DA RELAÇÃO DE CONSUMO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As relações de consumo são aquelas nas quais há,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OBRIGATORIAMENTE, a presente de três elementos: o consumidor,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fornecedor e um produto/serviço.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O CDC em seu artigo 2º traz a definição de consumidor. Vejamos: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446D6">
        <w:rPr>
          <w:rFonts w:ascii="Times New Roman" w:hAnsi="Times New Roman" w:cs="Times New Roman"/>
          <w:i/>
          <w:iCs/>
          <w:sz w:val="24"/>
          <w:szCs w:val="24"/>
        </w:rPr>
        <w:t>Art. 2° Consumidor é toda pessoa física ou jurídica que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adquire ou utiliza produto ou serviço como destinatário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final</w:t>
      </w:r>
      <w:r w:rsidRPr="00840743">
        <w:rPr>
          <w:rFonts w:ascii="Times New Roman" w:hAnsi="Times New Roman" w:cs="Times New Roman"/>
          <w:sz w:val="24"/>
          <w:szCs w:val="24"/>
        </w:rPr>
        <w:t>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lastRenderedPageBreak/>
        <w:t>Dando continuação ao tripé da relação de consumo, temos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artigo 3º do CDC o conceito de fornecedor: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446D6">
        <w:rPr>
          <w:rFonts w:ascii="Times New Roman" w:hAnsi="Times New Roman" w:cs="Times New Roman"/>
          <w:i/>
          <w:iCs/>
          <w:sz w:val="24"/>
          <w:szCs w:val="24"/>
        </w:rPr>
        <w:t>Art. 3° Fornecedor é toda pessoa física ou jurídica,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pública ou privada, nacional ou</w:t>
      </w:r>
      <w:r w:rsid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estrangeira, bem como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os entes despersonalizados, que desenvolvem atividade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de produção, montagem, criação, construção,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transformação, importação, exportação, distribuição ou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comercialização de produtos ou prestação de serviços</w:t>
      </w:r>
      <w:r w:rsidRPr="00840743">
        <w:rPr>
          <w:rFonts w:ascii="Times New Roman" w:hAnsi="Times New Roman" w:cs="Times New Roman"/>
          <w:sz w:val="24"/>
          <w:szCs w:val="24"/>
        </w:rPr>
        <w:t>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840743">
        <w:rPr>
          <w:rFonts w:ascii="Times New Roman" w:hAnsi="Times New Roman" w:cs="Times New Roman"/>
          <w:sz w:val="24"/>
          <w:szCs w:val="24"/>
        </w:rPr>
        <w:t>Nehemias</w:t>
      </w:r>
      <w:proofErr w:type="spellEnd"/>
      <w:r w:rsidRPr="00840743">
        <w:rPr>
          <w:rFonts w:ascii="Times New Roman" w:hAnsi="Times New Roman" w:cs="Times New Roman"/>
          <w:sz w:val="24"/>
          <w:szCs w:val="24"/>
        </w:rPr>
        <w:t xml:space="preserve"> Domingos de Melo, fornecedor é quem desenvolve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atividade econômica e oferta produtos ou serviços ao mercado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consumo, de forma não eventual (COM HABITUALIDADE), na qualidade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fabricante, produtora, transformadora, montadora ou ainda, na condição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de distribuidora ou simples comerciante.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Ora, diante do artigo 3º do Código de Defesa do Consumidor e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 xml:space="preserve">palavras de </w:t>
      </w:r>
      <w:proofErr w:type="spellStart"/>
      <w:r w:rsidRPr="00840743">
        <w:rPr>
          <w:rFonts w:ascii="Times New Roman" w:hAnsi="Times New Roman" w:cs="Times New Roman"/>
          <w:sz w:val="24"/>
          <w:szCs w:val="24"/>
        </w:rPr>
        <w:t>Nehemias</w:t>
      </w:r>
      <w:proofErr w:type="spellEnd"/>
      <w:r w:rsidRPr="00840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743">
        <w:rPr>
          <w:rFonts w:ascii="Times New Roman" w:hAnsi="Times New Roman" w:cs="Times New Roman"/>
          <w:sz w:val="24"/>
          <w:szCs w:val="24"/>
        </w:rPr>
        <w:t>Domigos</w:t>
      </w:r>
      <w:proofErr w:type="spellEnd"/>
      <w:r w:rsidRPr="00840743">
        <w:rPr>
          <w:rFonts w:ascii="Times New Roman" w:hAnsi="Times New Roman" w:cs="Times New Roman"/>
          <w:sz w:val="24"/>
          <w:szCs w:val="24"/>
        </w:rPr>
        <w:t>, é adequado afirmar que a ré 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fornecedora, uma vez que desenvolve uma atividade de prestação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serviços.</w:t>
      </w:r>
    </w:p>
    <w:p w:rsid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Por fim, para constatar a relação de consumo, temos no artigo 3º, §1º,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do CDC, a definição de produto: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446D6">
        <w:rPr>
          <w:rFonts w:ascii="Times New Roman" w:hAnsi="Times New Roman" w:cs="Times New Roman"/>
          <w:i/>
          <w:iCs/>
          <w:sz w:val="24"/>
          <w:szCs w:val="24"/>
        </w:rPr>
        <w:t>§ 1° Produto é qualquer bem, móvel ou imóvel, material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ou imaterial</w:t>
      </w:r>
      <w:r w:rsidRPr="00840743">
        <w:rPr>
          <w:rFonts w:ascii="Times New Roman" w:hAnsi="Times New Roman" w:cs="Times New Roman"/>
          <w:sz w:val="24"/>
          <w:szCs w:val="24"/>
        </w:rPr>
        <w:t>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O Código de Defesa do consumidor em seu artigo 3º, §2º traz 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breve definição de serviço. Vejamos: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446D6">
        <w:rPr>
          <w:rFonts w:ascii="Times New Roman" w:hAnsi="Times New Roman" w:cs="Times New Roman"/>
          <w:i/>
          <w:iCs/>
          <w:sz w:val="24"/>
          <w:szCs w:val="24"/>
        </w:rPr>
        <w:t>§ 2° Serviço é qualquer atividade fornecida no mercado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de consumo, mediante remuneração, inclusive as de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natureza bancária, financeira, de crédito e securitária,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salvo as decorrentes das relações de caráter trabalhista</w:t>
      </w:r>
      <w:r w:rsidRPr="00840743">
        <w:rPr>
          <w:rFonts w:ascii="Times New Roman" w:hAnsi="Times New Roman" w:cs="Times New Roman"/>
          <w:sz w:val="24"/>
          <w:szCs w:val="24"/>
        </w:rPr>
        <w:t>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Por conseguinte, de acordo com os artigos supra mencionados, 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evidente que a demanda deve ser analisada sob a égide do Código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Defesa do Consumidor, vez que estamos diante de uma relação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consumo, pois a ré é administradora de consórcio e por tal devendo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responder aos danos materiais e morais.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Segue</w:t>
      </w:r>
      <w:r w:rsidR="002446D6">
        <w:rPr>
          <w:rFonts w:ascii="Times New Roman" w:hAnsi="Times New Roman" w:cs="Times New Roman"/>
          <w:sz w:val="24"/>
          <w:szCs w:val="24"/>
        </w:rPr>
        <w:t>m</w:t>
      </w:r>
      <w:r w:rsidRPr="00840743">
        <w:rPr>
          <w:rFonts w:ascii="Times New Roman" w:hAnsi="Times New Roman" w:cs="Times New Roman"/>
          <w:sz w:val="24"/>
          <w:szCs w:val="24"/>
        </w:rPr>
        <w:t xml:space="preserve"> alguns julgados que corroboram o argumento de que existe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uma relação de consumo entre a pessoa física ou jurídica 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administradora de consórcio:</w:t>
      </w:r>
    </w:p>
    <w:p w:rsidR="00840743" w:rsidRPr="00840743" w:rsidRDefault="002446D6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OBRIGAÇÃO DE FAZER C/C INDENIZAÇÃO POR DANOS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MORAIS. CONSÓRCIO. APLICAÇÃO DO CDC. PRELIMINAR DE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CARÊNCIA DE AÇÃO QUE SE CONFUNDE COM O MÉRITO.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LIBERAÇÃO DE CARTA DE CRÉDITO. PERDA SUPERVENIENTE DA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OBRIGAÇÃO DE FAZER. FALTA DE INTERESSE PROCESSUAL.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RESPONSABILIDADE CIVIL OBJETIVA DO CONSÓRCIO. DANO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MORAL EVIDENCIADO. CARTA DE CRÉDITO LIBERADA A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DESTEMPO, CERCA DE 21 MESES APÓS, CAPAZ DE GERAR ABALO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NOS DIREITOS DA PERSONALIDADE DA CONSUMIDORA, PELA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FALHA NA PRESTAÇÃO DO SERVIÇO. EXTINÇÃO DO PROCESSO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SEM RESOLUÇÃO DO MÉRITO. PROCEDÊNCIA EM PARTE. O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negócio envolvendo compra e venda de veículo entre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consórcio e consumidora, demonstra claramente a típica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relação de consumo. A demora injustificável e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demasiadamente prolongada na entrega ao comprador da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documentação para aquisição do veículo novo, por mais 21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meses, impeditiva do pleno uso e gozo do bem por parte da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adquirente, é causa de aborrecimentos que, fugiram da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normalidade do dia-a-dia do homem médio, configura dano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lastRenderedPageBreak/>
        <w:t>moral passível de indenização</w:t>
      </w:r>
      <w:r w:rsidR="00840743" w:rsidRPr="008407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40743" w:rsidRPr="00840743">
        <w:rPr>
          <w:rFonts w:ascii="Times New Roman" w:hAnsi="Times New Roman" w:cs="Times New Roman"/>
          <w:sz w:val="24"/>
          <w:szCs w:val="24"/>
        </w:rPr>
        <w:t xml:space="preserve"> (Procedimento Comum Cível (7)</w:t>
      </w:r>
      <w:r w:rsidR="00840743">
        <w:rPr>
          <w:rFonts w:ascii="Times New Roman" w:hAnsi="Times New Roman" w:cs="Times New Roman"/>
          <w:sz w:val="24"/>
          <w:szCs w:val="24"/>
        </w:rPr>
        <w:t xml:space="preserve"> </w:t>
      </w:r>
      <w:r w:rsidR="00840743" w:rsidRPr="00840743">
        <w:rPr>
          <w:rFonts w:ascii="Times New Roman" w:hAnsi="Times New Roman" w:cs="Times New Roman"/>
          <w:sz w:val="24"/>
          <w:szCs w:val="24"/>
        </w:rPr>
        <w:t>0847279-05.2019.8.15.2001 [Alienação Fiduciária] Poder</w:t>
      </w:r>
      <w:r w:rsidR="00840743">
        <w:rPr>
          <w:rFonts w:ascii="Times New Roman" w:hAnsi="Times New Roman" w:cs="Times New Roman"/>
          <w:sz w:val="24"/>
          <w:szCs w:val="24"/>
        </w:rPr>
        <w:t xml:space="preserve"> </w:t>
      </w:r>
      <w:r w:rsidR="00840743" w:rsidRPr="00840743">
        <w:rPr>
          <w:rFonts w:ascii="Times New Roman" w:hAnsi="Times New Roman" w:cs="Times New Roman"/>
          <w:sz w:val="24"/>
          <w:szCs w:val="24"/>
        </w:rPr>
        <w:t>Judiciário da Paraíba 9ª Vara Cível da Capital)</w:t>
      </w:r>
    </w:p>
    <w:p w:rsidR="00840743" w:rsidRPr="00840743" w:rsidRDefault="002446D6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APELAÇÃO CÍVEL AÇÃO DE RESOLUÇÃO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CONTRATUAL CONTRATO DE CONSÓRCIO RELAÇÃO DE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CONSUMO DEFEITO NA PRESTAÇÃO DO SERVIÇO AFRONTA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AO DEVER DE INFORMAÇÃO AUSÊNCIA DE FALHA. A relação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havida entre o consorciado e a administradora possui natureza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de consumo, figurando esta última como típica fornecedora de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serviços, consoante disciplinam os artigos 2º e 3º do CDC. O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consumidor tem direito à informação clara e adequada sobre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os produtos e serviços contratados</w:t>
      </w:r>
      <w:r w:rsidR="00840743" w:rsidRPr="008407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40743" w:rsidRPr="00840743">
        <w:rPr>
          <w:rFonts w:ascii="Times New Roman" w:hAnsi="Times New Roman" w:cs="Times New Roman"/>
          <w:sz w:val="24"/>
          <w:szCs w:val="24"/>
        </w:rPr>
        <w:t>APELAÇÃO CÍVEL Nº</w:t>
      </w:r>
      <w:r w:rsidR="00840743">
        <w:rPr>
          <w:rFonts w:ascii="Times New Roman" w:hAnsi="Times New Roman" w:cs="Times New Roman"/>
          <w:sz w:val="24"/>
          <w:szCs w:val="24"/>
        </w:rPr>
        <w:t xml:space="preserve"> </w:t>
      </w:r>
      <w:r w:rsidR="00840743" w:rsidRPr="00840743">
        <w:rPr>
          <w:rFonts w:ascii="Times New Roman" w:hAnsi="Times New Roman" w:cs="Times New Roman"/>
          <w:sz w:val="24"/>
          <w:szCs w:val="24"/>
        </w:rPr>
        <w:t>1.0024.13.310230-1/001 COMARCA DE BELO HORIZONTE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="00840743" w:rsidRPr="00840743">
        <w:rPr>
          <w:rFonts w:ascii="Times New Roman" w:hAnsi="Times New Roman" w:cs="Times New Roman"/>
          <w:sz w:val="24"/>
          <w:szCs w:val="24"/>
        </w:rPr>
        <w:t>APELANTE (S): MARCOS PAULO ALVES MACEDO APELADO (A)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="00840743" w:rsidRPr="00840743">
        <w:rPr>
          <w:rFonts w:ascii="Times New Roman" w:hAnsi="Times New Roman" w:cs="Times New Roman"/>
          <w:sz w:val="24"/>
          <w:szCs w:val="24"/>
        </w:rPr>
        <w:t>(S): BANCO BRADESCO ADMINISTRADORA DE CONSÓRCIOS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="00840743" w:rsidRPr="00840743">
        <w:rPr>
          <w:rFonts w:ascii="Times New Roman" w:hAnsi="Times New Roman" w:cs="Times New Roman"/>
          <w:sz w:val="24"/>
          <w:szCs w:val="24"/>
        </w:rPr>
        <w:t>S/A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 xml:space="preserve">Para tanto, em leitura acurado do contrato, na cláusula </w:t>
      </w:r>
      <w:r w:rsidR="002446D6">
        <w:rPr>
          <w:rFonts w:ascii="Times New Roman" w:hAnsi="Times New Roman" w:cs="Times New Roman"/>
          <w:sz w:val="24"/>
          <w:szCs w:val="24"/>
        </w:rPr>
        <w:t>..., a</w:t>
      </w:r>
      <w:r w:rsidRPr="00840743">
        <w:rPr>
          <w:rFonts w:ascii="Times New Roman" w:hAnsi="Times New Roman" w:cs="Times New Roman"/>
          <w:sz w:val="24"/>
          <w:szCs w:val="24"/>
        </w:rPr>
        <w:t xml:space="preserve"> autora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pagou a taxa de 0,6% ao mês sobre o valor do crédito, a título de taxa de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administração para a ré.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Ainda que vencida a primeira configuração de adequação ao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CDC, não escapa à ré a condição de fornecedora vez que, o objeto do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E VENDA PARA ENTREGA FUTURA DE VEÍCULO AUTOMOTOR ZERO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 xml:space="preserve">QUILÔMETRO, EXCLUSIVAMENTE DA MARCA 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>, A SER RETIRADO</w:t>
      </w:r>
      <w:r w:rsidR="002A77F5">
        <w:rPr>
          <w:rFonts w:ascii="Times New Roman" w:hAnsi="Times New Roman" w:cs="Times New Roman"/>
          <w:sz w:val="24"/>
          <w:szCs w:val="24"/>
        </w:rPr>
        <w:t>.</w:t>
      </w:r>
    </w:p>
    <w:p w:rsid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Segue cópia da cláusula primeira do contrato:</w:t>
      </w:r>
    </w:p>
    <w:p w:rsidR="002446D6" w:rsidRPr="00840743" w:rsidRDefault="002446D6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Desta forma, ainda que algum argumento haja no sentido de a ré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se furtar ao enquadramento do caso em apreço ao CDC, nada lhe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ampara.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No mais há uma obrigação estabelecida no contrato,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estabelecendo que quando do pagamento integral de todas as quotas,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responsabiliza-se a ré pela entrega do bem ou pagamento, ou seja,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entregar o crédito ao comprador no prazo máximo de 90(noventa) dias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 xml:space="preserve">após a quitação. Cláusula 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 xml:space="preserve"> e 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 xml:space="preserve"> do contrato</w:t>
      </w:r>
    </w:p>
    <w:p w:rsidR="00840743" w:rsidRPr="002446D6" w:rsidRDefault="002A77F5" w:rsidP="00840743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46D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40743" w:rsidRPr="002446D6">
        <w:rPr>
          <w:rFonts w:ascii="Times New Roman" w:hAnsi="Times New Roman" w:cs="Times New Roman"/>
          <w:b/>
          <w:bCs/>
          <w:sz w:val="24"/>
          <w:szCs w:val="24"/>
        </w:rPr>
        <w:t xml:space="preserve"> - DA NULIDADE DAS CLÁUSULAS CONTRATUAIS ABUSIVAS E LEONINAS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Em razão do exposto se argui a nulidade das seguintes cláusulas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contratuais que atribuem desmesurada vantagem à ré e comprometem,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definitivamente, o equilíbrio contratual, vez que o contrato foi elaborado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pela ré de forma UNILATERAL, pré-formatado e pré-impresso, não deixando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qualquer alternativa a requente a opção de discutir ou alterar suas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cláusulas, portanto configurado como contrato de adesão.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Dentre as cláusulas impositivas, pr</w:t>
      </w:r>
      <w:r w:rsidR="002446D6">
        <w:rPr>
          <w:rFonts w:ascii="Times New Roman" w:hAnsi="Times New Roman" w:cs="Times New Roman"/>
          <w:sz w:val="24"/>
          <w:szCs w:val="24"/>
        </w:rPr>
        <w:t>e</w:t>
      </w:r>
      <w:r w:rsidRPr="00840743">
        <w:rPr>
          <w:rFonts w:ascii="Times New Roman" w:hAnsi="Times New Roman" w:cs="Times New Roman"/>
          <w:sz w:val="24"/>
          <w:szCs w:val="24"/>
        </w:rPr>
        <w:t>estabelecidas de forma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unilateral pela ré é aquela que trata de eleição do Foro (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>), como abaixo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colacionada.</w:t>
      </w:r>
    </w:p>
    <w:p w:rsidR="00840743" w:rsidRPr="00840743" w:rsidRDefault="002446D6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Ocorre que além de ser um contrato unilateral, e de adesão, o CDC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no art. 101, inciso I, possibilita que as ações de responsabilidade civil do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fornecedor de produtos e serviços, sejam promovidas pelo consumidor no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foro do seu domicílio.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Neste sentido se amolda o contrato firmado entre as partes ante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 xml:space="preserve">norma do CDC em seu art.54,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840743">
        <w:rPr>
          <w:rFonts w:ascii="Times New Roman" w:hAnsi="Times New Roman" w:cs="Times New Roman"/>
          <w:sz w:val="24"/>
          <w:szCs w:val="24"/>
        </w:rPr>
        <w:t xml:space="preserve"> e § 3º:</w:t>
      </w:r>
    </w:p>
    <w:p w:rsidR="00840743" w:rsidRPr="002446D6" w:rsidRDefault="00840743" w:rsidP="00840743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6D6">
        <w:rPr>
          <w:rFonts w:ascii="Times New Roman" w:hAnsi="Times New Roman" w:cs="Times New Roman"/>
          <w:i/>
          <w:iCs/>
          <w:sz w:val="24"/>
          <w:szCs w:val="24"/>
        </w:rPr>
        <w:lastRenderedPageBreak/>
        <w:t>Dispõe sobre a proteção do consumidor e dá outras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providências.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446D6">
        <w:rPr>
          <w:rFonts w:ascii="Times New Roman" w:hAnsi="Times New Roman" w:cs="Times New Roman"/>
          <w:i/>
          <w:iCs/>
          <w:sz w:val="24"/>
          <w:szCs w:val="24"/>
        </w:rPr>
        <w:t>Art. 54. Contrato de adesão é aquele cujas cláusulas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tenham sido aprovadas pela autoridade competente ou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estabelecidas unilateralmente pelo fornecedor de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produtos ou serviços, sem que o consumidor possa discutir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ou modificar substancialmente seu conteúdo</w:t>
      </w:r>
      <w:r w:rsidRPr="00840743">
        <w:rPr>
          <w:rFonts w:ascii="Times New Roman" w:hAnsi="Times New Roman" w:cs="Times New Roman"/>
          <w:sz w:val="24"/>
          <w:szCs w:val="24"/>
        </w:rPr>
        <w:t>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 xml:space="preserve">Além de unilateral e de adesão a cláusula </w:t>
      </w:r>
      <w:r w:rsidR="002446D6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 xml:space="preserve"> do contrato se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 xml:space="preserve">amolda também no artigo 51 do Código de Defesa do Consumidor </w:t>
      </w:r>
      <w:r w:rsidR="002A77F5">
        <w:rPr>
          <w:rFonts w:ascii="Times New Roman" w:hAnsi="Times New Roman" w:cs="Times New Roman"/>
          <w:sz w:val="24"/>
          <w:szCs w:val="24"/>
        </w:rPr>
        <w:t>–</w:t>
      </w:r>
      <w:r w:rsidRPr="00840743">
        <w:rPr>
          <w:rFonts w:ascii="Times New Roman" w:hAnsi="Times New Roman" w:cs="Times New Roman"/>
          <w:sz w:val="24"/>
          <w:szCs w:val="24"/>
        </w:rPr>
        <w:t xml:space="preserve"> CDC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como cláusula contratual abusiva ao consumidor, sendo nulas de pleno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direito.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As cláusulas abusivas são determinações contratuais que dão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vantagens exageradas aos fornecedores em desrespeito às proteções e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garantias previstas no CDC</w:t>
      </w:r>
      <w:r w:rsidR="002446D6">
        <w:rPr>
          <w:rFonts w:ascii="Times New Roman" w:hAnsi="Times New Roman" w:cs="Times New Roman"/>
          <w:sz w:val="24"/>
          <w:szCs w:val="24"/>
        </w:rPr>
        <w:t>:</w:t>
      </w:r>
    </w:p>
    <w:p w:rsidR="00840743" w:rsidRPr="002446D6" w:rsidRDefault="00840743" w:rsidP="00840743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6D6">
        <w:rPr>
          <w:rFonts w:ascii="Times New Roman" w:hAnsi="Times New Roman" w:cs="Times New Roman"/>
          <w:i/>
          <w:iCs/>
          <w:sz w:val="24"/>
          <w:szCs w:val="24"/>
        </w:rPr>
        <w:t>Código de Defesa do Consumidor - Lei nº 8.078, de 11 de setembro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de 1990.</w:t>
      </w:r>
    </w:p>
    <w:p w:rsidR="00840743" w:rsidRPr="002446D6" w:rsidRDefault="00840743" w:rsidP="00840743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6D6">
        <w:rPr>
          <w:rFonts w:ascii="Times New Roman" w:hAnsi="Times New Roman" w:cs="Times New Roman"/>
          <w:i/>
          <w:iCs/>
          <w:sz w:val="24"/>
          <w:szCs w:val="24"/>
        </w:rPr>
        <w:t>Das Cláusulas Abusivas</w:t>
      </w:r>
    </w:p>
    <w:p w:rsidR="00840743" w:rsidRPr="002446D6" w:rsidRDefault="00840743" w:rsidP="00840743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6D6">
        <w:rPr>
          <w:rFonts w:ascii="Times New Roman" w:hAnsi="Times New Roman" w:cs="Times New Roman"/>
          <w:i/>
          <w:iCs/>
          <w:sz w:val="24"/>
          <w:szCs w:val="24"/>
        </w:rPr>
        <w:t>Art. 51. São nulas de pleno direito, entre outras, as cláusulas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contratuais relativas ao fornecimento de produtos e serviços que:</w:t>
      </w:r>
    </w:p>
    <w:p w:rsidR="00840743" w:rsidRPr="002446D6" w:rsidRDefault="00840743" w:rsidP="00840743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gramStart"/>
      <w:r w:rsidRPr="002446D6">
        <w:rPr>
          <w:rFonts w:ascii="Times New Roman" w:hAnsi="Times New Roman" w:cs="Times New Roman"/>
          <w:i/>
          <w:iCs/>
          <w:sz w:val="24"/>
          <w:szCs w:val="24"/>
        </w:rPr>
        <w:t>excluam ou diminuam</w:t>
      </w:r>
      <w:proofErr w:type="gramEnd"/>
      <w:r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a responsabilidade dos fornecedores;</w:t>
      </w:r>
    </w:p>
    <w:p w:rsidR="00840743" w:rsidRPr="002446D6" w:rsidRDefault="00840743" w:rsidP="00840743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gramStart"/>
      <w:r w:rsidRPr="002446D6">
        <w:rPr>
          <w:rFonts w:ascii="Times New Roman" w:hAnsi="Times New Roman" w:cs="Times New Roman"/>
          <w:i/>
          <w:iCs/>
          <w:sz w:val="24"/>
          <w:szCs w:val="24"/>
        </w:rPr>
        <w:t>extingam</w:t>
      </w:r>
      <w:proofErr w:type="gramEnd"/>
      <w:r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algum tipo de direito do consumidor;</w:t>
      </w:r>
    </w:p>
    <w:p w:rsidR="00840743" w:rsidRPr="002446D6" w:rsidRDefault="00840743" w:rsidP="00840743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gramStart"/>
      <w:r w:rsidRPr="002446D6">
        <w:rPr>
          <w:rFonts w:ascii="Times New Roman" w:hAnsi="Times New Roman" w:cs="Times New Roman"/>
          <w:i/>
          <w:iCs/>
          <w:sz w:val="24"/>
          <w:szCs w:val="24"/>
        </w:rPr>
        <w:t>transfiram</w:t>
      </w:r>
      <w:proofErr w:type="gramEnd"/>
      <w:r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a responsabilidade a terceiros;</w:t>
      </w:r>
    </w:p>
    <w:p w:rsidR="00840743" w:rsidRPr="002446D6" w:rsidRDefault="00840743" w:rsidP="00840743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gramStart"/>
      <w:r w:rsidRPr="002446D6">
        <w:rPr>
          <w:rFonts w:ascii="Times New Roman" w:hAnsi="Times New Roman" w:cs="Times New Roman"/>
          <w:i/>
          <w:iCs/>
          <w:sz w:val="24"/>
          <w:szCs w:val="24"/>
        </w:rPr>
        <w:t>coloquem</w:t>
      </w:r>
      <w:proofErr w:type="gramEnd"/>
      <w:r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o consumidor em desvantagem exagerada;</w:t>
      </w:r>
    </w:p>
    <w:p w:rsidR="00840743" w:rsidRPr="002446D6" w:rsidRDefault="00840743" w:rsidP="00840743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gramStart"/>
      <w:r w:rsidRPr="002446D6">
        <w:rPr>
          <w:rFonts w:ascii="Times New Roman" w:hAnsi="Times New Roman" w:cs="Times New Roman"/>
          <w:i/>
          <w:iCs/>
          <w:sz w:val="24"/>
          <w:szCs w:val="24"/>
        </w:rPr>
        <w:t>invertam</w:t>
      </w:r>
      <w:proofErr w:type="gramEnd"/>
      <w:r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o ônus da prova, ou seja, passem para o consumidor o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dever de provar suas alegações em eventual processo judicial, ferindo a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proteção dada no artigo 6o do CDC, que prevê a facilitação da defesa de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seus direitos.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gramStart"/>
      <w:r w:rsidRPr="002446D6">
        <w:rPr>
          <w:rFonts w:ascii="Times New Roman" w:hAnsi="Times New Roman" w:cs="Times New Roman"/>
          <w:i/>
          <w:iCs/>
          <w:sz w:val="24"/>
          <w:szCs w:val="24"/>
        </w:rPr>
        <w:t>permitam</w:t>
      </w:r>
      <w:proofErr w:type="gramEnd"/>
      <w:r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ao fornecedor alterar o preço, cláusulas ou cancelar o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contrato sem anuência do consumidor</w:t>
      </w:r>
      <w:r w:rsidR="002446D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Portanto requer seja declarada nula a cláusula 16ª do contrato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firmado entre as partes, bem como seja julgamento procedente o foro de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competência de domicílio da autora competente para apreciar e julgar a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presente ação.</w:t>
      </w:r>
    </w:p>
    <w:p w:rsidR="00840743" w:rsidRPr="002446D6" w:rsidRDefault="002A77F5" w:rsidP="00840743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46D6">
        <w:rPr>
          <w:rFonts w:ascii="Times New Roman" w:hAnsi="Times New Roman" w:cs="Times New Roman"/>
          <w:b/>
          <w:bCs/>
          <w:sz w:val="24"/>
          <w:szCs w:val="24"/>
        </w:rPr>
        <w:t xml:space="preserve">VI- </w:t>
      </w:r>
      <w:r w:rsidR="00840743" w:rsidRPr="002446D6">
        <w:rPr>
          <w:rFonts w:ascii="Times New Roman" w:hAnsi="Times New Roman" w:cs="Times New Roman"/>
          <w:b/>
          <w:bCs/>
          <w:sz w:val="24"/>
          <w:szCs w:val="24"/>
        </w:rPr>
        <w:t>DO LOCAL DO AJUIZAMENTO DA AÇÃO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Consoante argumentos anteriormente apresentados temos que a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relação entre autora e requerido é uma relação consumerista. Sendo assim,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quanto ao foro de competência para o ajuizamento da presente ação,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destaca-se o artigo 101 do CDC:</w:t>
      </w:r>
    </w:p>
    <w:p w:rsidR="00840743" w:rsidRPr="002446D6" w:rsidRDefault="00840743" w:rsidP="00840743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6D6">
        <w:rPr>
          <w:rFonts w:ascii="Times New Roman" w:hAnsi="Times New Roman" w:cs="Times New Roman"/>
          <w:i/>
          <w:iCs/>
          <w:sz w:val="24"/>
          <w:szCs w:val="24"/>
        </w:rPr>
        <w:t>Art. 101. Na ação de responsabilidade civil do fornecedor de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produtos e serviços, sem prejuízo do disposto nos Capítulos I e II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deste título, serão observadas as seguintes normas:</w:t>
      </w:r>
    </w:p>
    <w:p w:rsidR="00840743" w:rsidRPr="002446D6" w:rsidRDefault="00840743" w:rsidP="00840743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I - </w:t>
      </w:r>
      <w:proofErr w:type="gramStart"/>
      <w:r w:rsidRPr="002446D6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ação pode ser proposta no domicílio do autor;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446D6">
        <w:rPr>
          <w:rFonts w:ascii="Times New Roman" w:hAnsi="Times New Roman" w:cs="Times New Roman"/>
          <w:i/>
          <w:iCs/>
          <w:sz w:val="24"/>
          <w:szCs w:val="24"/>
        </w:rPr>
        <w:t>É assegurado ao consumidor amplo acesso ao Judiciário e garantia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de facilitação da defesa. Assim, as demandas oriundas das relações de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consumo podem ser ajuizadas no foro de domicílio do consumidor, em que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>pese ser diverso o local onde o contrato foi firmado</w:t>
      </w:r>
      <w:r w:rsidRPr="00840743">
        <w:rPr>
          <w:rFonts w:ascii="Times New Roman" w:hAnsi="Times New Roman" w:cs="Times New Roman"/>
          <w:sz w:val="24"/>
          <w:szCs w:val="24"/>
        </w:rPr>
        <w:t>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Segue julgados que corroboram este mesmo pensamento:</w:t>
      </w:r>
    </w:p>
    <w:p w:rsidR="00840743" w:rsidRPr="00840743" w:rsidRDefault="002446D6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FORO DO DOMICÍLIO DO CONSUMIDOR COMPETÊNCIA ABSOLUTA</w:t>
      </w:r>
      <w:r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Ao julgar agravo de instrumento em ação revisional contra decisão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que declinou de ofício a competência do juízo, a Turma, por maioria,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indeferiu o recurso. Explicou o Relator que o consumidor promoveu ação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revisional contra instituição financeira na circunscrição especial de Brasília,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no entanto, declarou a autoridade judicante sua incompetência relativa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para processar e julgar o feito, determinando a remessa dos autos à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circunscrição judiciária de Luziânia - GO, domicílio do consumidor. O voto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prevalecente filiou-se à orientação do STJ, esposada no </w:t>
      </w:r>
      <w:proofErr w:type="spellStart"/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REsp</w:t>
      </w:r>
      <w:proofErr w:type="spellEnd"/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1.049.639/MG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que estabeleceu ser absoluta a competência do foro do domicílio do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consumidor, sendo nula qualquer estipulação contratual acerca da eleição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de foro. Asseveraram os Magistrados que a relação de consumo é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disciplinada por princípios e normas de ordem pública e interesse social, em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que a competência tem caráter absoluto, segundo exegese do art. 6º, VIII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c/c art. 101, I do Código de Defesa do Consumidor. Não obstante, na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espécie, ser do autor o interesse em fazer prevalecer a competência do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juízo em que se iniciou o processo, destacou o voto preponderante que a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facilitação dos direitos do consumidor em juízo possibilita a proposição da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ação em seu próprio domicílio, contudo, tal princípio não permite que o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consumidor escolha aleatoriamente um local diverso do seu domicílio ou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do domicílio do réu para o ajuizamento da ação, conforme entendimento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contido no </w:t>
      </w:r>
      <w:proofErr w:type="spellStart"/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REsp</w:t>
      </w:r>
      <w:proofErr w:type="spellEnd"/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1.084.036/MG do Superior Tribunal de Justiça. O voto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minoritário, por sua vez, entendeu tratar-se de competência relativa,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prevista no art. 101, I do CDC, razão pela qual a declinatória deveria ser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precedida de exceção formulada pelo réu</w:t>
      </w:r>
      <w:r w:rsidR="00840743" w:rsidRPr="008407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40743" w:rsidRPr="00840743">
        <w:rPr>
          <w:rFonts w:ascii="Times New Roman" w:hAnsi="Times New Roman" w:cs="Times New Roman"/>
          <w:sz w:val="24"/>
          <w:szCs w:val="24"/>
        </w:rPr>
        <w:t xml:space="preserve"> (20090020099400AGI, Rel. Des.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="00840743" w:rsidRPr="00840743">
        <w:rPr>
          <w:rFonts w:ascii="Times New Roman" w:hAnsi="Times New Roman" w:cs="Times New Roman"/>
          <w:sz w:val="24"/>
          <w:szCs w:val="24"/>
        </w:rPr>
        <w:t>Convocado HÉCTOR VALVERDE SANTANA. Voto minoritário - Des.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="00840743" w:rsidRPr="00840743">
        <w:rPr>
          <w:rFonts w:ascii="Times New Roman" w:hAnsi="Times New Roman" w:cs="Times New Roman"/>
          <w:sz w:val="24"/>
          <w:szCs w:val="24"/>
        </w:rPr>
        <w:t>FERNANDO HABIBE. Data do Julgamento 30/09/2009.)</w:t>
      </w:r>
    </w:p>
    <w:p w:rsidR="00840743" w:rsidRPr="00840743" w:rsidRDefault="002446D6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“(...)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1. No âmbito das demandas consumeristas, o Art. 101, do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Código de Defesa do Consumidor faculta ao consumidor a escolha do foro,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podendo optar entre seu domicílio ou o foro em que foi firmado o negócio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jurídico. 2. Em se tratando de relação de consumo, a facilitação da defesa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do consumidor deve ser observada diante da escolha que lhe permite o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Art. 101 do CDC, sobretudo quando se trata de ações de busca e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apreensão e revisão e anulação de cláusula, que não se apresentam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conexas em face da distinção entre os pedidos e a causa de pedir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próxima</w:t>
      </w:r>
      <w:r w:rsidR="00840743" w:rsidRPr="008407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40743" w:rsidRPr="00840743">
        <w:rPr>
          <w:rFonts w:ascii="Times New Roman" w:hAnsi="Times New Roman" w:cs="Times New Roman"/>
          <w:sz w:val="24"/>
          <w:szCs w:val="24"/>
        </w:rPr>
        <w:t xml:space="preserve"> (Acórdão 1148268, Relator Des. ROBERTO FREITAS, 1ª Câmara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="00840743" w:rsidRPr="00840743">
        <w:rPr>
          <w:rFonts w:ascii="Times New Roman" w:hAnsi="Times New Roman" w:cs="Times New Roman"/>
          <w:sz w:val="24"/>
          <w:szCs w:val="24"/>
        </w:rPr>
        <w:t xml:space="preserve">Cível, data de julgamento: 4/2/2019, publicado no </w:t>
      </w:r>
      <w:proofErr w:type="spellStart"/>
      <w:r w:rsidR="00840743" w:rsidRPr="00840743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="00840743" w:rsidRPr="00840743">
        <w:rPr>
          <w:rFonts w:ascii="Times New Roman" w:hAnsi="Times New Roman" w:cs="Times New Roman"/>
          <w:sz w:val="24"/>
          <w:szCs w:val="24"/>
        </w:rPr>
        <w:t>: 13/2/2019.) (grifo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="00840743" w:rsidRPr="00840743">
        <w:rPr>
          <w:rFonts w:ascii="Times New Roman" w:hAnsi="Times New Roman" w:cs="Times New Roman"/>
          <w:sz w:val="24"/>
          <w:szCs w:val="24"/>
        </w:rPr>
        <w:t>nosso)</w:t>
      </w:r>
    </w:p>
    <w:p w:rsidR="00840743" w:rsidRPr="00840743" w:rsidRDefault="002446D6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AGRAVO DE INSTRUMENTO. COBRANÇA DE SERVIÇOS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HOSPITALARES. RELAÇÃO DE CONSUMO. FORO DO DOMICÍLIO DO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CONSUMIDOR. COMPETÊNCIA ABSOLUTA. DECLINAÇÃO DE OFÍCIO.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POSSIBILIDADE. O artigo 101 do CDC dispõe que havendo relação de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consumo o foro competente será o do domicílio do consumidor, visando a</w:t>
      </w:r>
      <w:r w:rsidR="002A77F5" w:rsidRPr="00244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0743" w:rsidRPr="002446D6">
        <w:rPr>
          <w:rFonts w:ascii="Times New Roman" w:hAnsi="Times New Roman" w:cs="Times New Roman"/>
          <w:i/>
          <w:iCs/>
          <w:sz w:val="24"/>
          <w:szCs w:val="24"/>
        </w:rPr>
        <w:t>facilitar a defesa dos direitos da parte hipossuficiente</w:t>
      </w:r>
      <w:r w:rsidR="00840743" w:rsidRPr="008407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40743" w:rsidRPr="00840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40743" w:rsidRPr="00840743">
        <w:rPr>
          <w:rFonts w:ascii="Times New Roman" w:hAnsi="Times New Roman" w:cs="Times New Roman"/>
          <w:sz w:val="24"/>
          <w:szCs w:val="24"/>
        </w:rPr>
        <w:t>AGRAVO DE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="00840743" w:rsidRPr="00840743">
        <w:rPr>
          <w:rFonts w:ascii="Times New Roman" w:hAnsi="Times New Roman" w:cs="Times New Roman"/>
          <w:sz w:val="24"/>
          <w:szCs w:val="24"/>
        </w:rPr>
        <w:t>INSTRUMENTO-CV Nº 10000.20.080061-3/001 COMARCA DE BELO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="00840743" w:rsidRPr="00840743">
        <w:rPr>
          <w:rFonts w:ascii="Times New Roman" w:hAnsi="Times New Roman" w:cs="Times New Roman"/>
          <w:sz w:val="24"/>
          <w:szCs w:val="24"/>
        </w:rPr>
        <w:t>HORIZONTE AGRAVANTE (S): LIFECENTER SISTEMA DE SAÚDE S/A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="00840743" w:rsidRPr="00840743">
        <w:rPr>
          <w:rFonts w:ascii="Times New Roman" w:hAnsi="Times New Roman" w:cs="Times New Roman"/>
          <w:sz w:val="24"/>
          <w:szCs w:val="24"/>
        </w:rPr>
        <w:t>AGARVADO (A)(S): ILDA DE FÁTIMA DO NASCIMENTO SILVA</w:t>
      </w:r>
      <w:r w:rsidR="00485558">
        <w:rPr>
          <w:rFonts w:ascii="Times New Roman" w:hAnsi="Times New Roman" w:cs="Times New Roman"/>
          <w:sz w:val="24"/>
          <w:szCs w:val="24"/>
        </w:rPr>
        <w:t>).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Logo, ante os fatos e elementos comprobatórios e ainda com base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no CDC e julgados mencionados, o autor requer que seja julgamento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procedente o foro de competência de seu domicílio, qual seja, a cidade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 xml:space="preserve">de </w:t>
      </w:r>
      <w:r w:rsidR="00485558">
        <w:rPr>
          <w:rFonts w:ascii="Times New Roman" w:hAnsi="Times New Roman" w:cs="Times New Roman"/>
          <w:sz w:val="24"/>
          <w:szCs w:val="24"/>
        </w:rPr>
        <w:t>...</w:t>
      </w:r>
    </w:p>
    <w:p w:rsidR="00840743" w:rsidRPr="00485558" w:rsidRDefault="002A77F5" w:rsidP="00840743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5558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840743" w:rsidRPr="00485558">
        <w:rPr>
          <w:rFonts w:ascii="Times New Roman" w:hAnsi="Times New Roman" w:cs="Times New Roman"/>
          <w:b/>
          <w:bCs/>
          <w:sz w:val="24"/>
          <w:szCs w:val="24"/>
        </w:rPr>
        <w:t>- DA AÇÃO PRINCIPAL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A ação principal será proposta dentro do prazo de 30 (trinta) dias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preconizados pelo art. 308 do Código de Processo Civil, após a concessão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 xml:space="preserve">da medida liminar </w:t>
      </w:r>
      <w:r w:rsidRPr="00485558">
        <w:rPr>
          <w:rFonts w:ascii="Times New Roman" w:hAnsi="Times New Roman" w:cs="Times New Roman"/>
          <w:i/>
          <w:iCs/>
          <w:sz w:val="24"/>
          <w:szCs w:val="24"/>
        </w:rPr>
        <w:t xml:space="preserve">inaudita altera </w:t>
      </w:r>
      <w:proofErr w:type="spellStart"/>
      <w:r w:rsidRPr="00485558">
        <w:rPr>
          <w:rFonts w:ascii="Times New Roman" w:hAnsi="Times New Roman" w:cs="Times New Roman"/>
          <w:i/>
          <w:iCs/>
          <w:sz w:val="24"/>
          <w:szCs w:val="24"/>
        </w:rPr>
        <w:t>pars</w:t>
      </w:r>
      <w:proofErr w:type="spellEnd"/>
      <w:r w:rsidRPr="00840743">
        <w:rPr>
          <w:rFonts w:ascii="Times New Roman" w:hAnsi="Times New Roman" w:cs="Times New Roman"/>
          <w:sz w:val="24"/>
          <w:szCs w:val="24"/>
        </w:rPr>
        <w:t xml:space="preserve"> para </w:t>
      </w:r>
      <w:r w:rsidRPr="00840743">
        <w:rPr>
          <w:rFonts w:ascii="Times New Roman" w:hAnsi="Times New Roman" w:cs="Times New Roman"/>
          <w:sz w:val="24"/>
          <w:szCs w:val="24"/>
        </w:rPr>
        <w:lastRenderedPageBreak/>
        <w:t>determinar a imediata penhora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de bens e bloqueio de valores existentes em contas bancárias de</w:t>
      </w:r>
      <w:r w:rsidR="00485558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 xml:space="preserve">titularidade da parte ré através do sistema </w:t>
      </w:r>
      <w:r w:rsidR="00485558" w:rsidRPr="00840743">
        <w:rPr>
          <w:rFonts w:ascii="Times New Roman" w:hAnsi="Times New Roman" w:cs="Times New Roman"/>
          <w:sz w:val="24"/>
          <w:szCs w:val="24"/>
        </w:rPr>
        <w:t xml:space="preserve">SISBAJUD, RENAJUD </w:t>
      </w:r>
      <w:r w:rsidRPr="00840743">
        <w:rPr>
          <w:rFonts w:ascii="Times New Roman" w:hAnsi="Times New Roman" w:cs="Times New Roman"/>
          <w:sz w:val="24"/>
          <w:szCs w:val="24"/>
        </w:rPr>
        <w:t xml:space="preserve">e </w:t>
      </w:r>
      <w:r w:rsidR="00485558" w:rsidRPr="00840743">
        <w:rPr>
          <w:rFonts w:ascii="Times New Roman" w:hAnsi="Times New Roman" w:cs="Times New Roman"/>
          <w:sz w:val="24"/>
          <w:szCs w:val="24"/>
        </w:rPr>
        <w:t>INFOJUD.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Desta forma, visando garantir o resultado útil do processo ao final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com restituição de valores pagos c/c pedido de danos morais que será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proposta na ação principal.</w:t>
      </w:r>
    </w:p>
    <w:p w:rsidR="00840743" w:rsidRPr="00485558" w:rsidRDefault="00485558" w:rsidP="00840743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2A77F5" w:rsidRPr="0048555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40743" w:rsidRPr="00485558">
        <w:rPr>
          <w:rFonts w:ascii="Times New Roman" w:hAnsi="Times New Roman" w:cs="Times New Roman"/>
          <w:b/>
          <w:bCs/>
          <w:sz w:val="24"/>
          <w:szCs w:val="24"/>
        </w:rPr>
        <w:t xml:space="preserve"> PEDIDOS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>Como medida acautelatória, urgente e preparatória ao pedido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principal que lhe seguirá, se amolda a presente tutela cautelar em caráter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antecedente para requerer a Vossa Excelência: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 xml:space="preserve">a) </w:t>
      </w:r>
      <w:r w:rsidR="00485558">
        <w:rPr>
          <w:rFonts w:ascii="Times New Roman" w:hAnsi="Times New Roman" w:cs="Times New Roman"/>
          <w:sz w:val="24"/>
          <w:szCs w:val="24"/>
        </w:rPr>
        <w:t>o</w:t>
      </w:r>
      <w:r w:rsidRPr="00840743">
        <w:rPr>
          <w:rFonts w:ascii="Times New Roman" w:hAnsi="Times New Roman" w:cs="Times New Roman"/>
          <w:sz w:val="24"/>
          <w:szCs w:val="24"/>
        </w:rPr>
        <w:t xml:space="preserve"> recebimento e seu processamento, concedendo medida liminar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485558">
        <w:rPr>
          <w:rFonts w:ascii="Times New Roman" w:hAnsi="Times New Roman" w:cs="Times New Roman"/>
          <w:i/>
          <w:iCs/>
          <w:sz w:val="24"/>
          <w:szCs w:val="24"/>
        </w:rPr>
        <w:t xml:space="preserve">inaudita altera </w:t>
      </w:r>
      <w:proofErr w:type="spellStart"/>
      <w:r w:rsidRPr="00485558">
        <w:rPr>
          <w:rFonts w:ascii="Times New Roman" w:hAnsi="Times New Roman" w:cs="Times New Roman"/>
          <w:i/>
          <w:iCs/>
          <w:sz w:val="24"/>
          <w:szCs w:val="24"/>
        </w:rPr>
        <w:t>pars</w:t>
      </w:r>
      <w:proofErr w:type="spellEnd"/>
      <w:r w:rsidRPr="00840743">
        <w:rPr>
          <w:rFonts w:ascii="Times New Roman" w:hAnsi="Times New Roman" w:cs="Times New Roman"/>
          <w:sz w:val="24"/>
          <w:szCs w:val="24"/>
        </w:rPr>
        <w:t>, conforme autoriza o §2º, do art. 300, do CPC/15,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para determinar o imediato bloqueio e a penhora de bens e de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valores existentes em contas bancárias de titularidade da parte ré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 xml:space="preserve">através do sistema </w:t>
      </w:r>
      <w:r w:rsidR="00485558" w:rsidRPr="00840743">
        <w:rPr>
          <w:rFonts w:ascii="Times New Roman" w:hAnsi="Times New Roman" w:cs="Times New Roman"/>
          <w:sz w:val="24"/>
          <w:szCs w:val="24"/>
        </w:rPr>
        <w:t xml:space="preserve">SISBAJUD, RENAJUD </w:t>
      </w:r>
      <w:r w:rsidRPr="00840743">
        <w:rPr>
          <w:rFonts w:ascii="Times New Roman" w:hAnsi="Times New Roman" w:cs="Times New Roman"/>
          <w:sz w:val="24"/>
          <w:szCs w:val="24"/>
        </w:rPr>
        <w:t xml:space="preserve">e </w:t>
      </w:r>
      <w:r w:rsidR="00485558" w:rsidRPr="00840743">
        <w:rPr>
          <w:rFonts w:ascii="Times New Roman" w:hAnsi="Times New Roman" w:cs="Times New Roman"/>
          <w:sz w:val="24"/>
          <w:szCs w:val="24"/>
        </w:rPr>
        <w:t>INFOJUD</w:t>
      </w:r>
      <w:r w:rsidRPr="00840743">
        <w:rPr>
          <w:rFonts w:ascii="Times New Roman" w:hAnsi="Times New Roman" w:cs="Times New Roman"/>
          <w:sz w:val="24"/>
          <w:szCs w:val="24"/>
        </w:rPr>
        <w:t>, até o limite de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R$</w:t>
      </w:r>
      <w:r w:rsidR="00485558">
        <w:rPr>
          <w:rFonts w:ascii="Times New Roman" w:hAnsi="Times New Roman" w:cs="Times New Roman"/>
          <w:sz w:val="24"/>
          <w:szCs w:val="24"/>
        </w:rPr>
        <w:t xml:space="preserve"> ... </w:t>
      </w:r>
      <w:r w:rsidRPr="00840743">
        <w:rPr>
          <w:rFonts w:ascii="Times New Roman" w:hAnsi="Times New Roman" w:cs="Times New Roman"/>
          <w:sz w:val="24"/>
          <w:szCs w:val="24"/>
        </w:rPr>
        <w:t>(</w:t>
      </w:r>
      <w:r w:rsidR="00485558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>), dispensando a prestação de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caução, vez que como comprovado, a autora pagou integramente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 xml:space="preserve">as </w:t>
      </w:r>
      <w:r w:rsidR="00485558">
        <w:rPr>
          <w:rFonts w:ascii="Times New Roman" w:hAnsi="Times New Roman" w:cs="Times New Roman"/>
          <w:sz w:val="24"/>
          <w:szCs w:val="24"/>
        </w:rPr>
        <w:t xml:space="preserve">... </w:t>
      </w:r>
      <w:r w:rsidRPr="00840743">
        <w:rPr>
          <w:rFonts w:ascii="Times New Roman" w:hAnsi="Times New Roman" w:cs="Times New Roman"/>
          <w:sz w:val="24"/>
          <w:szCs w:val="24"/>
        </w:rPr>
        <w:t>(</w:t>
      </w:r>
      <w:r w:rsidR="00485558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>) parcelas do consórcio.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 xml:space="preserve">b) </w:t>
      </w:r>
      <w:r w:rsidR="00485558">
        <w:rPr>
          <w:rFonts w:ascii="Times New Roman" w:hAnsi="Times New Roman" w:cs="Times New Roman"/>
          <w:sz w:val="24"/>
          <w:szCs w:val="24"/>
        </w:rPr>
        <w:t>c</w:t>
      </w:r>
      <w:r w:rsidRPr="00840743">
        <w:rPr>
          <w:rFonts w:ascii="Times New Roman" w:hAnsi="Times New Roman" w:cs="Times New Roman"/>
          <w:sz w:val="24"/>
          <w:szCs w:val="24"/>
        </w:rPr>
        <w:t>aso Vossa Excelência entenda por apresentação de outras provas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à concessão da tutela pleiteada, requer com fulcro no art. 300, § 2º,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do Código de Processo Civil, a designação de audiência de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justificação para que seja comprovado por meio de prova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testemunhal que a requerida não tem cumprido suas obrigações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contratuais em relação ao consórcio.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 xml:space="preserve">c) </w:t>
      </w:r>
      <w:r w:rsidR="00485558">
        <w:rPr>
          <w:rFonts w:ascii="Times New Roman" w:hAnsi="Times New Roman" w:cs="Times New Roman"/>
          <w:sz w:val="24"/>
          <w:szCs w:val="24"/>
        </w:rPr>
        <w:t>s</w:t>
      </w:r>
      <w:r w:rsidRPr="00840743">
        <w:rPr>
          <w:rFonts w:ascii="Times New Roman" w:hAnsi="Times New Roman" w:cs="Times New Roman"/>
          <w:sz w:val="24"/>
          <w:szCs w:val="24"/>
        </w:rPr>
        <w:t xml:space="preserve">eja declarado o foro da Comarca de </w:t>
      </w:r>
      <w:r w:rsidR="00485558">
        <w:rPr>
          <w:rFonts w:ascii="Times New Roman" w:hAnsi="Times New Roman" w:cs="Times New Roman"/>
          <w:sz w:val="24"/>
          <w:szCs w:val="24"/>
        </w:rPr>
        <w:t>...</w:t>
      </w:r>
      <w:r w:rsidRPr="00840743">
        <w:rPr>
          <w:rFonts w:ascii="Times New Roman" w:hAnsi="Times New Roman" w:cs="Times New Roman"/>
          <w:sz w:val="24"/>
          <w:szCs w:val="24"/>
        </w:rPr>
        <w:t xml:space="preserve"> para recebimento,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processamento e julgamento da presente;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 xml:space="preserve">d) </w:t>
      </w:r>
      <w:r w:rsidR="00485558">
        <w:rPr>
          <w:rFonts w:ascii="Times New Roman" w:hAnsi="Times New Roman" w:cs="Times New Roman"/>
          <w:sz w:val="24"/>
          <w:szCs w:val="24"/>
        </w:rPr>
        <w:t>a</w:t>
      </w:r>
      <w:r w:rsidRPr="00840743">
        <w:rPr>
          <w:rFonts w:ascii="Times New Roman" w:hAnsi="Times New Roman" w:cs="Times New Roman"/>
          <w:sz w:val="24"/>
          <w:szCs w:val="24"/>
        </w:rPr>
        <w:t xml:space="preserve"> citação da parte requerida, por oficial de justiça, na forma do art.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246, inciso II, do Código de Processo Civil para que, no prazo de 05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(cinco) dias, conteste o pedido e indique as provas que pretende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produzir, na forma do art. 306 do CPC, sob pena de revelia, nos termos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do art. 307 do CPC</w:t>
      </w:r>
      <w:r w:rsidR="00485558">
        <w:rPr>
          <w:rFonts w:ascii="Times New Roman" w:hAnsi="Times New Roman" w:cs="Times New Roman"/>
          <w:sz w:val="24"/>
          <w:szCs w:val="24"/>
        </w:rPr>
        <w:t>;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 xml:space="preserve">e) </w:t>
      </w:r>
      <w:r w:rsidR="00485558">
        <w:rPr>
          <w:rFonts w:ascii="Times New Roman" w:hAnsi="Times New Roman" w:cs="Times New Roman"/>
          <w:sz w:val="24"/>
          <w:szCs w:val="24"/>
        </w:rPr>
        <w:t>a</w:t>
      </w:r>
      <w:r w:rsidRPr="00840743">
        <w:rPr>
          <w:rFonts w:ascii="Times New Roman" w:hAnsi="Times New Roman" w:cs="Times New Roman"/>
          <w:sz w:val="24"/>
          <w:szCs w:val="24"/>
        </w:rPr>
        <w:t>bertura de prazo de 30 (trinta) dias, após efetivada ou indeferida a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tutela cautelar, para formulação do pedido principal, nos termos do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art. 308 e 310 do CPC</w:t>
      </w:r>
      <w:r w:rsidR="00485558">
        <w:rPr>
          <w:rFonts w:ascii="Times New Roman" w:hAnsi="Times New Roman" w:cs="Times New Roman"/>
          <w:sz w:val="24"/>
          <w:szCs w:val="24"/>
        </w:rPr>
        <w:t>;</w:t>
      </w:r>
    </w:p>
    <w:p w:rsidR="00840743" w:rsidRPr="00840743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 xml:space="preserve">f) </w:t>
      </w:r>
      <w:r w:rsidR="00485558">
        <w:rPr>
          <w:rFonts w:ascii="Times New Roman" w:hAnsi="Times New Roman" w:cs="Times New Roman"/>
          <w:sz w:val="24"/>
          <w:szCs w:val="24"/>
        </w:rPr>
        <w:t>a</w:t>
      </w:r>
      <w:r w:rsidRPr="00840743">
        <w:rPr>
          <w:rFonts w:ascii="Times New Roman" w:hAnsi="Times New Roman" w:cs="Times New Roman"/>
          <w:sz w:val="24"/>
          <w:szCs w:val="24"/>
        </w:rPr>
        <w:t xml:space="preserve"> condenação da ré ao pagamento das custas processuais e de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Pr="00840743">
        <w:rPr>
          <w:rFonts w:ascii="Times New Roman" w:hAnsi="Times New Roman" w:cs="Times New Roman"/>
          <w:sz w:val="24"/>
          <w:szCs w:val="24"/>
        </w:rPr>
        <w:t>honorários advocatícios, nos termos do art. 85, II, do CPC</w:t>
      </w:r>
      <w:r w:rsidR="00485558">
        <w:rPr>
          <w:rFonts w:ascii="Times New Roman" w:hAnsi="Times New Roman" w:cs="Times New Roman"/>
          <w:sz w:val="24"/>
          <w:szCs w:val="24"/>
        </w:rPr>
        <w:t>;</w:t>
      </w:r>
    </w:p>
    <w:p w:rsidR="002A77F5" w:rsidRDefault="00840743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 xml:space="preserve">g) </w:t>
      </w:r>
      <w:r w:rsidR="00485558">
        <w:rPr>
          <w:rFonts w:ascii="Times New Roman" w:hAnsi="Times New Roman" w:cs="Times New Roman"/>
          <w:sz w:val="24"/>
          <w:szCs w:val="24"/>
        </w:rPr>
        <w:t>s</w:t>
      </w:r>
      <w:r w:rsidRPr="00840743">
        <w:rPr>
          <w:rFonts w:ascii="Times New Roman" w:hAnsi="Times New Roman" w:cs="Times New Roman"/>
          <w:sz w:val="24"/>
          <w:szCs w:val="24"/>
        </w:rPr>
        <w:t>eja julgado procedente a presente ação</w:t>
      </w:r>
      <w:r w:rsidR="00485558">
        <w:rPr>
          <w:rFonts w:ascii="Times New Roman" w:hAnsi="Times New Roman" w:cs="Times New Roman"/>
          <w:sz w:val="24"/>
          <w:szCs w:val="24"/>
        </w:rPr>
        <w:t>;</w:t>
      </w:r>
    </w:p>
    <w:p w:rsidR="00840743" w:rsidRPr="00840743" w:rsidRDefault="00485558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a produção de</w:t>
      </w:r>
      <w:r w:rsidR="00840743" w:rsidRPr="00840743">
        <w:rPr>
          <w:rFonts w:ascii="Times New Roman" w:hAnsi="Times New Roman" w:cs="Times New Roman"/>
          <w:sz w:val="24"/>
          <w:szCs w:val="24"/>
        </w:rPr>
        <w:t xml:space="preserve"> todos os meios em direito admissíveis,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="00840743" w:rsidRPr="00840743">
        <w:rPr>
          <w:rFonts w:ascii="Times New Roman" w:hAnsi="Times New Roman" w:cs="Times New Roman"/>
          <w:sz w:val="24"/>
          <w:szCs w:val="24"/>
        </w:rPr>
        <w:t>em especial a documental, a testemunhal e o depoimento pessoal do</w:t>
      </w:r>
      <w:r w:rsidR="002A77F5">
        <w:rPr>
          <w:rFonts w:ascii="Times New Roman" w:hAnsi="Times New Roman" w:cs="Times New Roman"/>
          <w:sz w:val="24"/>
          <w:szCs w:val="24"/>
        </w:rPr>
        <w:t xml:space="preserve"> </w:t>
      </w:r>
      <w:r w:rsidR="00840743" w:rsidRPr="00840743">
        <w:rPr>
          <w:rFonts w:ascii="Times New Roman" w:hAnsi="Times New Roman" w:cs="Times New Roman"/>
          <w:sz w:val="24"/>
          <w:szCs w:val="24"/>
        </w:rPr>
        <w:t>representante legal da requerida.</w:t>
      </w:r>
    </w:p>
    <w:p w:rsidR="00840743" w:rsidRPr="00840743" w:rsidRDefault="00485558" w:rsidP="0084074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da causa: R$ ... (...)</w:t>
      </w:r>
    </w:p>
    <w:p w:rsidR="00840743" w:rsidRPr="00840743" w:rsidRDefault="00840743" w:rsidP="002A77F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840743">
        <w:rPr>
          <w:rFonts w:ascii="Times New Roman" w:hAnsi="Times New Roman" w:cs="Times New Roman"/>
          <w:sz w:val="24"/>
          <w:szCs w:val="24"/>
        </w:rPr>
        <w:t xml:space="preserve">Pede </w:t>
      </w:r>
      <w:r w:rsidR="002A77F5">
        <w:rPr>
          <w:rFonts w:ascii="Times New Roman" w:hAnsi="Times New Roman" w:cs="Times New Roman"/>
          <w:sz w:val="24"/>
          <w:szCs w:val="24"/>
        </w:rPr>
        <w:t>D</w:t>
      </w:r>
      <w:r w:rsidRPr="00840743">
        <w:rPr>
          <w:rFonts w:ascii="Times New Roman" w:hAnsi="Times New Roman" w:cs="Times New Roman"/>
          <w:sz w:val="24"/>
          <w:szCs w:val="24"/>
        </w:rPr>
        <w:t>eferimento.</w:t>
      </w:r>
    </w:p>
    <w:p w:rsidR="00840743" w:rsidRDefault="002A77F5" w:rsidP="002A77F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2A77F5" w:rsidRPr="00840743" w:rsidRDefault="002A77F5" w:rsidP="002A77F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2A77F5" w:rsidRPr="00840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43"/>
    <w:rsid w:val="002446D6"/>
    <w:rsid w:val="002A77F5"/>
    <w:rsid w:val="00485558"/>
    <w:rsid w:val="0084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70C4"/>
  <w15:chartTrackingRefBased/>
  <w15:docId w15:val="{FA1C01DA-E13E-48AA-A1C6-028333E9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7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4074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0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4006</Words>
  <Characters>21638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2023-04-26T15:47:00Z</dcterms:created>
  <dcterms:modified xsi:type="dcterms:W3CDTF">2023-04-26T16:21:00Z</dcterms:modified>
</cp:coreProperties>
</file>