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3797" w14:textId="77777777" w:rsidR="00E36E6E" w:rsidRPr="00E36E6E" w:rsidRDefault="00E36E6E" w:rsidP="00E36E6E">
      <w:pPr>
        <w:spacing w:after="0" w:line="240" w:lineRule="auto"/>
        <w:ind w:right="-567"/>
        <w:jc w:val="center"/>
        <w:rPr>
          <w:rFonts w:ascii="Arial Black" w:hAnsi="Arial Black" w:cs="Times New Roman"/>
          <w:sz w:val="24"/>
          <w:szCs w:val="24"/>
        </w:rPr>
      </w:pPr>
      <w:r w:rsidRPr="00E36E6E">
        <w:rPr>
          <w:rFonts w:ascii="Arial Black" w:hAnsi="Arial Black" w:cs="Times New Roman"/>
          <w:sz w:val="24"/>
          <w:szCs w:val="24"/>
        </w:rPr>
        <w:t>MODELO DE PETIÇÃO</w:t>
      </w:r>
    </w:p>
    <w:p w14:paraId="739BC72E" w14:textId="4E0C2FDD" w:rsidR="00E36E6E" w:rsidRPr="00E36E6E" w:rsidRDefault="00E36E6E" w:rsidP="00F0330C">
      <w:pPr>
        <w:spacing w:after="0" w:line="240" w:lineRule="auto"/>
        <w:ind w:right="-567"/>
        <w:jc w:val="center"/>
        <w:rPr>
          <w:rFonts w:ascii="Arial Black" w:hAnsi="Arial Black" w:cs="Times New Roman"/>
          <w:sz w:val="24"/>
          <w:szCs w:val="24"/>
        </w:rPr>
      </w:pPr>
      <w:r w:rsidRPr="00E36E6E">
        <w:rPr>
          <w:rFonts w:ascii="Arial Black" w:hAnsi="Arial Black" w:cs="Times New Roman"/>
          <w:sz w:val="24"/>
          <w:szCs w:val="24"/>
        </w:rPr>
        <w:t>TOMADA DE CONTAS ESPECIAL.</w:t>
      </w:r>
      <w:r w:rsidR="00F0330C">
        <w:rPr>
          <w:rFonts w:ascii="Arial Black" w:hAnsi="Arial Black" w:cs="Times New Roman"/>
          <w:sz w:val="24"/>
          <w:szCs w:val="24"/>
        </w:rPr>
        <w:t xml:space="preserve"> </w:t>
      </w:r>
      <w:r w:rsidRPr="00E36E6E">
        <w:rPr>
          <w:rFonts w:ascii="Arial Black" w:hAnsi="Arial Black" w:cs="Times New Roman"/>
          <w:sz w:val="24"/>
          <w:szCs w:val="24"/>
        </w:rPr>
        <w:t>TRIBUNAL DE CONTAS. PRESCRIÇÃO. DANO AO ERÁRIO.</w:t>
      </w:r>
      <w:r w:rsidR="00F0330C">
        <w:rPr>
          <w:rFonts w:ascii="Arial Black" w:hAnsi="Arial Black" w:cs="Times New Roman"/>
          <w:sz w:val="24"/>
          <w:szCs w:val="24"/>
        </w:rPr>
        <w:t xml:space="preserve"> </w:t>
      </w:r>
      <w:r w:rsidRPr="00E36E6E">
        <w:rPr>
          <w:rFonts w:ascii="Arial Black" w:hAnsi="Arial Black" w:cs="Times New Roman"/>
          <w:sz w:val="24"/>
          <w:szCs w:val="24"/>
        </w:rPr>
        <w:t>INDEMONSTRADO. DEFESA ADMINISTRATIVA</w:t>
      </w:r>
    </w:p>
    <w:p w14:paraId="3A35140A" w14:textId="77777777" w:rsidR="00E36E6E" w:rsidRPr="00E36E6E" w:rsidRDefault="00E36E6E" w:rsidP="00E36E6E">
      <w:pPr>
        <w:spacing w:after="0" w:line="240" w:lineRule="auto"/>
        <w:ind w:right="-567"/>
        <w:jc w:val="right"/>
        <w:rPr>
          <w:rFonts w:ascii="Arial Black" w:hAnsi="Arial Black" w:cs="Times New Roman"/>
          <w:sz w:val="24"/>
          <w:szCs w:val="24"/>
        </w:rPr>
      </w:pPr>
      <w:r w:rsidRPr="00E36E6E">
        <w:rPr>
          <w:rFonts w:ascii="Arial Black" w:hAnsi="Arial Black" w:cs="Times New Roman"/>
          <w:sz w:val="24"/>
          <w:szCs w:val="24"/>
        </w:rPr>
        <w:t>Rénan Kfuri Lopes</w:t>
      </w:r>
    </w:p>
    <w:p w14:paraId="214EA5DE" w14:textId="77777777" w:rsidR="00E36E6E" w:rsidRPr="00E36E6E" w:rsidRDefault="00E36E6E" w:rsidP="00E36E6E">
      <w:pPr>
        <w:ind w:right="-568"/>
        <w:jc w:val="both"/>
        <w:rPr>
          <w:rFonts w:ascii="Times New Roman" w:hAnsi="Times New Roman" w:cs="Times New Roman"/>
          <w:sz w:val="24"/>
          <w:szCs w:val="24"/>
        </w:rPr>
      </w:pPr>
    </w:p>
    <w:p w14:paraId="7C1087F1" w14:textId="77777777" w:rsid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E</w:t>
      </w:r>
      <w:r>
        <w:rPr>
          <w:rFonts w:ascii="Times New Roman" w:hAnsi="Times New Roman" w:cs="Times New Roman"/>
          <w:sz w:val="24"/>
          <w:szCs w:val="24"/>
        </w:rPr>
        <w:t>xmo. Sr. Conselheiro da ...ª Câmara do Tribunal de Contas do Estado de ...</w:t>
      </w:r>
    </w:p>
    <w:p w14:paraId="4C5716B8" w14:textId="7A6EF3D7"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Tomada de Contas Especial n. </w:t>
      </w:r>
      <w:r>
        <w:rPr>
          <w:rFonts w:ascii="Times New Roman" w:hAnsi="Times New Roman" w:cs="Times New Roman"/>
          <w:sz w:val="24"/>
          <w:szCs w:val="24"/>
        </w:rPr>
        <w:t>...</w:t>
      </w:r>
    </w:p>
    <w:p w14:paraId="4AAAAD27" w14:textId="2B5CE002" w:rsidR="00E36E6E" w:rsidRPr="00E36E6E" w:rsidRDefault="00E36E6E" w:rsidP="00E36E6E">
      <w:pPr>
        <w:ind w:right="-568"/>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w:t>
      </w:r>
      <w:proofErr w:type="gramStart"/>
      <w:r>
        <w:rPr>
          <w:rFonts w:ascii="Times New Roman" w:hAnsi="Times New Roman" w:cs="Times New Roman"/>
          <w:sz w:val="24"/>
          <w:szCs w:val="24"/>
        </w:rPr>
        <w:t>CPF  e</w:t>
      </w:r>
      <w:proofErr w:type="gramEnd"/>
      <w:r>
        <w:rPr>
          <w:rFonts w:ascii="Times New Roman" w:hAnsi="Times New Roman" w:cs="Times New Roman"/>
          <w:sz w:val="24"/>
          <w:szCs w:val="24"/>
        </w:rPr>
        <w:t xml:space="preserve"> e-mail)</w:t>
      </w:r>
      <w:r w:rsidRPr="00E36E6E">
        <w:rPr>
          <w:rFonts w:ascii="Times New Roman" w:hAnsi="Times New Roman" w:cs="Times New Roman"/>
          <w:sz w:val="24"/>
          <w:szCs w:val="24"/>
        </w:rPr>
        <w:t xml:space="preserve">; </w:t>
      </w:r>
      <w:r>
        <w:rPr>
          <w:rFonts w:ascii="Times New Roman" w:hAnsi="Times New Roman" w:cs="Times New Roman"/>
          <w:sz w:val="24"/>
          <w:szCs w:val="24"/>
        </w:rPr>
        <w:t>(nome, qualificação, endereço, CPF  e e-mail)</w:t>
      </w:r>
      <w:r w:rsidRPr="00E36E6E">
        <w:rPr>
          <w:rFonts w:ascii="Times New Roman" w:hAnsi="Times New Roman" w:cs="Times New Roman"/>
          <w:sz w:val="24"/>
          <w:szCs w:val="24"/>
        </w:rPr>
        <w:t xml:space="preserve">;, e; </w:t>
      </w:r>
      <w:r>
        <w:rPr>
          <w:rFonts w:ascii="Times New Roman" w:hAnsi="Times New Roman" w:cs="Times New Roman"/>
          <w:sz w:val="24"/>
          <w:szCs w:val="24"/>
        </w:rPr>
        <w:t>(nome, qualificação, endereço, CPF  e e-mail)</w:t>
      </w:r>
      <w:r w:rsidRPr="00E36E6E">
        <w:rPr>
          <w:rFonts w:ascii="Times New Roman" w:hAnsi="Times New Roman" w:cs="Times New Roman"/>
          <w:sz w:val="24"/>
          <w:szCs w:val="24"/>
        </w:rPr>
        <w:t xml:space="preserve">, por seus advogados </w:t>
      </w:r>
      <w:r w:rsidRPr="00E36E6E">
        <w:rPr>
          <w:rFonts w:ascii="Times New Roman" w:hAnsi="Times New Roman" w:cs="Times New Roman"/>
          <w:i/>
          <w:iCs/>
          <w:sz w:val="24"/>
          <w:szCs w:val="24"/>
        </w:rPr>
        <w:t>in fine</w:t>
      </w:r>
      <w:r w:rsidRPr="00E36E6E">
        <w:rPr>
          <w:rFonts w:ascii="Times New Roman" w:hAnsi="Times New Roman" w:cs="Times New Roman"/>
          <w:sz w:val="24"/>
          <w:szCs w:val="24"/>
        </w:rPr>
        <w:t xml:space="preserve"> assinados</w:t>
      </w:r>
      <w:r>
        <w:rPr>
          <w:rFonts w:ascii="Times New Roman" w:hAnsi="Times New Roman" w:cs="Times New Roman"/>
          <w:sz w:val="24"/>
          <w:szCs w:val="24"/>
        </w:rPr>
        <w:t xml:space="preserve">, </w:t>
      </w:r>
      <w:r w:rsidRPr="00E36E6E">
        <w:rPr>
          <w:rFonts w:ascii="Times New Roman" w:hAnsi="Times New Roman" w:cs="Times New Roman"/>
          <w:i/>
          <w:iCs/>
          <w:sz w:val="24"/>
          <w:szCs w:val="24"/>
        </w:rPr>
        <w:t xml:space="preserve">ut </w:t>
      </w:r>
      <w:r>
        <w:rPr>
          <w:rFonts w:ascii="Times New Roman" w:hAnsi="Times New Roman" w:cs="Times New Roman"/>
          <w:sz w:val="24"/>
          <w:szCs w:val="24"/>
        </w:rPr>
        <w:t>instrumento de procuração</w:t>
      </w:r>
      <w:r w:rsidRPr="00E36E6E">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E36E6E">
        <w:rPr>
          <w:rFonts w:ascii="Times New Roman" w:hAnsi="Times New Roman" w:cs="Times New Roman"/>
          <w:sz w:val="24"/>
          <w:szCs w:val="24"/>
        </w:rPr>
        <w:t xml:space="preserve">], vêm, respeitosamente, apresentar sua comum DEFESA ADMINISTRATIVA [CF, art. 5º, LV c/c RITCEMG, </w:t>
      </w:r>
      <w:proofErr w:type="spellStart"/>
      <w:r w:rsidRPr="00E36E6E">
        <w:rPr>
          <w:rFonts w:ascii="Times New Roman" w:hAnsi="Times New Roman" w:cs="Times New Roman"/>
          <w:sz w:val="24"/>
          <w:szCs w:val="24"/>
        </w:rPr>
        <w:t>arts</w:t>
      </w:r>
      <w:proofErr w:type="spellEnd"/>
      <w:r w:rsidRPr="00E36E6E">
        <w:rPr>
          <w:rFonts w:ascii="Times New Roman" w:hAnsi="Times New Roman" w:cs="Times New Roman"/>
          <w:sz w:val="24"/>
          <w:szCs w:val="24"/>
        </w:rPr>
        <w:t>. 151 e 183]</w:t>
      </w:r>
      <w:r w:rsidR="00EC062D">
        <w:rPr>
          <w:rStyle w:val="Refdenotaderodap"/>
          <w:rFonts w:ascii="Times New Roman" w:hAnsi="Times New Roman" w:cs="Times New Roman"/>
          <w:sz w:val="24"/>
          <w:szCs w:val="24"/>
        </w:rPr>
        <w:footnoteReference w:id="1"/>
      </w:r>
      <w:r w:rsidRPr="00E36E6E">
        <w:rPr>
          <w:rFonts w:ascii="Times New Roman" w:hAnsi="Times New Roman" w:cs="Times New Roman"/>
          <w:sz w:val="24"/>
          <w:szCs w:val="24"/>
        </w:rPr>
        <w:t xml:space="preserve">, nos autos epigrafados da Tomada de Contas Especial de </w:t>
      </w:r>
      <w:proofErr w:type="spellStart"/>
      <w:r w:rsidRPr="00E36E6E">
        <w:rPr>
          <w:rFonts w:ascii="Times New Roman" w:hAnsi="Times New Roman" w:cs="Times New Roman"/>
          <w:sz w:val="24"/>
          <w:szCs w:val="24"/>
        </w:rPr>
        <w:t>e-TCE</w:t>
      </w:r>
      <w:proofErr w:type="spellEnd"/>
      <w:r w:rsidRPr="00E36E6E">
        <w:rPr>
          <w:rFonts w:ascii="Times New Roman" w:hAnsi="Times New Roman" w:cs="Times New Roman"/>
          <w:sz w:val="24"/>
          <w:szCs w:val="24"/>
        </w:rPr>
        <w:t xml:space="preserve"> n. </w:t>
      </w:r>
      <w:r>
        <w:rPr>
          <w:rFonts w:ascii="Times New Roman" w:hAnsi="Times New Roman" w:cs="Times New Roman"/>
          <w:sz w:val="24"/>
          <w:szCs w:val="24"/>
        </w:rPr>
        <w:t>...</w:t>
      </w:r>
      <w:r w:rsidRPr="00E36E6E">
        <w:rPr>
          <w:rFonts w:ascii="Times New Roman" w:hAnsi="Times New Roman" w:cs="Times New Roman"/>
          <w:sz w:val="24"/>
          <w:szCs w:val="24"/>
        </w:rPr>
        <w:t>, pelas razões de direito adiante articuladas:</w:t>
      </w:r>
    </w:p>
    <w:p w14:paraId="10C19460" w14:textId="77777777" w:rsidR="00E36E6E" w:rsidRPr="00E36E6E" w:rsidRDefault="00E36E6E" w:rsidP="00E36E6E">
      <w:pPr>
        <w:ind w:right="-568"/>
        <w:jc w:val="both"/>
        <w:rPr>
          <w:rFonts w:ascii="Times New Roman" w:hAnsi="Times New Roman" w:cs="Times New Roman"/>
          <w:b/>
          <w:bCs/>
          <w:sz w:val="24"/>
          <w:szCs w:val="24"/>
        </w:rPr>
      </w:pPr>
      <w:r w:rsidRPr="00E36E6E">
        <w:rPr>
          <w:rFonts w:ascii="Times New Roman" w:hAnsi="Times New Roman" w:cs="Times New Roman"/>
          <w:b/>
          <w:bCs/>
          <w:sz w:val="24"/>
          <w:szCs w:val="24"/>
        </w:rPr>
        <w:t>CABIMENTO E TEMPESTIVIDADE</w:t>
      </w:r>
    </w:p>
    <w:p w14:paraId="6D65ED3B" w14:textId="77777777"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 prazo para apresentação de defesa é de trinta dias, contados a partir da juntada aos autos do último comprovante do ato citatório. </w:t>
      </w:r>
    </w:p>
    <w:p w14:paraId="2577AC23" w14:textId="2500522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Em atendimento aos princípios norteadores da boa-fé, lealdade e cooperação, evitando-se a decretação de nulidade do processo com o presente comparecimento espontâneo, insta pontuar de estalo que incorreto o endereço declinado no “</w:t>
      </w:r>
      <w:r w:rsidRPr="00E36E6E">
        <w:rPr>
          <w:rFonts w:ascii="Times New Roman" w:hAnsi="Times New Roman" w:cs="Times New Roman"/>
          <w:i/>
          <w:iCs/>
          <w:sz w:val="24"/>
          <w:szCs w:val="24"/>
        </w:rPr>
        <w:t>Ofício n.</w:t>
      </w:r>
      <w:r w:rsidRPr="00E36E6E">
        <w:rPr>
          <w:rFonts w:ascii="Times New Roman" w:hAnsi="Times New Roman" w:cs="Times New Roman"/>
          <w:sz w:val="24"/>
          <w:szCs w:val="24"/>
        </w:rPr>
        <w:t xml:space="preserve"> </w:t>
      </w:r>
      <w:r>
        <w:rPr>
          <w:rFonts w:ascii="Times New Roman" w:hAnsi="Times New Roman" w:cs="Times New Roman"/>
          <w:sz w:val="24"/>
          <w:szCs w:val="24"/>
        </w:rPr>
        <w:t>...</w:t>
      </w:r>
      <w:r w:rsidRPr="00E36E6E">
        <w:rPr>
          <w:rFonts w:ascii="Times New Roman" w:hAnsi="Times New Roman" w:cs="Times New Roman"/>
          <w:sz w:val="24"/>
          <w:szCs w:val="24"/>
        </w:rPr>
        <w:t xml:space="preserve">” e na respectiva correspondência [postal] de citação direcionada ao litisconsorte e ora peticionário </w:t>
      </w:r>
      <w:r>
        <w:rPr>
          <w:rFonts w:ascii="Times New Roman" w:hAnsi="Times New Roman" w:cs="Times New Roman"/>
          <w:sz w:val="24"/>
          <w:szCs w:val="24"/>
        </w:rPr>
        <w:t>...</w:t>
      </w:r>
      <w:r w:rsidRPr="00E36E6E">
        <w:rPr>
          <w:rFonts w:ascii="Times New Roman" w:hAnsi="Times New Roman" w:cs="Times New Roman"/>
          <w:sz w:val="24"/>
          <w:szCs w:val="24"/>
        </w:rPr>
        <w:t xml:space="preserve">, vez que domiciliado em </w:t>
      </w:r>
      <w:r>
        <w:rPr>
          <w:rFonts w:ascii="Times New Roman" w:hAnsi="Times New Roman" w:cs="Times New Roman"/>
          <w:sz w:val="24"/>
          <w:szCs w:val="24"/>
        </w:rPr>
        <w:t>...</w:t>
      </w:r>
      <w:r w:rsidRPr="00E36E6E">
        <w:rPr>
          <w:rFonts w:ascii="Times New Roman" w:hAnsi="Times New Roman" w:cs="Times New Roman"/>
          <w:sz w:val="24"/>
          <w:szCs w:val="24"/>
        </w:rPr>
        <w:t xml:space="preserve">/Estados Unidos da América desde os idos de </w:t>
      </w:r>
      <w:r>
        <w:rPr>
          <w:rFonts w:ascii="Times New Roman" w:hAnsi="Times New Roman" w:cs="Times New Roman"/>
          <w:sz w:val="24"/>
          <w:szCs w:val="24"/>
        </w:rPr>
        <w:t>...</w:t>
      </w:r>
      <w:r w:rsidRPr="00E36E6E">
        <w:rPr>
          <w:rFonts w:ascii="Times New Roman" w:hAnsi="Times New Roman" w:cs="Times New Roman"/>
          <w:sz w:val="24"/>
          <w:szCs w:val="24"/>
        </w:rPr>
        <w:t xml:space="preserve"> </w:t>
      </w:r>
      <w:r w:rsidR="00EC062D">
        <w:rPr>
          <w:rStyle w:val="Refdenotaderodap"/>
          <w:rFonts w:ascii="Times New Roman" w:hAnsi="Times New Roman" w:cs="Times New Roman"/>
          <w:sz w:val="24"/>
          <w:szCs w:val="24"/>
        </w:rPr>
        <w:footnoteReference w:id="2"/>
      </w:r>
    </w:p>
    <w:p w14:paraId="6DB61931" w14:textId="73C97DC2"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lastRenderedPageBreak/>
        <w:t xml:space="preserve">Destarte, considerando a ausência de cumprimento da solenidade de citação em relação a todas as partes, mostra-se tempestiva e adequada a presente defesa apresentada dentro do trintídio legal estabelecido pelo §1º do art. 151 do Regimento Interno do Tribunal de Contas do Estado de Minas Gerais, após instaurado o contraditório nos presentes autos, </w:t>
      </w:r>
      <w:proofErr w:type="spellStart"/>
      <w:r w:rsidRPr="00E36E6E">
        <w:rPr>
          <w:rFonts w:ascii="Times New Roman" w:hAnsi="Times New Roman" w:cs="Times New Roman"/>
          <w:i/>
          <w:iCs/>
          <w:sz w:val="24"/>
          <w:szCs w:val="24"/>
        </w:rPr>
        <w:t>ex</w:t>
      </w:r>
      <w:proofErr w:type="spellEnd"/>
      <w:r w:rsidRPr="00E36E6E">
        <w:rPr>
          <w:rFonts w:ascii="Times New Roman" w:hAnsi="Times New Roman" w:cs="Times New Roman"/>
          <w:i/>
          <w:iCs/>
          <w:sz w:val="24"/>
          <w:szCs w:val="24"/>
        </w:rPr>
        <w:t xml:space="preserve"> vi</w:t>
      </w:r>
      <w:r w:rsidRPr="00E36E6E">
        <w:rPr>
          <w:rFonts w:ascii="Times New Roman" w:hAnsi="Times New Roman" w:cs="Times New Roman"/>
          <w:sz w:val="24"/>
          <w:szCs w:val="24"/>
        </w:rPr>
        <w:t>:</w:t>
      </w:r>
    </w:p>
    <w:p w14:paraId="7DF160A3" w14:textId="77777777"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i/>
          <w:iCs/>
          <w:sz w:val="24"/>
          <w:szCs w:val="24"/>
        </w:rPr>
        <w:t>RITCEMG, art. 151. Determinada a abertura do contraditório ou a realização de diligência, o processo será remetido à unidade competente para que formalize a citação ou intimação e o controle de prazo. §1º O prazo para apresentação de defesa será de 30 (trinta) dias improrrogáveis</w:t>
      </w:r>
      <w:r w:rsidRPr="00E36E6E">
        <w:rPr>
          <w:rFonts w:ascii="Times New Roman" w:hAnsi="Times New Roman" w:cs="Times New Roman"/>
          <w:sz w:val="24"/>
          <w:szCs w:val="24"/>
        </w:rPr>
        <w:t>...</w:t>
      </w:r>
    </w:p>
    <w:p w14:paraId="094026D2" w14:textId="23FC866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Noutro vértice, registre-se por ser necessário que nas hipóteses em que há litisconsórcio passivo, o prazo para oferecimento de “</w:t>
      </w:r>
      <w:r w:rsidRPr="00E36E6E">
        <w:rPr>
          <w:rFonts w:ascii="Times New Roman" w:hAnsi="Times New Roman" w:cs="Times New Roman"/>
          <w:i/>
          <w:iCs/>
          <w:sz w:val="24"/>
          <w:szCs w:val="24"/>
        </w:rPr>
        <w:t>defesa</w:t>
      </w:r>
      <w:r w:rsidRPr="00E36E6E">
        <w:rPr>
          <w:rFonts w:ascii="Times New Roman" w:hAnsi="Times New Roman" w:cs="Times New Roman"/>
          <w:sz w:val="24"/>
          <w:szCs w:val="24"/>
        </w:rPr>
        <w:t xml:space="preserve">” começa a fluir a partir da data de juntada aos autos do último ato de comunicação/citação, </w:t>
      </w:r>
      <w:proofErr w:type="spellStart"/>
      <w:r w:rsidRPr="00E36E6E">
        <w:rPr>
          <w:rFonts w:ascii="Times New Roman" w:hAnsi="Times New Roman" w:cs="Times New Roman"/>
          <w:i/>
          <w:iCs/>
          <w:sz w:val="24"/>
          <w:szCs w:val="24"/>
        </w:rPr>
        <w:t>expressis</w:t>
      </w:r>
      <w:proofErr w:type="spellEnd"/>
      <w:r w:rsidRPr="00E36E6E">
        <w:rPr>
          <w:rFonts w:ascii="Times New Roman" w:hAnsi="Times New Roman" w:cs="Times New Roman"/>
          <w:i/>
          <w:iCs/>
          <w:sz w:val="24"/>
          <w:szCs w:val="24"/>
        </w:rPr>
        <w:t xml:space="preserve"> </w:t>
      </w:r>
      <w:proofErr w:type="spellStart"/>
      <w:r w:rsidRPr="00E36E6E">
        <w:rPr>
          <w:rFonts w:ascii="Times New Roman" w:hAnsi="Times New Roman" w:cs="Times New Roman"/>
          <w:i/>
          <w:iCs/>
          <w:sz w:val="24"/>
          <w:szCs w:val="24"/>
        </w:rPr>
        <w:t>verbis</w:t>
      </w:r>
      <w:proofErr w:type="spellEnd"/>
      <w:r w:rsidRPr="00E36E6E">
        <w:rPr>
          <w:rFonts w:ascii="Times New Roman" w:hAnsi="Times New Roman" w:cs="Times New Roman"/>
          <w:sz w:val="24"/>
          <w:szCs w:val="24"/>
        </w:rPr>
        <w:t>:</w:t>
      </w:r>
    </w:p>
    <w:p w14:paraId="7D1DEDEC" w14:textId="77777777" w:rsidR="00E36E6E" w:rsidRPr="00E36E6E" w:rsidRDefault="00E36E6E" w:rsidP="00E36E6E">
      <w:pPr>
        <w:ind w:right="-568"/>
        <w:jc w:val="both"/>
        <w:rPr>
          <w:rFonts w:ascii="Times New Roman" w:hAnsi="Times New Roman" w:cs="Times New Roman"/>
          <w:i/>
          <w:iCs/>
          <w:sz w:val="24"/>
          <w:szCs w:val="24"/>
        </w:rPr>
      </w:pPr>
      <w:r w:rsidRPr="00E36E6E">
        <w:rPr>
          <w:rFonts w:ascii="Times New Roman" w:hAnsi="Times New Roman" w:cs="Times New Roman"/>
          <w:i/>
          <w:iCs/>
          <w:sz w:val="24"/>
          <w:szCs w:val="24"/>
        </w:rPr>
        <w:t>RITCEMG, art. 168. Ressalvadas as disposições constitucionais e legais em contrário, na contagem dos prazos processuais em dias previstos neste Regimento e nos demais atos normativos do Tribunal de Contas do Estado de Minas Gerais, computar-se-ão somente os dias úteis, a partir da data:...</w:t>
      </w:r>
    </w:p>
    <w:p w14:paraId="236DFBFD" w14:textId="77777777" w:rsid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i/>
          <w:iCs/>
          <w:sz w:val="24"/>
          <w:szCs w:val="24"/>
        </w:rPr>
        <w:t xml:space="preserve">II - </w:t>
      </w:r>
      <w:proofErr w:type="gramStart"/>
      <w:r w:rsidRPr="00E36E6E">
        <w:rPr>
          <w:rFonts w:ascii="Times New Roman" w:hAnsi="Times New Roman" w:cs="Times New Roman"/>
          <w:i/>
          <w:iCs/>
          <w:sz w:val="24"/>
          <w:szCs w:val="24"/>
        </w:rPr>
        <w:t>da</w:t>
      </w:r>
      <w:proofErr w:type="gramEnd"/>
      <w:r w:rsidRPr="00E36E6E">
        <w:rPr>
          <w:rFonts w:ascii="Times New Roman" w:hAnsi="Times New Roman" w:cs="Times New Roman"/>
          <w:i/>
          <w:iCs/>
          <w:sz w:val="24"/>
          <w:szCs w:val="24"/>
        </w:rPr>
        <w:t xml:space="preserve"> juntada aos autos do Aviso de Recebimento, quando a citação ou intimação forem efetivadas por via postal</w:t>
      </w:r>
      <w:r w:rsidRPr="00E36E6E">
        <w:rPr>
          <w:rFonts w:ascii="Times New Roman" w:hAnsi="Times New Roman" w:cs="Times New Roman"/>
          <w:sz w:val="24"/>
          <w:szCs w:val="24"/>
        </w:rPr>
        <w:t>;</w:t>
      </w:r>
    </w:p>
    <w:p w14:paraId="518A010A" w14:textId="2B2AC90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i/>
          <w:iCs/>
          <w:sz w:val="24"/>
          <w:szCs w:val="24"/>
        </w:rPr>
        <w:t>§1º Quando houver mais de uma parte, o prazo começará a contar da data da última publicação ou da data de juntada aos autos do último ato de comunicação ou da data que for a mais benéfica para as partes, quando os atos de comunicação se formalizarem por diferentes meios</w:t>
      </w:r>
      <w:r w:rsidRPr="00E36E6E">
        <w:rPr>
          <w:rFonts w:ascii="Times New Roman" w:hAnsi="Times New Roman" w:cs="Times New Roman"/>
          <w:sz w:val="24"/>
          <w:szCs w:val="24"/>
        </w:rPr>
        <w:t>.</w:t>
      </w:r>
    </w:p>
    <w:p w14:paraId="6F847EFD" w14:textId="0D4EBD28"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Assim sendo, diante da ausência de cumprimento regular da solenidade de citação dos litisconsortes passivos, evidentemente atendido o pressuposto legal da tempestividade com a apresentação desta peça defensiva pelos coerdeiros </w:t>
      </w:r>
      <w:r>
        <w:rPr>
          <w:rFonts w:ascii="Times New Roman" w:hAnsi="Times New Roman" w:cs="Times New Roman"/>
          <w:sz w:val="24"/>
          <w:szCs w:val="24"/>
        </w:rPr>
        <w:t>...</w:t>
      </w:r>
      <w:r w:rsidRPr="00E36E6E">
        <w:rPr>
          <w:rFonts w:ascii="Times New Roman" w:hAnsi="Times New Roman" w:cs="Times New Roman"/>
          <w:sz w:val="24"/>
          <w:szCs w:val="24"/>
        </w:rPr>
        <w:t xml:space="preserve">, </w:t>
      </w:r>
      <w:r>
        <w:rPr>
          <w:rFonts w:ascii="Times New Roman" w:hAnsi="Times New Roman" w:cs="Times New Roman"/>
          <w:sz w:val="24"/>
          <w:szCs w:val="24"/>
        </w:rPr>
        <w:t>...</w:t>
      </w:r>
      <w:r w:rsidRPr="00E36E6E">
        <w:rPr>
          <w:rFonts w:ascii="Times New Roman" w:hAnsi="Times New Roman" w:cs="Times New Roman"/>
          <w:sz w:val="24"/>
          <w:szCs w:val="24"/>
        </w:rPr>
        <w:t xml:space="preserve"> e </w:t>
      </w:r>
      <w:r>
        <w:rPr>
          <w:rFonts w:ascii="Times New Roman" w:hAnsi="Times New Roman" w:cs="Times New Roman"/>
          <w:sz w:val="24"/>
          <w:szCs w:val="24"/>
        </w:rPr>
        <w:t>...</w:t>
      </w:r>
      <w:r w:rsidRPr="00E36E6E">
        <w:rPr>
          <w:rFonts w:ascii="Times New Roman" w:hAnsi="Times New Roman" w:cs="Times New Roman"/>
          <w:sz w:val="24"/>
          <w:szCs w:val="24"/>
        </w:rPr>
        <w:t xml:space="preserve"> [RITCEMG, </w:t>
      </w:r>
      <w:proofErr w:type="spellStart"/>
      <w:r w:rsidRPr="00E36E6E">
        <w:rPr>
          <w:rFonts w:ascii="Times New Roman" w:hAnsi="Times New Roman" w:cs="Times New Roman"/>
          <w:sz w:val="24"/>
          <w:szCs w:val="24"/>
        </w:rPr>
        <w:t>arts</w:t>
      </w:r>
      <w:proofErr w:type="spellEnd"/>
      <w:r w:rsidRPr="00E36E6E">
        <w:rPr>
          <w:rFonts w:ascii="Times New Roman" w:hAnsi="Times New Roman" w:cs="Times New Roman"/>
          <w:sz w:val="24"/>
          <w:szCs w:val="24"/>
        </w:rPr>
        <w:t>. 151, §1º c/c art. 168, II, §1º].</w:t>
      </w:r>
    </w:p>
    <w:p w14:paraId="49089391" w14:textId="77777777" w:rsidR="00E36E6E" w:rsidRPr="00E36E6E" w:rsidRDefault="00E36E6E" w:rsidP="00E36E6E">
      <w:pPr>
        <w:ind w:right="-568"/>
        <w:jc w:val="both"/>
        <w:rPr>
          <w:rFonts w:ascii="Times New Roman" w:hAnsi="Times New Roman" w:cs="Times New Roman"/>
          <w:b/>
          <w:bCs/>
          <w:sz w:val="24"/>
          <w:szCs w:val="24"/>
        </w:rPr>
      </w:pPr>
      <w:r w:rsidRPr="00E36E6E">
        <w:rPr>
          <w:rFonts w:ascii="Times New Roman" w:hAnsi="Times New Roman" w:cs="Times New Roman"/>
          <w:b/>
          <w:bCs/>
          <w:sz w:val="24"/>
          <w:szCs w:val="24"/>
        </w:rPr>
        <w:t>BREVE ESCORÇO DA TOMADA DE CONTAS ESPECIAL</w:t>
      </w:r>
    </w:p>
    <w:p w14:paraId="6911EBA1" w14:textId="73A341F5"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 procedimento foi instaurado com a finalidade de apurar supostas irregularidades na prestação de contas objeto do Convênio SES n. </w:t>
      </w:r>
      <w:r>
        <w:rPr>
          <w:rFonts w:ascii="Times New Roman" w:hAnsi="Times New Roman" w:cs="Times New Roman"/>
          <w:sz w:val="24"/>
          <w:szCs w:val="24"/>
        </w:rPr>
        <w:t>...</w:t>
      </w:r>
      <w:r w:rsidRPr="00E36E6E">
        <w:rPr>
          <w:rFonts w:ascii="Times New Roman" w:hAnsi="Times New Roman" w:cs="Times New Roman"/>
          <w:sz w:val="24"/>
          <w:szCs w:val="24"/>
        </w:rPr>
        <w:t xml:space="preserve">, firmado entre o Estado de Minas Gerais e a Fundação </w:t>
      </w:r>
      <w:r>
        <w:rPr>
          <w:rFonts w:ascii="Times New Roman" w:hAnsi="Times New Roman" w:cs="Times New Roman"/>
          <w:sz w:val="24"/>
          <w:szCs w:val="24"/>
        </w:rPr>
        <w:t>...</w:t>
      </w:r>
    </w:p>
    <w:p w14:paraId="04CFCAB3" w14:textId="0BB0308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Em apertada síntese, trata-se de procedimento administrativo de Tomada de Contas Especial instaurado com o objetivo de apurar fatos, identificar responsáveis e quantificar danos, em razão das supostas irregularidades na prestação de contas relativa ao “Convênio SES n. </w:t>
      </w:r>
      <w:r>
        <w:rPr>
          <w:rFonts w:ascii="Times New Roman" w:hAnsi="Times New Roman" w:cs="Times New Roman"/>
          <w:sz w:val="24"/>
          <w:szCs w:val="24"/>
        </w:rPr>
        <w:t>...</w:t>
      </w:r>
      <w:r w:rsidRPr="00E36E6E">
        <w:rPr>
          <w:rFonts w:ascii="Times New Roman" w:hAnsi="Times New Roman" w:cs="Times New Roman"/>
          <w:sz w:val="24"/>
          <w:szCs w:val="24"/>
        </w:rPr>
        <w:t xml:space="preserve">”, firmado entre a Secretaria de Estado de Saúde de Minas Gerais e a Fundação </w:t>
      </w:r>
      <w:r>
        <w:rPr>
          <w:rFonts w:ascii="Times New Roman" w:hAnsi="Times New Roman" w:cs="Times New Roman"/>
          <w:sz w:val="24"/>
          <w:szCs w:val="24"/>
        </w:rPr>
        <w:t>...</w:t>
      </w:r>
      <w:r w:rsidRPr="00E36E6E">
        <w:rPr>
          <w:rFonts w:ascii="Times New Roman" w:hAnsi="Times New Roman" w:cs="Times New Roman"/>
          <w:sz w:val="24"/>
          <w:szCs w:val="24"/>
        </w:rPr>
        <w:t xml:space="preserve"> [doc</w:t>
      </w:r>
      <w:r>
        <w:rPr>
          <w:rFonts w:ascii="Times New Roman" w:hAnsi="Times New Roman" w:cs="Times New Roman"/>
          <w:sz w:val="24"/>
          <w:szCs w:val="24"/>
        </w:rPr>
        <w:t>. n. ...]</w:t>
      </w:r>
    </w:p>
    <w:p w14:paraId="3985471C" w14:textId="4882371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A referida prestação de contas é originada do “</w:t>
      </w:r>
      <w:r w:rsidRPr="00E36E6E">
        <w:rPr>
          <w:rFonts w:ascii="Times New Roman" w:hAnsi="Times New Roman" w:cs="Times New Roman"/>
          <w:i/>
          <w:iCs/>
          <w:sz w:val="24"/>
          <w:szCs w:val="24"/>
        </w:rPr>
        <w:t xml:space="preserve">TERMO DE CONVÊNIO DE COOPERAÇÃO TÉCNICO-FINANCEIRO </w:t>
      </w:r>
      <w:r>
        <w:rPr>
          <w:rFonts w:ascii="Times New Roman" w:hAnsi="Times New Roman" w:cs="Times New Roman"/>
          <w:i/>
          <w:iCs/>
          <w:sz w:val="24"/>
          <w:szCs w:val="24"/>
        </w:rPr>
        <w:t>...</w:t>
      </w:r>
      <w:r w:rsidRPr="00E36E6E">
        <w:rPr>
          <w:rFonts w:ascii="Times New Roman" w:hAnsi="Times New Roman" w:cs="Times New Roman"/>
          <w:sz w:val="24"/>
          <w:szCs w:val="24"/>
        </w:rPr>
        <w:t xml:space="preserve">” celebrado na data de </w:t>
      </w:r>
      <w:r>
        <w:rPr>
          <w:rFonts w:ascii="Times New Roman" w:hAnsi="Times New Roman" w:cs="Times New Roman"/>
          <w:sz w:val="24"/>
          <w:szCs w:val="24"/>
        </w:rPr>
        <w:t>...</w:t>
      </w:r>
      <w:r w:rsidRPr="00E36E6E">
        <w:rPr>
          <w:rFonts w:ascii="Times New Roman" w:hAnsi="Times New Roman" w:cs="Times New Roman"/>
          <w:sz w:val="24"/>
          <w:szCs w:val="24"/>
        </w:rPr>
        <w:t xml:space="preserve"> entre o Estado de Minas Gerais e a Fundação </w:t>
      </w:r>
      <w:r>
        <w:rPr>
          <w:rFonts w:ascii="Times New Roman" w:hAnsi="Times New Roman" w:cs="Times New Roman"/>
          <w:sz w:val="24"/>
          <w:szCs w:val="24"/>
        </w:rPr>
        <w:t>...</w:t>
      </w:r>
      <w:r w:rsidRPr="00E36E6E">
        <w:rPr>
          <w:rFonts w:ascii="Times New Roman" w:hAnsi="Times New Roman" w:cs="Times New Roman"/>
          <w:sz w:val="24"/>
          <w:szCs w:val="24"/>
        </w:rPr>
        <w:t>, tendo como objeto “</w:t>
      </w:r>
      <w:r w:rsidRPr="00E36E6E">
        <w:rPr>
          <w:rFonts w:ascii="Times New Roman" w:hAnsi="Times New Roman" w:cs="Times New Roman"/>
          <w:i/>
          <w:iCs/>
          <w:sz w:val="24"/>
          <w:szCs w:val="24"/>
        </w:rPr>
        <w:t>o investimento e custeio, visando à implementação de novas ações de educação à distância e de difusão de informações acerca dos projetos e programas da SES, junto ao Canal Minas Saúde, visando propiciar aos Municípios do Estado e aos servidores lotados no interior um melhor entendimento dos projetos em andamento e sua rápida operacionalização</w:t>
      </w:r>
      <w:r w:rsidRPr="00E36E6E">
        <w:rPr>
          <w:rFonts w:ascii="Times New Roman" w:hAnsi="Times New Roman" w:cs="Times New Roman"/>
          <w:sz w:val="24"/>
          <w:szCs w:val="24"/>
        </w:rPr>
        <w:t>”. [doc.</w:t>
      </w:r>
      <w:r>
        <w:rPr>
          <w:rFonts w:ascii="Times New Roman" w:hAnsi="Times New Roman" w:cs="Times New Roman"/>
          <w:sz w:val="24"/>
          <w:szCs w:val="24"/>
        </w:rPr>
        <w:t xml:space="preserve"> n. ...</w:t>
      </w:r>
      <w:r w:rsidRPr="00E36E6E">
        <w:rPr>
          <w:rFonts w:ascii="Times New Roman" w:hAnsi="Times New Roman" w:cs="Times New Roman"/>
          <w:sz w:val="24"/>
          <w:szCs w:val="24"/>
        </w:rPr>
        <w:t>]</w:t>
      </w:r>
    </w:p>
    <w:p w14:paraId="7CA10797" w14:textId="35DA414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lastRenderedPageBreak/>
        <w:t xml:space="preserve">Estipulou-se o orçamento de R$ </w:t>
      </w:r>
      <w:r>
        <w:rPr>
          <w:rFonts w:ascii="Times New Roman" w:hAnsi="Times New Roman" w:cs="Times New Roman"/>
          <w:sz w:val="24"/>
          <w:szCs w:val="24"/>
        </w:rPr>
        <w:t>...</w:t>
      </w:r>
      <w:r w:rsidRPr="00E36E6E">
        <w:rPr>
          <w:rFonts w:ascii="Times New Roman" w:hAnsi="Times New Roman" w:cs="Times New Roman"/>
          <w:sz w:val="24"/>
          <w:szCs w:val="24"/>
        </w:rPr>
        <w:t xml:space="preserve"> [</w:t>
      </w:r>
      <w:r>
        <w:rPr>
          <w:rFonts w:ascii="Times New Roman" w:hAnsi="Times New Roman" w:cs="Times New Roman"/>
          <w:sz w:val="24"/>
          <w:szCs w:val="24"/>
        </w:rPr>
        <w:t>...</w:t>
      </w:r>
      <w:r w:rsidRPr="00E36E6E">
        <w:rPr>
          <w:rFonts w:ascii="Times New Roman" w:hAnsi="Times New Roman" w:cs="Times New Roman"/>
          <w:sz w:val="24"/>
          <w:szCs w:val="24"/>
        </w:rPr>
        <w:t>] para a execução da integralidade do objeto do “</w:t>
      </w:r>
      <w:r w:rsidRPr="00E36E6E">
        <w:rPr>
          <w:rFonts w:ascii="Times New Roman" w:hAnsi="Times New Roman" w:cs="Times New Roman"/>
          <w:i/>
          <w:iCs/>
          <w:sz w:val="24"/>
          <w:szCs w:val="24"/>
        </w:rPr>
        <w:t>Convênio</w:t>
      </w:r>
      <w:r w:rsidRPr="00E36E6E">
        <w:rPr>
          <w:rFonts w:ascii="Times New Roman" w:hAnsi="Times New Roman" w:cs="Times New Roman"/>
          <w:sz w:val="24"/>
          <w:szCs w:val="24"/>
        </w:rPr>
        <w:t>” no prazo de vigência fixado em 12 [doze] meses, seguindo as orientações e cronograma previstos no “</w:t>
      </w:r>
      <w:r w:rsidRPr="00E36E6E">
        <w:rPr>
          <w:rFonts w:ascii="Times New Roman" w:hAnsi="Times New Roman" w:cs="Times New Roman"/>
          <w:i/>
          <w:iCs/>
          <w:sz w:val="24"/>
          <w:szCs w:val="24"/>
        </w:rPr>
        <w:t>Plano de Trabalho</w:t>
      </w:r>
      <w:r w:rsidRPr="00E36E6E">
        <w:rPr>
          <w:rFonts w:ascii="Times New Roman" w:hAnsi="Times New Roman" w:cs="Times New Roman"/>
          <w:sz w:val="24"/>
          <w:szCs w:val="24"/>
        </w:rPr>
        <w:t>” que integra o instrumento particular, vide doc.</w:t>
      </w:r>
      <w:r>
        <w:rPr>
          <w:rFonts w:ascii="Times New Roman" w:hAnsi="Times New Roman" w:cs="Times New Roman"/>
          <w:sz w:val="24"/>
          <w:szCs w:val="24"/>
        </w:rPr>
        <w:t xml:space="preserve"> n. </w:t>
      </w:r>
      <w:proofErr w:type="gramStart"/>
      <w:r>
        <w:rPr>
          <w:rFonts w:ascii="Times New Roman" w:hAnsi="Times New Roman" w:cs="Times New Roman"/>
          <w:sz w:val="24"/>
          <w:szCs w:val="24"/>
        </w:rPr>
        <w:t>...</w:t>
      </w:r>
      <w:r w:rsidRPr="00E36E6E">
        <w:rPr>
          <w:rFonts w:ascii="Times New Roman" w:hAnsi="Times New Roman" w:cs="Times New Roman"/>
          <w:sz w:val="24"/>
          <w:szCs w:val="24"/>
        </w:rPr>
        <w:t>[</w:t>
      </w:r>
      <w:proofErr w:type="gramEnd"/>
      <w:r w:rsidRPr="00E36E6E">
        <w:rPr>
          <w:rFonts w:ascii="Times New Roman" w:hAnsi="Times New Roman" w:cs="Times New Roman"/>
          <w:sz w:val="24"/>
          <w:szCs w:val="24"/>
        </w:rPr>
        <w:t xml:space="preserve">CLÁUSULA QUINTA e CLÁUSULA DÉCIMA PRIMEIRA]. </w:t>
      </w:r>
    </w:p>
    <w:p w14:paraId="36ED4848" w14:textId="48D00142"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 valor foi integralmente repassado pelo Estado de Minas Gerais à Fundação </w:t>
      </w:r>
      <w:r>
        <w:rPr>
          <w:rFonts w:ascii="Times New Roman" w:hAnsi="Times New Roman" w:cs="Times New Roman"/>
          <w:sz w:val="24"/>
          <w:szCs w:val="24"/>
        </w:rPr>
        <w:t>...</w:t>
      </w:r>
      <w:r w:rsidRPr="00E36E6E">
        <w:rPr>
          <w:rFonts w:ascii="Times New Roman" w:hAnsi="Times New Roman" w:cs="Times New Roman"/>
          <w:sz w:val="24"/>
          <w:szCs w:val="24"/>
        </w:rPr>
        <w:t xml:space="preserve"> através de 11 [onze] transações bancárias. </w:t>
      </w:r>
    </w:p>
    <w:p w14:paraId="7BF2217C" w14:textId="62E04E99"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Além das atribuições que naturalmente competiam à Fundação </w:t>
      </w:r>
      <w:r>
        <w:rPr>
          <w:rFonts w:ascii="Times New Roman" w:hAnsi="Times New Roman" w:cs="Times New Roman"/>
          <w:sz w:val="24"/>
          <w:szCs w:val="24"/>
        </w:rPr>
        <w:t>...</w:t>
      </w:r>
      <w:r w:rsidRPr="00E36E6E">
        <w:rPr>
          <w:rFonts w:ascii="Times New Roman" w:hAnsi="Times New Roman" w:cs="Times New Roman"/>
          <w:sz w:val="24"/>
          <w:szCs w:val="24"/>
        </w:rPr>
        <w:t xml:space="preserve"> para implementar e efetivar a consecução dos trabalhos, havia a necessidade de apresentar a prestação de contas no prazo de 60 [sessenta] dias, contados a partir do término de vigência do “</w:t>
      </w:r>
      <w:r w:rsidRPr="00E36E6E">
        <w:rPr>
          <w:rFonts w:ascii="Times New Roman" w:hAnsi="Times New Roman" w:cs="Times New Roman"/>
          <w:i/>
          <w:iCs/>
          <w:sz w:val="24"/>
          <w:szCs w:val="24"/>
        </w:rPr>
        <w:t>Convênio</w:t>
      </w:r>
      <w:r w:rsidRPr="00E36E6E">
        <w:rPr>
          <w:rFonts w:ascii="Times New Roman" w:hAnsi="Times New Roman" w:cs="Times New Roman"/>
          <w:sz w:val="24"/>
          <w:szCs w:val="24"/>
        </w:rPr>
        <w:t>”, vide doc.</w:t>
      </w:r>
      <w:r>
        <w:rPr>
          <w:rFonts w:ascii="Times New Roman" w:hAnsi="Times New Roman" w:cs="Times New Roman"/>
          <w:sz w:val="24"/>
          <w:szCs w:val="24"/>
        </w:rPr>
        <w:t xml:space="preserve"> n. ...</w:t>
      </w:r>
      <w:r w:rsidRPr="00E36E6E">
        <w:rPr>
          <w:rFonts w:ascii="Times New Roman" w:hAnsi="Times New Roman" w:cs="Times New Roman"/>
          <w:sz w:val="24"/>
          <w:szCs w:val="24"/>
        </w:rPr>
        <w:t xml:space="preserve"> [CLÁUSULA SEXTA]</w:t>
      </w:r>
      <w:r w:rsidR="00EC062D">
        <w:rPr>
          <w:rStyle w:val="Refdenotaderodap"/>
          <w:rFonts w:ascii="Times New Roman" w:hAnsi="Times New Roman" w:cs="Times New Roman"/>
          <w:sz w:val="24"/>
          <w:szCs w:val="24"/>
        </w:rPr>
        <w:footnoteReference w:id="3"/>
      </w:r>
      <w:r w:rsidRPr="00E36E6E">
        <w:rPr>
          <w:rFonts w:ascii="Times New Roman" w:hAnsi="Times New Roman" w:cs="Times New Roman"/>
          <w:sz w:val="24"/>
          <w:szCs w:val="24"/>
        </w:rPr>
        <w:t xml:space="preserve">. </w:t>
      </w:r>
    </w:p>
    <w:p w14:paraId="12E246A8" w14:textId="77777777" w:rsid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Muito embora atendido a contento o propósito da prestação de contas pelos setores de contabilidade e financeiro da Fundação </w:t>
      </w:r>
      <w:r>
        <w:rPr>
          <w:rFonts w:ascii="Times New Roman" w:hAnsi="Times New Roman" w:cs="Times New Roman"/>
          <w:sz w:val="24"/>
          <w:szCs w:val="24"/>
        </w:rPr>
        <w:t>...</w:t>
      </w:r>
      <w:r w:rsidRPr="00E36E6E">
        <w:rPr>
          <w:rFonts w:ascii="Times New Roman" w:hAnsi="Times New Roman" w:cs="Times New Roman"/>
          <w:sz w:val="24"/>
          <w:szCs w:val="24"/>
        </w:rPr>
        <w:t>, mediante apresentação de aproximadamente 3.000 [três mil] laudas compostas de centenas de orçamentos e propostas de trabalho, notas fiscais, recibos de pagamentos, contratos particulares e de trabalho, bem como extratos bancários relacionados com o objeto do “</w:t>
      </w:r>
      <w:r w:rsidRPr="00E36E6E">
        <w:rPr>
          <w:rFonts w:ascii="Times New Roman" w:hAnsi="Times New Roman" w:cs="Times New Roman"/>
          <w:i/>
          <w:iCs/>
          <w:sz w:val="24"/>
          <w:szCs w:val="24"/>
        </w:rPr>
        <w:t>Convênio</w:t>
      </w:r>
      <w:r w:rsidRPr="00E36E6E">
        <w:rPr>
          <w:rFonts w:ascii="Times New Roman" w:hAnsi="Times New Roman" w:cs="Times New Roman"/>
          <w:sz w:val="24"/>
          <w:szCs w:val="24"/>
        </w:rPr>
        <w:t xml:space="preserve">”, a Comissão de Tomada de Contas apontou em seu relatório irregularidades formais e materiais que, </w:t>
      </w:r>
      <w:r w:rsidRPr="00E36E6E">
        <w:rPr>
          <w:rFonts w:ascii="Times New Roman" w:hAnsi="Times New Roman" w:cs="Times New Roman"/>
          <w:i/>
          <w:iCs/>
          <w:sz w:val="24"/>
          <w:szCs w:val="24"/>
        </w:rPr>
        <w:t xml:space="preserve">in </w:t>
      </w:r>
      <w:proofErr w:type="spellStart"/>
      <w:r w:rsidRPr="00E36E6E">
        <w:rPr>
          <w:rFonts w:ascii="Times New Roman" w:hAnsi="Times New Roman" w:cs="Times New Roman"/>
          <w:i/>
          <w:iCs/>
          <w:sz w:val="24"/>
          <w:szCs w:val="24"/>
        </w:rPr>
        <w:t>these</w:t>
      </w:r>
      <w:proofErr w:type="spellEnd"/>
      <w:r w:rsidRPr="00E36E6E">
        <w:rPr>
          <w:rFonts w:ascii="Times New Roman" w:hAnsi="Times New Roman" w:cs="Times New Roman"/>
          <w:sz w:val="24"/>
          <w:szCs w:val="24"/>
        </w:rPr>
        <w:t>, comprometeram o escopo dos investimentos, motivando a reprovação das contas no âmbito da Secretaria de Estado de Saúde.</w:t>
      </w:r>
    </w:p>
    <w:p w14:paraId="2B32AAA7" w14:textId="74D9512F"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Por essa razão, instaurou-se na data de </w:t>
      </w:r>
      <w:r>
        <w:rPr>
          <w:rFonts w:ascii="Times New Roman" w:hAnsi="Times New Roman" w:cs="Times New Roman"/>
          <w:sz w:val="24"/>
          <w:szCs w:val="24"/>
        </w:rPr>
        <w:t>...</w:t>
      </w:r>
      <w:r w:rsidRPr="00E36E6E">
        <w:rPr>
          <w:rFonts w:ascii="Times New Roman" w:hAnsi="Times New Roman" w:cs="Times New Roman"/>
          <w:sz w:val="24"/>
          <w:szCs w:val="24"/>
        </w:rPr>
        <w:t xml:space="preserve"> a Tomada de Contas Especial, a fim de apurar as supostas irregularidades na prestação de contas apresentada pela Fundação </w:t>
      </w:r>
      <w:r>
        <w:rPr>
          <w:rFonts w:ascii="Times New Roman" w:hAnsi="Times New Roman" w:cs="Times New Roman"/>
          <w:sz w:val="24"/>
          <w:szCs w:val="24"/>
        </w:rPr>
        <w:t>...</w:t>
      </w:r>
      <w:r w:rsidRPr="00E36E6E">
        <w:rPr>
          <w:rFonts w:ascii="Times New Roman" w:hAnsi="Times New Roman" w:cs="Times New Roman"/>
          <w:sz w:val="24"/>
          <w:szCs w:val="24"/>
        </w:rPr>
        <w:t>, vide doc.</w:t>
      </w:r>
      <w:r>
        <w:rPr>
          <w:rFonts w:ascii="Times New Roman" w:hAnsi="Times New Roman" w:cs="Times New Roman"/>
          <w:sz w:val="24"/>
          <w:szCs w:val="24"/>
        </w:rPr>
        <w:t xml:space="preserve"> n. ...</w:t>
      </w:r>
      <w:r w:rsidRPr="00E36E6E">
        <w:rPr>
          <w:rFonts w:ascii="Times New Roman" w:hAnsi="Times New Roman" w:cs="Times New Roman"/>
          <w:sz w:val="24"/>
          <w:szCs w:val="24"/>
        </w:rPr>
        <w:t xml:space="preserve"> </w:t>
      </w:r>
    </w:p>
    <w:p w14:paraId="3BF9AE9A" w14:textId="11B3F2F3"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No curso da Tomada de Contas Especial a </w:t>
      </w:r>
      <w:r>
        <w:rPr>
          <w:rFonts w:ascii="Times New Roman" w:hAnsi="Times New Roman" w:cs="Times New Roman"/>
          <w:sz w:val="24"/>
          <w:szCs w:val="24"/>
        </w:rPr>
        <w:t>...</w:t>
      </w:r>
      <w:r w:rsidRPr="00E36E6E">
        <w:rPr>
          <w:rFonts w:ascii="Times New Roman" w:hAnsi="Times New Roman" w:cs="Times New Roman"/>
          <w:sz w:val="24"/>
          <w:szCs w:val="24"/>
        </w:rPr>
        <w:t>ª Coordenadoria de Fiscalização do Estado concluiu pela “...</w:t>
      </w:r>
      <w:r w:rsidRPr="00E36E6E">
        <w:rPr>
          <w:rFonts w:ascii="Times New Roman" w:hAnsi="Times New Roman" w:cs="Times New Roman"/>
          <w:i/>
          <w:iCs/>
          <w:sz w:val="24"/>
          <w:szCs w:val="24"/>
        </w:rPr>
        <w:t xml:space="preserve">configuração de </w:t>
      </w:r>
      <w:proofErr w:type="spellStart"/>
      <w:r w:rsidRPr="00E36E6E">
        <w:rPr>
          <w:rFonts w:ascii="Times New Roman" w:hAnsi="Times New Roman" w:cs="Times New Roman"/>
          <w:i/>
          <w:iCs/>
          <w:sz w:val="24"/>
          <w:szCs w:val="24"/>
        </w:rPr>
        <w:t>dano</w:t>
      </w:r>
      <w:proofErr w:type="spellEnd"/>
      <w:r w:rsidRPr="00E36E6E">
        <w:rPr>
          <w:rFonts w:ascii="Times New Roman" w:hAnsi="Times New Roman" w:cs="Times New Roman"/>
          <w:i/>
          <w:iCs/>
          <w:sz w:val="24"/>
          <w:szCs w:val="24"/>
        </w:rPr>
        <w:t xml:space="preserve"> ao erário no valor de R$ </w:t>
      </w:r>
      <w:r>
        <w:rPr>
          <w:rFonts w:ascii="Times New Roman" w:hAnsi="Times New Roman" w:cs="Times New Roman"/>
          <w:i/>
          <w:iCs/>
          <w:sz w:val="24"/>
          <w:szCs w:val="24"/>
        </w:rPr>
        <w:t>...</w:t>
      </w:r>
      <w:r w:rsidRPr="00E36E6E">
        <w:rPr>
          <w:rFonts w:ascii="Times New Roman" w:hAnsi="Times New Roman" w:cs="Times New Roman"/>
          <w:i/>
          <w:iCs/>
          <w:sz w:val="24"/>
          <w:szCs w:val="24"/>
        </w:rPr>
        <w:t xml:space="preserve">, atualizado até o mês de </w:t>
      </w:r>
      <w:r>
        <w:rPr>
          <w:rFonts w:ascii="Times New Roman" w:hAnsi="Times New Roman" w:cs="Times New Roman"/>
          <w:i/>
          <w:iCs/>
          <w:sz w:val="24"/>
          <w:szCs w:val="24"/>
        </w:rPr>
        <w:t>...</w:t>
      </w:r>
      <w:r w:rsidRPr="00E36E6E">
        <w:rPr>
          <w:rFonts w:ascii="Times New Roman" w:hAnsi="Times New Roman" w:cs="Times New Roman"/>
          <w:i/>
          <w:iCs/>
          <w:sz w:val="24"/>
          <w:szCs w:val="24"/>
        </w:rPr>
        <w:t xml:space="preserve"> de </w:t>
      </w:r>
      <w:r>
        <w:rPr>
          <w:rFonts w:ascii="Times New Roman" w:hAnsi="Times New Roman" w:cs="Times New Roman"/>
          <w:i/>
          <w:iCs/>
          <w:sz w:val="24"/>
          <w:szCs w:val="24"/>
        </w:rPr>
        <w:t>...</w:t>
      </w:r>
      <w:r w:rsidRPr="00E36E6E">
        <w:rPr>
          <w:rFonts w:ascii="Times New Roman" w:hAnsi="Times New Roman" w:cs="Times New Roman"/>
          <w:i/>
          <w:iCs/>
          <w:sz w:val="24"/>
          <w:szCs w:val="24"/>
        </w:rPr>
        <w:t>, em razão de irregularidades na prestação de contas dos recursos repassados pelo Estado a Fundação</w:t>
      </w:r>
      <w:r>
        <w:rPr>
          <w:rFonts w:ascii="Times New Roman" w:hAnsi="Times New Roman" w:cs="Times New Roman"/>
          <w:i/>
          <w:iCs/>
          <w:sz w:val="24"/>
          <w:szCs w:val="24"/>
        </w:rPr>
        <w:t xml:space="preserve"> </w:t>
      </w:r>
      <w:r w:rsidRPr="00E36E6E">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E36E6E">
        <w:rPr>
          <w:rFonts w:ascii="Times New Roman" w:hAnsi="Times New Roman" w:cs="Times New Roman"/>
          <w:i/>
          <w:iCs/>
          <w:sz w:val="24"/>
          <w:szCs w:val="24"/>
        </w:rPr>
        <w:t>omissis</w:t>
      </w:r>
      <w:proofErr w:type="spellEnd"/>
      <w:r w:rsidRPr="00E36E6E">
        <w:rPr>
          <w:rFonts w:ascii="Times New Roman" w:hAnsi="Times New Roman" w:cs="Times New Roman"/>
          <w:i/>
          <w:iCs/>
          <w:sz w:val="24"/>
          <w:szCs w:val="24"/>
        </w:rPr>
        <w:t>...</w:t>
      </w:r>
      <w:r w:rsidRPr="00E36E6E">
        <w:rPr>
          <w:rFonts w:ascii="Times New Roman" w:hAnsi="Times New Roman" w:cs="Times New Roman"/>
          <w:sz w:val="24"/>
          <w:szCs w:val="24"/>
        </w:rPr>
        <w:t xml:space="preserve">”; atribuindo responsabilidade solidária à Fundação </w:t>
      </w:r>
      <w:r>
        <w:rPr>
          <w:rFonts w:ascii="Times New Roman" w:hAnsi="Times New Roman" w:cs="Times New Roman"/>
          <w:sz w:val="24"/>
          <w:szCs w:val="24"/>
        </w:rPr>
        <w:t>...</w:t>
      </w:r>
      <w:r w:rsidRPr="00E36E6E">
        <w:rPr>
          <w:rFonts w:ascii="Times New Roman" w:hAnsi="Times New Roman" w:cs="Times New Roman"/>
          <w:sz w:val="24"/>
          <w:szCs w:val="24"/>
        </w:rPr>
        <w:t xml:space="preserve">, ao Presidente da Fundação </w:t>
      </w:r>
      <w:r>
        <w:rPr>
          <w:rFonts w:ascii="Times New Roman" w:hAnsi="Times New Roman" w:cs="Times New Roman"/>
          <w:sz w:val="24"/>
          <w:szCs w:val="24"/>
        </w:rPr>
        <w:t>...</w:t>
      </w:r>
      <w:r w:rsidRPr="00E36E6E">
        <w:rPr>
          <w:rFonts w:ascii="Times New Roman" w:hAnsi="Times New Roman" w:cs="Times New Roman"/>
          <w:sz w:val="24"/>
          <w:szCs w:val="24"/>
        </w:rPr>
        <w:t xml:space="preserve"> [Sr. </w:t>
      </w:r>
      <w:r>
        <w:rPr>
          <w:rFonts w:ascii="Times New Roman" w:hAnsi="Times New Roman" w:cs="Times New Roman"/>
          <w:sz w:val="24"/>
          <w:szCs w:val="24"/>
        </w:rPr>
        <w:t>...</w:t>
      </w:r>
      <w:r w:rsidRPr="00E36E6E">
        <w:rPr>
          <w:rFonts w:ascii="Times New Roman" w:hAnsi="Times New Roman" w:cs="Times New Roman"/>
          <w:sz w:val="24"/>
          <w:szCs w:val="24"/>
        </w:rPr>
        <w:t xml:space="preserve">], ao Superintendente Executivo da Fundação </w:t>
      </w:r>
      <w:r>
        <w:rPr>
          <w:rFonts w:ascii="Times New Roman" w:hAnsi="Times New Roman" w:cs="Times New Roman"/>
          <w:sz w:val="24"/>
          <w:szCs w:val="24"/>
        </w:rPr>
        <w:t>...</w:t>
      </w:r>
      <w:r w:rsidRPr="00E36E6E">
        <w:rPr>
          <w:rFonts w:ascii="Times New Roman" w:hAnsi="Times New Roman" w:cs="Times New Roman"/>
          <w:sz w:val="24"/>
          <w:szCs w:val="24"/>
        </w:rPr>
        <w:t xml:space="preserve"> [Sr. </w:t>
      </w:r>
      <w:r>
        <w:rPr>
          <w:rFonts w:ascii="Times New Roman" w:hAnsi="Times New Roman" w:cs="Times New Roman"/>
          <w:sz w:val="24"/>
          <w:szCs w:val="24"/>
        </w:rPr>
        <w:t>...</w:t>
      </w:r>
      <w:r w:rsidRPr="00E36E6E">
        <w:rPr>
          <w:rFonts w:ascii="Times New Roman" w:hAnsi="Times New Roman" w:cs="Times New Roman"/>
          <w:sz w:val="24"/>
          <w:szCs w:val="24"/>
        </w:rPr>
        <w:t xml:space="preserve">] e à Superintendente Técnica da Fundação </w:t>
      </w:r>
      <w:r>
        <w:rPr>
          <w:rFonts w:ascii="Times New Roman" w:hAnsi="Times New Roman" w:cs="Times New Roman"/>
          <w:sz w:val="24"/>
          <w:szCs w:val="24"/>
        </w:rPr>
        <w:t>...</w:t>
      </w:r>
      <w:r w:rsidRPr="00E36E6E">
        <w:rPr>
          <w:rFonts w:ascii="Times New Roman" w:hAnsi="Times New Roman" w:cs="Times New Roman"/>
          <w:sz w:val="24"/>
          <w:szCs w:val="24"/>
        </w:rPr>
        <w:t xml:space="preserve"> [Sra. </w:t>
      </w:r>
      <w:r>
        <w:rPr>
          <w:rFonts w:ascii="Times New Roman" w:hAnsi="Times New Roman" w:cs="Times New Roman"/>
          <w:sz w:val="24"/>
          <w:szCs w:val="24"/>
        </w:rPr>
        <w:t>...</w:t>
      </w:r>
      <w:r w:rsidRPr="00E36E6E">
        <w:rPr>
          <w:rFonts w:ascii="Times New Roman" w:hAnsi="Times New Roman" w:cs="Times New Roman"/>
          <w:sz w:val="24"/>
          <w:szCs w:val="24"/>
        </w:rPr>
        <w:t xml:space="preserve">], conforme estudo técnico datado de </w:t>
      </w:r>
      <w:r>
        <w:rPr>
          <w:rFonts w:ascii="Times New Roman" w:hAnsi="Times New Roman" w:cs="Times New Roman"/>
          <w:sz w:val="24"/>
          <w:szCs w:val="24"/>
        </w:rPr>
        <w:t>...</w:t>
      </w:r>
      <w:r w:rsidRPr="00E36E6E">
        <w:rPr>
          <w:rFonts w:ascii="Times New Roman" w:hAnsi="Times New Roman" w:cs="Times New Roman"/>
          <w:sz w:val="24"/>
          <w:szCs w:val="24"/>
        </w:rPr>
        <w:t xml:space="preserve">, vide peça </w:t>
      </w:r>
      <w:r>
        <w:rPr>
          <w:rFonts w:ascii="Times New Roman" w:hAnsi="Times New Roman" w:cs="Times New Roman"/>
          <w:sz w:val="24"/>
          <w:szCs w:val="24"/>
        </w:rPr>
        <w:t xml:space="preserve">... </w:t>
      </w:r>
      <w:r w:rsidRPr="00E36E6E">
        <w:rPr>
          <w:rFonts w:ascii="Times New Roman" w:hAnsi="Times New Roman" w:cs="Times New Roman"/>
          <w:sz w:val="24"/>
          <w:szCs w:val="24"/>
        </w:rPr>
        <w:t xml:space="preserve">do </w:t>
      </w:r>
      <w:proofErr w:type="spellStart"/>
      <w:r w:rsidRPr="00E36E6E">
        <w:rPr>
          <w:rFonts w:ascii="Times New Roman" w:hAnsi="Times New Roman" w:cs="Times New Roman"/>
          <w:sz w:val="24"/>
          <w:szCs w:val="24"/>
        </w:rPr>
        <w:t>e-TCE</w:t>
      </w:r>
      <w:proofErr w:type="spellEnd"/>
      <w:r w:rsidRPr="00E36E6E">
        <w:rPr>
          <w:rFonts w:ascii="Times New Roman" w:hAnsi="Times New Roman" w:cs="Times New Roman"/>
          <w:sz w:val="24"/>
          <w:szCs w:val="24"/>
        </w:rPr>
        <w:t>.</w:t>
      </w:r>
    </w:p>
    <w:p w14:paraId="4C1B82F3" w14:textId="4A48AB3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Considerando o falecimento do Sr. </w:t>
      </w:r>
      <w:r>
        <w:rPr>
          <w:rFonts w:ascii="Times New Roman" w:hAnsi="Times New Roman" w:cs="Times New Roman"/>
          <w:sz w:val="24"/>
          <w:szCs w:val="24"/>
        </w:rPr>
        <w:t>...</w:t>
      </w:r>
      <w:r w:rsidRPr="00E36E6E">
        <w:rPr>
          <w:rFonts w:ascii="Times New Roman" w:hAnsi="Times New Roman" w:cs="Times New Roman"/>
          <w:sz w:val="24"/>
          <w:szCs w:val="24"/>
        </w:rPr>
        <w:t xml:space="preserve"> no dia </w:t>
      </w:r>
      <w:r>
        <w:rPr>
          <w:rFonts w:ascii="Times New Roman" w:hAnsi="Times New Roman" w:cs="Times New Roman"/>
          <w:sz w:val="24"/>
          <w:szCs w:val="24"/>
        </w:rPr>
        <w:t>...</w:t>
      </w:r>
      <w:r w:rsidRPr="00E36E6E">
        <w:rPr>
          <w:rFonts w:ascii="Times New Roman" w:hAnsi="Times New Roman" w:cs="Times New Roman"/>
          <w:sz w:val="24"/>
          <w:szCs w:val="24"/>
        </w:rPr>
        <w:t>, determinou-se a citação de seus coerdeiros para figurarem no polo passivo do procedimento, vez que eventual acolhimento da tese sugerida de “</w:t>
      </w:r>
      <w:proofErr w:type="spellStart"/>
      <w:r w:rsidRPr="00E36E6E">
        <w:rPr>
          <w:rFonts w:ascii="Times New Roman" w:hAnsi="Times New Roman" w:cs="Times New Roman"/>
          <w:i/>
          <w:iCs/>
          <w:sz w:val="24"/>
          <w:szCs w:val="24"/>
        </w:rPr>
        <w:t>dano</w:t>
      </w:r>
      <w:proofErr w:type="spellEnd"/>
      <w:r w:rsidRPr="00E36E6E">
        <w:rPr>
          <w:rFonts w:ascii="Times New Roman" w:hAnsi="Times New Roman" w:cs="Times New Roman"/>
          <w:i/>
          <w:iCs/>
          <w:sz w:val="24"/>
          <w:szCs w:val="24"/>
        </w:rPr>
        <w:t xml:space="preserve"> ao erário</w:t>
      </w:r>
      <w:r w:rsidRPr="00E36E6E">
        <w:rPr>
          <w:rFonts w:ascii="Times New Roman" w:hAnsi="Times New Roman" w:cs="Times New Roman"/>
          <w:sz w:val="24"/>
          <w:szCs w:val="24"/>
        </w:rPr>
        <w:t xml:space="preserve">” poderá atingir o limite do patrimônio transferido na sucessão, vide pág. </w:t>
      </w:r>
      <w:r>
        <w:rPr>
          <w:rFonts w:ascii="Times New Roman" w:hAnsi="Times New Roman" w:cs="Times New Roman"/>
          <w:sz w:val="24"/>
          <w:szCs w:val="24"/>
        </w:rPr>
        <w:t>...</w:t>
      </w:r>
      <w:r w:rsidRPr="00E36E6E">
        <w:rPr>
          <w:rFonts w:ascii="Times New Roman" w:hAnsi="Times New Roman" w:cs="Times New Roman"/>
          <w:sz w:val="24"/>
          <w:szCs w:val="24"/>
        </w:rPr>
        <w:t xml:space="preserve"> da peça </w:t>
      </w:r>
      <w:r>
        <w:rPr>
          <w:rFonts w:ascii="Times New Roman" w:hAnsi="Times New Roman" w:cs="Times New Roman"/>
          <w:sz w:val="24"/>
          <w:szCs w:val="24"/>
        </w:rPr>
        <w:t>...</w:t>
      </w:r>
      <w:r w:rsidRPr="00E36E6E">
        <w:rPr>
          <w:rFonts w:ascii="Times New Roman" w:hAnsi="Times New Roman" w:cs="Times New Roman"/>
          <w:sz w:val="24"/>
          <w:szCs w:val="24"/>
        </w:rPr>
        <w:t xml:space="preserve"> do </w:t>
      </w:r>
      <w:proofErr w:type="spellStart"/>
      <w:r w:rsidRPr="00E36E6E">
        <w:rPr>
          <w:rFonts w:ascii="Times New Roman" w:hAnsi="Times New Roman" w:cs="Times New Roman"/>
          <w:sz w:val="24"/>
          <w:szCs w:val="24"/>
        </w:rPr>
        <w:t>e-TCE</w:t>
      </w:r>
      <w:proofErr w:type="spellEnd"/>
      <w:r w:rsidRPr="00E36E6E">
        <w:rPr>
          <w:rFonts w:ascii="Times New Roman" w:hAnsi="Times New Roman" w:cs="Times New Roman"/>
          <w:sz w:val="24"/>
          <w:szCs w:val="24"/>
        </w:rPr>
        <w:t>.</w:t>
      </w:r>
    </w:p>
    <w:p w14:paraId="5B2090E1" w14:textId="10A929BF"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Por derradeiro, foram expedidos ofícios direcionados aos “</w:t>
      </w:r>
      <w:r w:rsidRPr="00E36E6E">
        <w:rPr>
          <w:rFonts w:ascii="Times New Roman" w:hAnsi="Times New Roman" w:cs="Times New Roman"/>
          <w:i/>
          <w:iCs/>
          <w:sz w:val="24"/>
          <w:szCs w:val="24"/>
        </w:rPr>
        <w:t>responsáveis solidários</w:t>
      </w:r>
      <w:r w:rsidRPr="00E36E6E">
        <w:rPr>
          <w:rFonts w:ascii="Times New Roman" w:hAnsi="Times New Roman" w:cs="Times New Roman"/>
          <w:sz w:val="24"/>
          <w:szCs w:val="24"/>
        </w:rPr>
        <w:t xml:space="preserve">” pelo suposto </w:t>
      </w:r>
      <w:proofErr w:type="spellStart"/>
      <w:r w:rsidRPr="00E36E6E">
        <w:rPr>
          <w:rFonts w:ascii="Times New Roman" w:hAnsi="Times New Roman" w:cs="Times New Roman"/>
          <w:sz w:val="24"/>
          <w:szCs w:val="24"/>
        </w:rPr>
        <w:t>dano</w:t>
      </w:r>
      <w:proofErr w:type="spellEnd"/>
      <w:r w:rsidRPr="00E36E6E">
        <w:rPr>
          <w:rFonts w:ascii="Times New Roman" w:hAnsi="Times New Roman" w:cs="Times New Roman"/>
          <w:sz w:val="24"/>
          <w:szCs w:val="24"/>
        </w:rPr>
        <w:t xml:space="preserve"> ao erário ocasionado pelas irregularidades formais e materiais detectadas na prestação de contas objeto do “</w:t>
      </w:r>
      <w:r w:rsidRPr="00E36E6E">
        <w:rPr>
          <w:rFonts w:ascii="Times New Roman" w:hAnsi="Times New Roman" w:cs="Times New Roman"/>
          <w:i/>
          <w:iCs/>
          <w:sz w:val="24"/>
          <w:szCs w:val="24"/>
        </w:rPr>
        <w:t xml:space="preserve">Convênio n. </w:t>
      </w:r>
      <w:r>
        <w:rPr>
          <w:rFonts w:ascii="Times New Roman" w:hAnsi="Times New Roman" w:cs="Times New Roman"/>
          <w:i/>
          <w:iCs/>
          <w:sz w:val="24"/>
          <w:szCs w:val="24"/>
        </w:rPr>
        <w:t>...</w:t>
      </w:r>
      <w:r w:rsidRPr="00E36E6E">
        <w:rPr>
          <w:rFonts w:ascii="Times New Roman" w:hAnsi="Times New Roman" w:cs="Times New Roman"/>
          <w:sz w:val="24"/>
          <w:szCs w:val="24"/>
        </w:rPr>
        <w:t xml:space="preserve">” celebrado entre o Estado de Minas Gerais e a Fundação </w:t>
      </w:r>
      <w:r>
        <w:rPr>
          <w:rFonts w:ascii="Times New Roman" w:hAnsi="Times New Roman" w:cs="Times New Roman"/>
          <w:sz w:val="24"/>
          <w:szCs w:val="24"/>
        </w:rPr>
        <w:t>...</w:t>
      </w:r>
    </w:p>
    <w:p w14:paraId="6CF5EB1B" w14:textId="44B343DA"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Esse o breve escorço necessário dos autos.</w:t>
      </w:r>
    </w:p>
    <w:p w14:paraId="09849FD8" w14:textId="77777777" w:rsidR="00E36E6E" w:rsidRPr="00E36E6E" w:rsidRDefault="00E36E6E" w:rsidP="00E36E6E">
      <w:pPr>
        <w:ind w:right="-568"/>
        <w:jc w:val="both"/>
        <w:rPr>
          <w:rFonts w:ascii="Times New Roman" w:hAnsi="Times New Roman" w:cs="Times New Roman"/>
          <w:b/>
          <w:bCs/>
          <w:sz w:val="24"/>
          <w:szCs w:val="24"/>
        </w:rPr>
      </w:pPr>
      <w:r w:rsidRPr="00E36E6E">
        <w:rPr>
          <w:rFonts w:ascii="Times New Roman" w:hAnsi="Times New Roman" w:cs="Times New Roman"/>
          <w:b/>
          <w:bCs/>
          <w:sz w:val="24"/>
          <w:szCs w:val="24"/>
        </w:rPr>
        <w:t>PRESCRIÇÃO DA PRETENSÃO PUNITIVA DO TRIBUNAL DE CONTAS</w:t>
      </w:r>
    </w:p>
    <w:p w14:paraId="3FF4EA60" w14:textId="77777777"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Segundo estabelece o RITCEMG, prescreve em cinco anos a pretensão punitiva do Tribunal de Contas, contados a partir da data de ocorrência do fato.</w:t>
      </w:r>
    </w:p>
    <w:p w14:paraId="1B7EB59D" w14:textId="3257ED79" w:rsidR="00E36E6E" w:rsidRPr="00E36E6E" w:rsidRDefault="00E36E6E" w:rsidP="00E36E6E">
      <w:pPr>
        <w:ind w:right="-568"/>
        <w:jc w:val="both"/>
        <w:rPr>
          <w:rFonts w:ascii="Times New Roman" w:hAnsi="Times New Roman" w:cs="Times New Roman"/>
          <w:sz w:val="24"/>
          <w:szCs w:val="24"/>
        </w:rPr>
      </w:pPr>
      <w:proofErr w:type="spellStart"/>
      <w:r w:rsidRPr="00E36E6E">
        <w:rPr>
          <w:rFonts w:ascii="Times New Roman" w:hAnsi="Times New Roman" w:cs="Times New Roman"/>
          <w:i/>
          <w:iCs/>
          <w:sz w:val="24"/>
          <w:szCs w:val="24"/>
        </w:rPr>
        <w:lastRenderedPageBreak/>
        <w:t>Ab</w:t>
      </w:r>
      <w:proofErr w:type="spellEnd"/>
      <w:r w:rsidRPr="00E36E6E">
        <w:rPr>
          <w:rFonts w:ascii="Times New Roman" w:hAnsi="Times New Roman" w:cs="Times New Roman"/>
          <w:i/>
          <w:iCs/>
          <w:sz w:val="24"/>
          <w:szCs w:val="24"/>
        </w:rPr>
        <w:t xml:space="preserve"> initio</w:t>
      </w:r>
      <w:r w:rsidRPr="00E36E6E">
        <w:rPr>
          <w:rFonts w:ascii="Times New Roman" w:hAnsi="Times New Roman" w:cs="Times New Roman"/>
          <w:sz w:val="24"/>
          <w:szCs w:val="24"/>
        </w:rPr>
        <w:t>, de conhecimento geral que a prescrição e a decadência são institutos de ordem pública, cognoscíveis de ofício ou mediante provocação das partes, alcançando no caso concreto as ações de fiscalização do Tribunal de Contas do Estado de Minas Gerais</w:t>
      </w:r>
      <w:r w:rsidR="00EC062D">
        <w:rPr>
          <w:rStyle w:val="Refdenotaderodap"/>
          <w:rFonts w:ascii="Times New Roman" w:hAnsi="Times New Roman" w:cs="Times New Roman"/>
          <w:sz w:val="24"/>
          <w:szCs w:val="24"/>
        </w:rPr>
        <w:footnoteReference w:id="4"/>
      </w:r>
      <w:r w:rsidRPr="00E36E6E">
        <w:rPr>
          <w:rFonts w:ascii="Times New Roman" w:hAnsi="Times New Roman" w:cs="Times New Roman"/>
          <w:sz w:val="24"/>
          <w:szCs w:val="24"/>
        </w:rPr>
        <w:t xml:space="preserve">. </w:t>
      </w:r>
    </w:p>
    <w:p w14:paraId="07D421CE" w14:textId="07BD2405"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Na hipótese </w:t>
      </w:r>
      <w:r w:rsidRPr="00E36E6E">
        <w:rPr>
          <w:rFonts w:ascii="Times New Roman" w:hAnsi="Times New Roman" w:cs="Times New Roman"/>
          <w:i/>
          <w:iCs/>
          <w:sz w:val="24"/>
          <w:szCs w:val="24"/>
        </w:rPr>
        <w:t>sub examine</w:t>
      </w:r>
      <w:r w:rsidRPr="00E36E6E">
        <w:rPr>
          <w:rFonts w:ascii="Times New Roman" w:hAnsi="Times New Roman" w:cs="Times New Roman"/>
          <w:sz w:val="24"/>
          <w:szCs w:val="24"/>
        </w:rPr>
        <w:t>, observa-se sem dificuldade a ocorrência da PRESCRIÇÃO no que toca ao nascedouro do procedimento administrativo junto ao TCE/MG, pois transcorreram mais de 05 [cinco] anos entre a ocorrência do fato apontado como irregular e a instauração da Tomada de Contas Especial</w:t>
      </w:r>
      <w:r w:rsidR="00EC062D">
        <w:rPr>
          <w:rStyle w:val="Refdenotaderodap"/>
          <w:rFonts w:ascii="Times New Roman" w:hAnsi="Times New Roman" w:cs="Times New Roman"/>
          <w:sz w:val="24"/>
          <w:szCs w:val="24"/>
        </w:rPr>
        <w:footnoteReference w:id="5"/>
      </w:r>
      <w:r w:rsidRPr="00E36E6E">
        <w:rPr>
          <w:rFonts w:ascii="Times New Roman" w:hAnsi="Times New Roman" w:cs="Times New Roman"/>
          <w:sz w:val="24"/>
          <w:szCs w:val="24"/>
        </w:rPr>
        <w:t xml:space="preserve">. </w:t>
      </w:r>
    </w:p>
    <w:p w14:paraId="52A9200D" w14:textId="58FDCF73"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O “</w:t>
      </w:r>
      <w:r w:rsidRPr="00E36E6E">
        <w:rPr>
          <w:rFonts w:ascii="Times New Roman" w:hAnsi="Times New Roman" w:cs="Times New Roman"/>
          <w:i/>
          <w:iCs/>
          <w:sz w:val="24"/>
          <w:szCs w:val="24"/>
        </w:rPr>
        <w:t xml:space="preserve">TERMO DE CONVÊNIO DE COOPERAÇÃO TÉCNICO-FINANCEIRO </w:t>
      </w:r>
      <w:r>
        <w:rPr>
          <w:rFonts w:ascii="Times New Roman" w:hAnsi="Times New Roman" w:cs="Times New Roman"/>
          <w:i/>
          <w:iCs/>
          <w:sz w:val="24"/>
          <w:szCs w:val="24"/>
        </w:rPr>
        <w:t>...</w:t>
      </w:r>
      <w:r w:rsidRPr="00E36E6E">
        <w:rPr>
          <w:rFonts w:ascii="Times New Roman" w:hAnsi="Times New Roman" w:cs="Times New Roman"/>
          <w:sz w:val="24"/>
          <w:szCs w:val="24"/>
        </w:rPr>
        <w:t xml:space="preserve">” que deu origem à prestação de contas e posterior instauração da Tomada de Contas Especial foi celebrado pela Fundação </w:t>
      </w:r>
      <w:r>
        <w:rPr>
          <w:rFonts w:ascii="Times New Roman" w:hAnsi="Times New Roman" w:cs="Times New Roman"/>
          <w:sz w:val="24"/>
          <w:szCs w:val="24"/>
        </w:rPr>
        <w:t>...</w:t>
      </w:r>
      <w:r w:rsidRPr="00E36E6E">
        <w:rPr>
          <w:rFonts w:ascii="Times New Roman" w:hAnsi="Times New Roman" w:cs="Times New Roman"/>
          <w:sz w:val="24"/>
          <w:szCs w:val="24"/>
        </w:rPr>
        <w:t xml:space="preserve"> e o Estado de Minas Gerais no dia </w:t>
      </w:r>
      <w:r>
        <w:rPr>
          <w:rFonts w:ascii="Times New Roman" w:hAnsi="Times New Roman" w:cs="Times New Roman"/>
          <w:sz w:val="24"/>
          <w:szCs w:val="24"/>
        </w:rPr>
        <w:t>...</w:t>
      </w:r>
      <w:r w:rsidRPr="00E36E6E">
        <w:rPr>
          <w:rFonts w:ascii="Times New Roman" w:hAnsi="Times New Roman" w:cs="Times New Roman"/>
          <w:sz w:val="24"/>
          <w:szCs w:val="24"/>
        </w:rPr>
        <w:t>, vide doc.</w:t>
      </w:r>
      <w:r>
        <w:rPr>
          <w:rFonts w:ascii="Times New Roman" w:hAnsi="Times New Roman" w:cs="Times New Roman"/>
          <w:sz w:val="24"/>
          <w:szCs w:val="24"/>
        </w:rPr>
        <w:t xml:space="preserve"> n. ...</w:t>
      </w:r>
    </w:p>
    <w:p w14:paraId="3A8A180E" w14:textId="51C9D07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Estabeleceu-se na “</w:t>
      </w:r>
      <w:r w:rsidRPr="00E36E6E">
        <w:rPr>
          <w:rFonts w:ascii="Times New Roman" w:hAnsi="Times New Roman" w:cs="Times New Roman"/>
          <w:i/>
          <w:iCs/>
          <w:sz w:val="24"/>
          <w:szCs w:val="24"/>
        </w:rPr>
        <w:t>CLÁUSULA DÉCIMA PRIMEIRA</w:t>
      </w:r>
      <w:r w:rsidRPr="00E36E6E">
        <w:rPr>
          <w:rFonts w:ascii="Times New Roman" w:hAnsi="Times New Roman" w:cs="Times New Roman"/>
          <w:sz w:val="24"/>
          <w:szCs w:val="24"/>
        </w:rPr>
        <w:t xml:space="preserve">” o prazo de vigência de 12 [doze] meses, contados a partir da assinatura do instrumento particular, acrescidos de 60 [sessenta] dias para apresentação da prestação de contas final, </w:t>
      </w:r>
      <w:r w:rsidRPr="00E36E6E">
        <w:rPr>
          <w:rFonts w:ascii="Times New Roman" w:hAnsi="Times New Roman" w:cs="Times New Roman"/>
          <w:i/>
          <w:iCs/>
          <w:sz w:val="24"/>
          <w:szCs w:val="24"/>
        </w:rPr>
        <w:t xml:space="preserve">in </w:t>
      </w:r>
      <w:proofErr w:type="spellStart"/>
      <w:r w:rsidRPr="00E36E6E">
        <w:rPr>
          <w:rFonts w:ascii="Times New Roman" w:hAnsi="Times New Roman" w:cs="Times New Roman"/>
          <w:i/>
          <w:iCs/>
          <w:sz w:val="24"/>
          <w:szCs w:val="24"/>
        </w:rPr>
        <w:t>verbis</w:t>
      </w:r>
      <w:proofErr w:type="spellEnd"/>
      <w:r w:rsidRPr="00E36E6E">
        <w:rPr>
          <w:rFonts w:ascii="Times New Roman" w:hAnsi="Times New Roman" w:cs="Times New Roman"/>
          <w:sz w:val="24"/>
          <w:szCs w:val="24"/>
        </w:rPr>
        <w:t>:</w:t>
      </w:r>
    </w:p>
    <w:p w14:paraId="5EC9A070" w14:textId="7D056FCD"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[vide doc.</w:t>
      </w:r>
      <w:r>
        <w:rPr>
          <w:rFonts w:ascii="Times New Roman" w:hAnsi="Times New Roman" w:cs="Times New Roman"/>
          <w:sz w:val="24"/>
          <w:szCs w:val="24"/>
        </w:rPr>
        <w:t xml:space="preserve"> n. ...</w:t>
      </w:r>
      <w:r w:rsidRPr="00E36E6E">
        <w:rPr>
          <w:rFonts w:ascii="Times New Roman" w:hAnsi="Times New Roman" w:cs="Times New Roman"/>
          <w:sz w:val="24"/>
          <w:szCs w:val="24"/>
        </w:rPr>
        <w:t>]</w:t>
      </w:r>
    </w:p>
    <w:p w14:paraId="076C9BC8" w14:textId="63F37D35"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 prazo de vigência foi prorrogado de ofício uma única vez pela Secretaria de Estado de Saúde pelo curto período de 02 [dois] meses, ou seja, a vigência que seria até o dia </w:t>
      </w:r>
      <w:r>
        <w:rPr>
          <w:rFonts w:ascii="Times New Roman" w:hAnsi="Times New Roman" w:cs="Times New Roman"/>
          <w:sz w:val="24"/>
          <w:szCs w:val="24"/>
        </w:rPr>
        <w:t>...</w:t>
      </w:r>
      <w:r w:rsidRPr="00E36E6E">
        <w:rPr>
          <w:rFonts w:ascii="Times New Roman" w:hAnsi="Times New Roman" w:cs="Times New Roman"/>
          <w:sz w:val="24"/>
          <w:szCs w:val="24"/>
        </w:rPr>
        <w:t xml:space="preserve"> passou a ser até o dia </w:t>
      </w:r>
      <w:r>
        <w:rPr>
          <w:rFonts w:ascii="Times New Roman" w:hAnsi="Times New Roman" w:cs="Times New Roman"/>
          <w:sz w:val="24"/>
          <w:szCs w:val="24"/>
        </w:rPr>
        <w:t>...</w:t>
      </w:r>
      <w:r w:rsidRPr="00E36E6E">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E36E6E">
        <w:rPr>
          <w:rFonts w:ascii="Times New Roman" w:hAnsi="Times New Roman" w:cs="Times New Roman"/>
          <w:sz w:val="24"/>
          <w:szCs w:val="24"/>
        </w:rPr>
        <w:t>]</w:t>
      </w:r>
    </w:p>
    <w:p w14:paraId="1D7D26CF" w14:textId="1692F97E" w:rsid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Por fim, após conclusão dos trabalhos, incumbia à Fundação </w:t>
      </w:r>
      <w:r>
        <w:rPr>
          <w:rFonts w:ascii="Times New Roman" w:hAnsi="Times New Roman" w:cs="Times New Roman"/>
          <w:sz w:val="24"/>
          <w:szCs w:val="24"/>
        </w:rPr>
        <w:t>...</w:t>
      </w:r>
      <w:r w:rsidRPr="00E36E6E">
        <w:rPr>
          <w:rFonts w:ascii="Times New Roman" w:hAnsi="Times New Roman" w:cs="Times New Roman"/>
          <w:sz w:val="24"/>
          <w:szCs w:val="24"/>
        </w:rPr>
        <w:t xml:space="preserve"> apresentar a prestação de contas ao término de vigência do convênio, em consonância com a legislação estadual vigente [MG, Decreto n. 43.635/2003, art. 12, IV c/c art. 26, §5º]</w:t>
      </w:r>
      <w:r w:rsidR="00EC062D">
        <w:rPr>
          <w:rStyle w:val="Refdenotaderodap"/>
          <w:rFonts w:ascii="Times New Roman" w:hAnsi="Times New Roman" w:cs="Times New Roman"/>
          <w:sz w:val="24"/>
          <w:szCs w:val="24"/>
        </w:rPr>
        <w:footnoteReference w:id="6"/>
      </w:r>
      <w:r w:rsidRPr="00E36E6E">
        <w:rPr>
          <w:rFonts w:ascii="Times New Roman" w:hAnsi="Times New Roman" w:cs="Times New Roman"/>
          <w:sz w:val="24"/>
          <w:szCs w:val="24"/>
        </w:rPr>
        <w:t xml:space="preserve">: </w:t>
      </w:r>
    </w:p>
    <w:p w14:paraId="7801FD5D" w14:textId="5F6F9816"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[vide doc.</w:t>
      </w:r>
      <w:r>
        <w:rPr>
          <w:rFonts w:ascii="Times New Roman" w:hAnsi="Times New Roman" w:cs="Times New Roman"/>
          <w:sz w:val="24"/>
          <w:szCs w:val="24"/>
        </w:rPr>
        <w:t xml:space="preserve"> n. ...</w:t>
      </w:r>
      <w:r w:rsidRPr="00E36E6E">
        <w:rPr>
          <w:rFonts w:ascii="Times New Roman" w:hAnsi="Times New Roman" w:cs="Times New Roman"/>
          <w:sz w:val="24"/>
          <w:szCs w:val="24"/>
        </w:rPr>
        <w:t>]</w:t>
      </w:r>
    </w:p>
    <w:p w14:paraId="6707DCA7" w14:textId="65469283"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lastRenderedPageBreak/>
        <w:t>Pois bem.</w:t>
      </w:r>
    </w:p>
    <w:p w14:paraId="1E5E7774" w14:textId="2C111A64"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Embora executado integralmente o plano de trabalho, atendida a finalidade do “</w:t>
      </w:r>
      <w:r w:rsidRPr="00E36E6E">
        <w:rPr>
          <w:rFonts w:ascii="Times New Roman" w:hAnsi="Times New Roman" w:cs="Times New Roman"/>
          <w:i/>
          <w:iCs/>
          <w:sz w:val="24"/>
          <w:szCs w:val="24"/>
        </w:rPr>
        <w:t xml:space="preserve">Convênio n. </w:t>
      </w:r>
      <w:r>
        <w:rPr>
          <w:rFonts w:ascii="Times New Roman" w:hAnsi="Times New Roman" w:cs="Times New Roman"/>
          <w:i/>
          <w:iCs/>
          <w:sz w:val="24"/>
          <w:szCs w:val="24"/>
        </w:rPr>
        <w:t>...</w:t>
      </w:r>
      <w:r w:rsidRPr="00E36E6E">
        <w:rPr>
          <w:rFonts w:ascii="Times New Roman" w:hAnsi="Times New Roman" w:cs="Times New Roman"/>
          <w:sz w:val="24"/>
          <w:szCs w:val="24"/>
        </w:rPr>
        <w:t xml:space="preserve">” e prestadas as contas pela Fundação </w:t>
      </w:r>
      <w:r>
        <w:rPr>
          <w:rFonts w:ascii="Times New Roman" w:hAnsi="Times New Roman" w:cs="Times New Roman"/>
          <w:sz w:val="24"/>
          <w:szCs w:val="24"/>
        </w:rPr>
        <w:t>...</w:t>
      </w:r>
      <w:r w:rsidRPr="00E36E6E">
        <w:rPr>
          <w:rFonts w:ascii="Times New Roman" w:hAnsi="Times New Roman" w:cs="Times New Roman"/>
          <w:sz w:val="24"/>
          <w:szCs w:val="24"/>
        </w:rPr>
        <w:t xml:space="preserve">, como lhe competia por obrigação legal e contratual, instaurou-se no dia </w:t>
      </w:r>
      <w:r>
        <w:rPr>
          <w:rFonts w:ascii="Times New Roman" w:hAnsi="Times New Roman" w:cs="Times New Roman"/>
          <w:sz w:val="24"/>
          <w:szCs w:val="24"/>
        </w:rPr>
        <w:t>...</w:t>
      </w:r>
      <w:r w:rsidRPr="00E36E6E">
        <w:rPr>
          <w:rFonts w:ascii="Times New Roman" w:hAnsi="Times New Roman" w:cs="Times New Roman"/>
          <w:sz w:val="24"/>
          <w:szCs w:val="24"/>
        </w:rPr>
        <w:t xml:space="preserve"> o procedimento de Tomada de Contas Especial, tendo vista a existência de irregularidades formais e materiais verificadas pelo órgão fiscalizador da Secretaria de Estado de Saúde:</w:t>
      </w:r>
    </w:p>
    <w:p w14:paraId="29196D64" w14:textId="127B62D9"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[vide doc.</w:t>
      </w:r>
      <w:r>
        <w:rPr>
          <w:rFonts w:ascii="Times New Roman" w:hAnsi="Times New Roman" w:cs="Times New Roman"/>
          <w:sz w:val="24"/>
          <w:szCs w:val="24"/>
        </w:rPr>
        <w:t xml:space="preserve"> n. ...</w:t>
      </w:r>
      <w:r w:rsidRPr="00E36E6E">
        <w:rPr>
          <w:rFonts w:ascii="Times New Roman" w:hAnsi="Times New Roman" w:cs="Times New Roman"/>
          <w:sz w:val="24"/>
          <w:szCs w:val="24"/>
        </w:rPr>
        <w:t>]</w:t>
      </w:r>
    </w:p>
    <w:p w14:paraId="37598C8D" w14:textId="3C5DB2CB"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 procedimento de Tomada de Contas Especial foi distribuído e autuado perante o Tribunal de Contas do Estado de Minas Gerais tão somente no dia </w:t>
      </w:r>
      <w:r>
        <w:rPr>
          <w:rFonts w:ascii="Times New Roman" w:hAnsi="Times New Roman" w:cs="Times New Roman"/>
          <w:sz w:val="24"/>
          <w:szCs w:val="24"/>
        </w:rPr>
        <w:t>...</w:t>
      </w:r>
      <w:r w:rsidRPr="00E36E6E">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E36E6E">
        <w:rPr>
          <w:rFonts w:ascii="Times New Roman" w:hAnsi="Times New Roman" w:cs="Times New Roman"/>
          <w:sz w:val="24"/>
          <w:szCs w:val="24"/>
        </w:rPr>
        <w:t>]</w:t>
      </w:r>
    </w:p>
    <w:p w14:paraId="03C7FB5B" w14:textId="65DA907B"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Eminentes Julgadores,</w:t>
      </w:r>
      <w:r>
        <w:rPr>
          <w:rFonts w:ascii="Times New Roman" w:hAnsi="Times New Roman" w:cs="Times New Roman"/>
          <w:sz w:val="24"/>
          <w:szCs w:val="24"/>
        </w:rPr>
        <w:t xml:space="preserve"> </w:t>
      </w:r>
      <w:r w:rsidRPr="00E36E6E">
        <w:rPr>
          <w:rFonts w:ascii="Times New Roman" w:hAnsi="Times New Roman" w:cs="Times New Roman"/>
          <w:sz w:val="24"/>
          <w:szCs w:val="24"/>
        </w:rPr>
        <w:t>roga-se máxima vênia, mas até o mais neófito em Direito consegue notar o transcurso do quinquênio legal entre a data da ocorrência do fato e a data da instauração da Tomada de Contas Especial.</w:t>
      </w:r>
    </w:p>
    <w:p w14:paraId="58FB884D" w14:textId="57CC60DD"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Acaso verificada qualquer irregularidade na fase de prestação de contas, incumbia ao Estado de Minas Gerais ou ao próprio Tribunal de Contas do Estado de Minas Gerais, de ofício, instaurar a Tomada de Contas Especial em ATÉ 05 [cinco] anos, sob pena de inarredável reconhecimento da ocorrência do instituto da prescrição:</w:t>
      </w:r>
    </w:p>
    <w:p w14:paraId="19C26632" w14:textId="56ACF5A5" w:rsidR="00E36E6E" w:rsidRPr="00C0308A" w:rsidRDefault="00E36E6E" w:rsidP="00E36E6E">
      <w:pPr>
        <w:ind w:right="-568"/>
        <w:jc w:val="both"/>
        <w:rPr>
          <w:rFonts w:ascii="Times New Roman" w:hAnsi="Times New Roman" w:cs="Times New Roman"/>
          <w:i/>
          <w:iCs/>
          <w:sz w:val="24"/>
          <w:szCs w:val="24"/>
        </w:rPr>
      </w:pPr>
      <w:r w:rsidRPr="00C0308A">
        <w:rPr>
          <w:rFonts w:ascii="Times New Roman" w:hAnsi="Times New Roman" w:cs="Times New Roman"/>
          <w:i/>
          <w:iCs/>
          <w:sz w:val="24"/>
          <w:szCs w:val="24"/>
        </w:rPr>
        <w:t>RITCEMG, art. 182-E. Prescreve em cinco anos a pretensão punitiva do Tribunal, considerando-se como termo inicial para contagem do prazo a data de ocorrência do fato.</w:t>
      </w:r>
    </w:p>
    <w:p w14:paraId="51D7499B" w14:textId="77777777" w:rsidR="00E36E6E" w:rsidRPr="00E36E6E" w:rsidRDefault="00E36E6E" w:rsidP="00E36E6E">
      <w:pPr>
        <w:ind w:right="-568"/>
        <w:jc w:val="both"/>
        <w:rPr>
          <w:rFonts w:ascii="Times New Roman" w:hAnsi="Times New Roman" w:cs="Times New Roman"/>
          <w:sz w:val="24"/>
          <w:szCs w:val="24"/>
        </w:rPr>
      </w:pPr>
      <w:r w:rsidRPr="00C0308A">
        <w:rPr>
          <w:rFonts w:ascii="Times New Roman" w:hAnsi="Times New Roman" w:cs="Times New Roman"/>
          <w:i/>
          <w:iCs/>
          <w:sz w:val="24"/>
          <w:szCs w:val="24"/>
        </w:rPr>
        <w:t>Decreto n. 20.910/1932, art. 1º As dívidas passivas da União, dos Estados e dos Municípios, bem assim todo e qualquer direito ou ação contra a Fazenda federal, estadual ou municipal, seja qual for a sua natureza, prescrevem em cinco anos contados da data do ato ou fato do qual se originarem.</w:t>
      </w:r>
    </w:p>
    <w:p w14:paraId="7BC29C18" w14:textId="7D3A83C4" w:rsidR="00E36E6E" w:rsidRPr="00E36E6E" w:rsidRDefault="00E36E6E" w:rsidP="00E36E6E">
      <w:pPr>
        <w:ind w:right="-568"/>
        <w:jc w:val="both"/>
        <w:rPr>
          <w:rFonts w:ascii="Times New Roman" w:hAnsi="Times New Roman" w:cs="Times New Roman"/>
          <w:sz w:val="24"/>
          <w:szCs w:val="24"/>
        </w:rPr>
      </w:pPr>
      <w:r w:rsidRPr="00C0308A">
        <w:rPr>
          <w:rFonts w:ascii="Times New Roman" w:hAnsi="Times New Roman" w:cs="Times New Roman"/>
          <w:i/>
          <w:iCs/>
          <w:sz w:val="24"/>
          <w:szCs w:val="24"/>
        </w:rPr>
        <w:t xml:space="preserve">In </w:t>
      </w:r>
      <w:proofErr w:type="spellStart"/>
      <w:r w:rsidRPr="00C0308A">
        <w:rPr>
          <w:rFonts w:ascii="Times New Roman" w:hAnsi="Times New Roman" w:cs="Times New Roman"/>
          <w:i/>
          <w:iCs/>
          <w:sz w:val="24"/>
          <w:szCs w:val="24"/>
        </w:rPr>
        <w:t>casu</w:t>
      </w:r>
      <w:proofErr w:type="spellEnd"/>
      <w:r w:rsidRPr="00E36E6E">
        <w:rPr>
          <w:rFonts w:ascii="Times New Roman" w:hAnsi="Times New Roman" w:cs="Times New Roman"/>
          <w:sz w:val="24"/>
          <w:szCs w:val="24"/>
        </w:rPr>
        <w:t xml:space="preserve">, indubitável a PRESCRIÇÃO da Tomada de Contas Especial instaurada pela Secretaria de Estado de Saúde no dia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[Resolução SES/MG n. 5.280 de 06.05.2016], após 06 [seis] anos do indigitado fato originário, sendo inexistente qualquer causa interruptiva ou suspensiva do prazo prescricional [RITCEMG, </w:t>
      </w:r>
      <w:proofErr w:type="spellStart"/>
      <w:r w:rsidRPr="00E36E6E">
        <w:rPr>
          <w:rFonts w:ascii="Times New Roman" w:hAnsi="Times New Roman" w:cs="Times New Roman"/>
          <w:sz w:val="24"/>
          <w:szCs w:val="24"/>
        </w:rPr>
        <w:t>arts</w:t>
      </w:r>
      <w:proofErr w:type="spellEnd"/>
      <w:r w:rsidRPr="00E36E6E">
        <w:rPr>
          <w:rFonts w:ascii="Times New Roman" w:hAnsi="Times New Roman" w:cs="Times New Roman"/>
          <w:sz w:val="24"/>
          <w:szCs w:val="24"/>
        </w:rPr>
        <w:t>. 182-C, 182-D e 182-F].</w:t>
      </w:r>
    </w:p>
    <w:p w14:paraId="3250B540" w14:textId="48DDE03A"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Além disso, há também uma segunda PRESCRIÇÃO intercorrente, vez que entre a data de instauração do procedimento de Tomada de Contas Especial e a autuação do procedimento no Tribunal de Contas do Estado de Minas Gerais decorreu o idêntico prazo de 06 [seis] anos!</w:t>
      </w:r>
    </w:p>
    <w:p w14:paraId="65DD51FA" w14:textId="6A8FC2C7"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Há de ressaltar que não se discute neste processado a prática de ato doloso tipificado na Lei de Improbidade Administrativa, que remotamente poderia causar lesão ao erário, tão somente meras irregularidades formais e materiais constatadas na prestação de contas relativa ao “</w:t>
      </w:r>
      <w:r w:rsidRPr="00C0308A">
        <w:rPr>
          <w:rFonts w:ascii="Times New Roman" w:hAnsi="Times New Roman" w:cs="Times New Roman"/>
          <w:i/>
          <w:iCs/>
          <w:sz w:val="24"/>
          <w:szCs w:val="24"/>
        </w:rPr>
        <w:t xml:space="preserve">Convênio n. </w:t>
      </w:r>
      <w:r w:rsidR="00C0308A">
        <w:rPr>
          <w:rFonts w:ascii="Times New Roman" w:hAnsi="Times New Roman" w:cs="Times New Roman"/>
          <w:i/>
          <w:iCs/>
          <w:sz w:val="24"/>
          <w:szCs w:val="24"/>
        </w:rPr>
        <w:t>...</w:t>
      </w:r>
      <w:r w:rsidRPr="00E36E6E">
        <w:rPr>
          <w:rFonts w:ascii="Times New Roman" w:hAnsi="Times New Roman" w:cs="Times New Roman"/>
          <w:sz w:val="24"/>
          <w:szCs w:val="24"/>
        </w:rPr>
        <w:t>”, afastando, portanto, a aplicação do entendimento fixado pelo SUPREMO TRIBUNAL FEDERAL no julgamento do Recurso Extraordinário n. 852475 [Tema n. 897]</w:t>
      </w:r>
      <w:r w:rsidR="00EC062D">
        <w:rPr>
          <w:rStyle w:val="Refdenotaderodap"/>
          <w:rFonts w:ascii="Times New Roman" w:hAnsi="Times New Roman" w:cs="Times New Roman"/>
          <w:sz w:val="24"/>
          <w:szCs w:val="24"/>
        </w:rPr>
        <w:footnoteReference w:id="7"/>
      </w:r>
      <w:r w:rsidRPr="00E36E6E">
        <w:rPr>
          <w:rFonts w:ascii="Times New Roman" w:hAnsi="Times New Roman" w:cs="Times New Roman"/>
          <w:sz w:val="24"/>
          <w:szCs w:val="24"/>
        </w:rPr>
        <w:t xml:space="preserve">. </w:t>
      </w:r>
    </w:p>
    <w:p w14:paraId="47C415AE" w14:textId="00B16593" w:rsid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Com o propósito de auxiliar a formação do livre convencimento motivado desta colenda </w:t>
      </w:r>
      <w:r w:rsidR="00C0308A">
        <w:rPr>
          <w:rFonts w:ascii="Times New Roman" w:hAnsi="Times New Roman" w:cs="Times New Roman"/>
          <w:sz w:val="24"/>
          <w:szCs w:val="24"/>
        </w:rPr>
        <w:t>...</w:t>
      </w:r>
      <w:r w:rsidRPr="00E36E6E">
        <w:rPr>
          <w:rFonts w:ascii="Times New Roman" w:hAnsi="Times New Roman" w:cs="Times New Roman"/>
          <w:sz w:val="24"/>
          <w:szCs w:val="24"/>
        </w:rPr>
        <w:t>ª Câmara do Tribunal de Contas do Estado de Minas Gerais, fortalecido pelas razões de direito propostas nesta oportunidade legal, confira-se abaixo a linha cronológica dos fatos que revelam com exatidão a alegada prescrição irradiada no caso em tela, v.g.:</w:t>
      </w:r>
    </w:p>
    <w:p w14:paraId="2BDF83DB" w14:textId="29826EE9" w:rsidR="00C0308A"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lastRenderedPageBreak/>
        <w:t>(descrever)</w:t>
      </w:r>
    </w:p>
    <w:p w14:paraId="10E47C34" w14:textId="30925ADF"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Com a palavra o egrégio TRIBUNAL DE JUSTIÇA DE MINAS GERAIS, no ponto:</w:t>
      </w:r>
    </w:p>
    <w:p w14:paraId="07AE3CA8" w14:textId="7E880385"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C0308A">
        <w:rPr>
          <w:rFonts w:ascii="Times New Roman" w:hAnsi="Times New Roman" w:cs="Times New Roman"/>
          <w:i/>
          <w:iCs/>
          <w:sz w:val="24"/>
          <w:szCs w:val="24"/>
        </w:rPr>
        <w:t xml:space="preserve">APELAÇÃO CÍVEL - EXECUÇÃO FISCAL - RESSARCIMENTO AO ERÁRIO - ACÓRDÃO DO TRIBUNAL DE CONTAS - FATO ANTERIOR À CONSTITUIÇÃO (ART. 37, §5º) - PRESCRIÇÃO DA PRETENSÃO RESSARCITÓRIA - PRAZO QUINQUENAL - DECRETO Nº 20.910/32 - CONFIGURADA - RECURSO DESPROVIDO... A pretensão de ressarcimento de </w:t>
      </w:r>
      <w:proofErr w:type="spellStart"/>
      <w:r w:rsidR="00E36E6E" w:rsidRPr="00C0308A">
        <w:rPr>
          <w:rFonts w:ascii="Times New Roman" w:hAnsi="Times New Roman" w:cs="Times New Roman"/>
          <w:i/>
          <w:iCs/>
          <w:sz w:val="24"/>
          <w:szCs w:val="24"/>
        </w:rPr>
        <w:t>dano</w:t>
      </w:r>
      <w:proofErr w:type="spellEnd"/>
      <w:r w:rsidR="00E36E6E" w:rsidRPr="00C0308A">
        <w:rPr>
          <w:rFonts w:ascii="Times New Roman" w:hAnsi="Times New Roman" w:cs="Times New Roman"/>
          <w:i/>
          <w:iCs/>
          <w:sz w:val="24"/>
          <w:szCs w:val="24"/>
        </w:rPr>
        <w:t xml:space="preserve"> erário se sujeita ao prazo quinquenal previsto no artigo 1º, do Decreto nº 20.910/32. Decorrido prazo superior a cinco anos entre a data dos fatos que ensejaram suposto </w:t>
      </w:r>
      <w:proofErr w:type="spellStart"/>
      <w:r w:rsidR="00E36E6E" w:rsidRPr="00C0308A">
        <w:rPr>
          <w:rFonts w:ascii="Times New Roman" w:hAnsi="Times New Roman" w:cs="Times New Roman"/>
          <w:i/>
          <w:iCs/>
          <w:sz w:val="24"/>
          <w:szCs w:val="24"/>
        </w:rPr>
        <w:t>dano</w:t>
      </w:r>
      <w:proofErr w:type="spellEnd"/>
      <w:r w:rsidR="00E36E6E" w:rsidRPr="00C0308A">
        <w:rPr>
          <w:rFonts w:ascii="Times New Roman" w:hAnsi="Times New Roman" w:cs="Times New Roman"/>
          <w:i/>
          <w:iCs/>
          <w:sz w:val="24"/>
          <w:szCs w:val="24"/>
        </w:rPr>
        <w:t xml:space="preserve"> ao erário e a instauração de procedimento de Tomada de Contas Especial pelo TCE, marco interruptivo da prescrição, fulminada está a pretensão ressarcitória...</w:t>
      </w:r>
      <w:proofErr w:type="spellStart"/>
      <w:r w:rsidR="00E36E6E" w:rsidRPr="00C0308A">
        <w:rPr>
          <w:rFonts w:ascii="Times New Roman" w:hAnsi="Times New Roman" w:cs="Times New Roman"/>
          <w:i/>
          <w:iCs/>
          <w:sz w:val="24"/>
          <w:szCs w:val="24"/>
        </w:rPr>
        <w:t>omissis</w:t>
      </w:r>
      <w:proofErr w:type="spellEnd"/>
      <w:r w:rsidR="00E36E6E" w:rsidRPr="00C0308A">
        <w:rPr>
          <w:rFonts w:ascii="Times New Roman" w:hAnsi="Times New Roman" w:cs="Times New Roman"/>
          <w:i/>
          <w:iCs/>
          <w:sz w:val="24"/>
          <w:szCs w:val="24"/>
        </w:rPr>
        <w:t>.</w:t>
      </w:r>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E36E6E">
        <w:rPr>
          <w:rFonts w:ascii="Times New Roman" w:hAnsi="Times New Roman" w:cs="Times New Roman"/>
          <w:sz w:val="24"/>
          <w:szCs w:val="24"/>
        </w:rPr>
        <w:t xml:space="preserve">[TJMG, Ap. Cível n. 1.0000.21.249803-4/001, Relator Desembargador Geraldo Augusto, 1ª Câmara Cível,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04.07.2022]</w:t>
      </w:r>
    </w:p>
    <w:p w14:paraId="062D3E0A" w14:textId="42FC06DE"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Confira-se o recente pronunciamento da 2ª Câmara Cível do colendo TRIBUNAL DE JUSTIÇA DE MINAS GERAIS em situação análoga à </w:t>
      </w:r>
      <w:r w:rsidRPr="00C0308A">
        <w:rPr>
          <w:rFonts w:ascii="Times New Roman" w:hAnsi="Times New Roman" w:cs="Times New Roman"/>
          <w:i/>
          <w:iCs/>
          <w:sz w:val="24"/>
          <w:szCs w:val="24"/>
        </w:rPr>
        <w:t>sub examine</w:t>
      </w:r>
      <w:r w:rsidRPr="00E36E6E">
        <w:rPr>
          <w:rFonts w:ascii="Times New Roman" w:hAnsi="Times New Roman" w:cs="Times New Roman"/>
          <w:sz w:val="24"/>
          <w:szCs w:val="24"/>
        </w:rPr>
        <w:t>:</w:t>
      </w:r>
    </w:p>
    <w:p w14:paraId="6A33A6AC" w14:textId="29D5890D"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C0308A">
        <w:rPr>
          <w:rFonts w:ascii="Times New Roman" w:hAnsi="Times New Roman" w:cs="Times New Roman"/>
          <w:i/>
          <w:iCs/>
          <w:sz w:val="24"/>
          <w:szCs w:val="24"/>
        </w:rPr>
        <w:t>APELAÇÃO CÍVEL. AÇÃO DE EXECUÇÃO. MULTA IMPOSTA PELO TRIBUNAL DE CONTAS DO ESTADO (TCEM/MG). PROCESSO ADMINISTRATIVO. APELAÇÃO. EXECUÇÃO FISCAL. ACÓRDÃO DO TRIBUNAL DE CONTAS. PRESCRIÇÃO. TEMA 899/STF. PRESCRIÇÃO INTERCORRENTE CONFIGURADA. TRANSCURSO DE MAIS DE 05 ANOS ENTRE A DATA DOS FATOS E A INSTAURAÇÃO DA TOMADA DE CONTAS ESPECIAL. LEI ORGÂNICA DO TCE/MG. LACUNA LEGISLATIVA. PRAZO PRESCRICIONAL QUINQUENAL. DECRETO-LEI 20.910\32. PRINCÍPIOS DA SEGURANÇA JURÍDICA E DA CONFIANÇA LEGÍTIMA. RECURSO NÃO PROVIDO.</w:t>
      </w:r>
      <w:r w:rsidRPr="00C0308A">
        <w:rPr>
          <w:rFonts w:ascii="Times New Roman" w:hAnsi="Times New Roman" w:cs="Times New Roman"/>
          <w:i/>
          <w:iCs/>
          <w:sz w:val="24"/>
          <w:szCs w:val="24"/>
        </w:rPr>
        <w:t xml:space="preserve"> </w:t>
      </w:r>
      <w:r w:rsidR="00E36E6E" w:rsidRPr="00C0308A">
        <w:rPr>
          <w:rFonts w:ascii="Times New Roman" w:hAnsi="Times New Roman" w:cs="Times New Roman"/>
          <w:i/>
          <w:iCs/>
          <w:sz w:val="24"/>
          <w:szCs w:val="24"/>
        </w:rPr>
        <w:t>1. É prescritível a pretensão de ressarcimento ao erário fundada em decisão de Tribunal de Contas. Tema 899/STF.</w:t>
      </w:r>
      <w:r w:rsidRPr="00C0308A">
        <w:rPr>
          <w:rFonts w:ascii="Times New Roman" w:hAnsi="Times New Roman" w:cs="Times New Roman"/>
          <w:i/>
          <w:iCs/>
          <w:sz w:val="24"/>
          <w:szCs w:val="24"/>
        </w:rPr>
        <w:t xml:space="preserve"> </w:t>
      </w:r>
      <w:r w:rsidR="00E36E6E" w:rsidRPr="00C0308A">
        <w:rPr>
          <w:rFonts w:ascii="Times New Roman" w:hAnsi="Times New Roman" w:cs="Times New Roman"/>
          <w:i/>
          <w:iCs/>
          <w:sz w:val="24"/>
          <w:szCs w:val="24"/>
        </w:rPr>
        <w:t>2. Inaplicável aos fatos anteriores à sua vigência a LC 102/2008, no que concerne à prescrição e à decadência, uma vez tratar-se de institutos de direito material.</w:t>
      </w:r>
      <w:r w:rsidRPr="00C0308A">
        <w:rPr>
          <w:rFonts w:ascii="Times New Roman" w:hAnsi="Times New Roman" w:cs="Times New Roman"/>
          <w:i/>
          <w:iCs/>
          <w:sz w:val="24"/>
          <w:szCs w:val="24"/>
        </w:rPr>
        <w:t xml:space="preserve"> </w:t>
      </w:r>
      <w:r w:rsidR="00E36E6E" w:rsidRPr="00C0308A">
        <w:rPr>
          <w:rFonts w:ascii="Times New Roman" w:hAnsi="Times New Roman" w:cs="Times New Roman"/>
          <w:i/>
          <w:iCs/>
          <w:sz w:val="24"/>
          <w:szCs w:val="24"/>
        </w:rPr>
        <w:t>3. Diante da lacuna legislativa que existia à época, a jurisprudência do STJ firmou-se no sentido de que deveria ser aplicado, por analogia, o prazo de 05 (cinco) anos previsto no art. 1º do Decreto-lei n. 20.910/32.</w:t>
      </w:r>
      <w:r w:rsidRPr="00C0308A">
        <w:rPr>
          <w:rFonts w:ascii="Times New Roman" w:hAnsi="Times New Roman" w:cs="Times New Roman"/>
          <w:i/>
          <w:iCs/>
          <w:sz w:val="24"/>
          <w:szCs w:val="24"/>
        </w:rPr>
        <w:t xml:space="preserve"> </w:t>
      </w:r>
      <w:r w:rsidR="00E36E6E" w:rsidRPr="00C0308A">
        <w:rPr>
          <w:rFonts w:ascii="Times New Roman" w:hAnsi="Times New Roman" w:cs="Times New Roman"/>
          <w:i/>
          <w:iCs/>
          <w:sz w:val="24"/>
          <w:szCs w:val="24"/>
        </w:rPr>
        <w:t>4. Considerando que entre a data dos fatos e a instauração do Procedimento de Tomada de Contas Especial transcorreu mais de 05 (cinco) anos, forçoso o reconhecimento da prescrição intercorrente</w:t>
      </w:r>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E36E6E" w:rsidRPr="00E36E6E">
        <w:rPr>
          <w:rFonts w:ascii="Times New Roman" w:hAnsi="Times New Roman" w:cs="Times New Roman"/>
          <w:sz w:val="24"/>
          <w:szCs w:val="24"/>
        </w:rPr>
        <w:t>[</w:t>
      </w:r>
      <w:proofErr w:type="gramEnd"/>
      <w:r w:rsidR="00E36E6E" w:rsidRPr="00E36E6E">
        <w:rPr>
          <w:rFonts w:ascii="Times New Roman" w:hAnsi="Times New Roman" w:cs="Times New Roman"/>
          <w:sz w:val="24"/>
          <w:szCs w:val="24"/>
        </w:rPr>
        <w:t xml:space="preserve">TJMG, Ap. Cível/Rem. Necessária 1.0000.21.240302-6/001, Relator Desembargador Afrânio Vilela, 2ª Câmara Cível,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01.04.2022]</w:t>
      </w:r>
    </w:p>
    <w:p w14:paraId="5439B0B0" w14:textId="54EBF1C3"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Assim destacou o Eminente Desembargador Afrânio Vilela no voto condutor do julgado acima destacado:</w:t>
      </w:r>
    </w:p>
    <w:p w14:paraId="443C2222" w14:textId="77777777" w:rsidR="00E36E6E" w:rsidRPr="00C0308A" w:rsidRDefault="00E36E6E" w:rsidP="00E36E6E">
      <w:pPr>
        <w:ind w:right="-568"/>
        <w:jc w:val="both"/>
        <w:rPr>
          <w:rFonts w:ascii="Times New Roman" w:hAnsi="Times New Roman" w:cs="Times New Roman"/>
          <w:i/>
          <w:iCs/>
          <w:sz w:val="24"/>
          <w:szCs w:val="24"/>
        </w:rPr>
      </w:pPr>
      <w:r w:rsidRPr="00E36E6E">
        <w:rPr>
          <w:rFonts w:ascii="Times New Roman" w:hAnsi="Times New Roman" w:cs="Times New Roman"/>
          <w:sz w:val="24"/>
          <w:szCs w:val="24"/>
        </w:rPr>
        <w:t>“...</w:t>
      </w:r>
      <w:r w:rsidRPr="00C0308A">
        <w:rPr>
          <w:rFonts w:ascii="Times New Roman" w:hAnsi="Times New Roman" w:cs="Times New Roman"/>
          <w:i/>
          <w:iCs/>
          <w:sz w:val="24"/>
          <w:szCs w:val="24"/>
        </w:rPr>
        <w:t>Extrai-se dos autos que referida multa, aplicada pelo Tribunal de Contas Estadual, no procedimento Tomada de Contas Especial 2009 - Proc. n. 0000188-1300\2009-6, instaurado pela Secretaria de Estado de Transportes e Obras Públicas-SETOP, decorreu da apuração de irregularidades na aplicação e prestação de contas dos materiais repassados mediante Autorização de Fornecimento 038\2003 e 127\2004...</w:t>
      </w:r>
    </w:p>
    <w:p w14:paraId="51F65628" w14:textId="77777777" w:rsidR="00E36E6E" w:rsidRPr="00C0308A" w:rsidRDefault="00E36E6E" w:rsidP="00E36E6E">
      <w:pPr>
        <w:ind w:right="-568"/>
        <w:jc w:val="both"/>
        <w:rPr>
          <w:rFonts w:ascii="Times New Roman" w:hAnsi="Times New Roman" w:cs="Times New Roman"/>
          <w:i/>
          <w:iCs/>
          <w:sz w:val="24"/>
          <w:szCs w:val="24"/>
        </w:rPr>
      </w:pPr>
      <w:r w:rsidRPr="00C0308A">
        <w:rPr>
          <w:rFonts w:ascii="Times New Roman" w:hAnsi="Times New Roman" w:cs="Times New Roman"/>
          <w:i/>
          <w:iCs/>
          <w:sz w:val="24"/>
          <w:szCs w:val="24"/>
        </w:rPr>
        <w:t xml:space="preserve">Em análise do caso em apreço, tem-se que os fatos apurados remontam às datas de 01.12.2003 e 30.6.2004, data em que a, então intitulada, Secretaria de Estado de Transporte e Obras Públicas - SETOP, autorizou que o Município de Joanésia retirasse da 1ª Coordenadoria </w:t>
      </w:r>
      <w:r w:rsidRPr="00C0308A">
        <w:rPr>
          <w:rFonts w:ascii="Times New Roman" w:hAnsi="Times New Roman" w:cs="Times New Roman"/>
          <w:i/>
          <w:iCs/>
          <w:sz w:val="24"/>
          <w:szCs w:val="24"/>
        </w:rPr>
        <w:lastRenderedPageBreak/>
        <w:t>Regional do DER\MG os bueiros tipo ARMCO para utilização, representando, portanto, a data do início das obras.</w:t>
      </w:r>
    </w:p>
    <w:p w14:paraId="72541445" w14:textId="77777777" w:rsidR="00E36E6E" w:rsidRPr="00C0308A" w:rsidRDefault="00E36E6E" w:rsidP="00E36E6E">
      <w:pPr>
        <w:ind w:right="-568"/>
        <w:jc w:val="both"/>
        <w:rPr>
          <w:rFonts w:ascii="Times New Roman" w:hAnsi="Times New Roman" w:cs="Times New Roman"/>
          <w:i/>
          <w:iCs/>
          <w:sz w:val="24"/>
          <w:szCs w:val="24"/>
        </w:rPr>
      </w:pPr>
      <w:r w:rsidRPr="00C0308A">
        <w:rPr>
          <w:rFonts w:ascii="Times New Roman" w:hAnsi="Times New Roman" w:cs="Times New Roman"/>
          <w:i/>
          <w:iCs/>
          <w:sz w:val="24"/>
          <w:szCs w:val="24"/>
        </w:rPr>
        <w:t>A autuação da Tomada de Contas Especial perante o TCE ocorreu em 29.07.2009, portanto, mais de 05 anos após a ocorrência dos fatos.</w:t>
      </w:r>
    </w:p>
    <w:p w14:paraId="1E9A8FCF" w14:textId="057ADB98" w:rsidR="00E36E6E" w:rsidRPr="00E36E6E" w:rsidRDefault="00E36E6E" w:rsidP="00E36E6E">
      <w:pPr>
        <w:ind w:right="-568"/>
        <w:jc w:val="both"/>
        <w:rPr>
          <w:rFonts w:ascii="Times New Roman" w:hAnsi="Times New Roman" w:cs="Times New Roman"/>
          <w:sz w:val="24"/>
          <w:szCs w:val="24"/>
        </w:rPr>
      </w:pPr>
      <w:r w:rsidRPr="00C0308A">
        <w:rPr>
          <w:rFonts w:ascii="Times New Roman" w:hAnsi="Times New Roman" w:cs="Times New Roman"/>
          <w:i/>
          <w:iCs/>
          <w:sz w:val="24"/>
          <w:szCs w:val="24"/>
        </w:rPr>
        <w:t xml:space="preserve">Assim, tendo em vista a ocorrência da prescrição intercorrente no Proc. n. 0000188-1300\2009-6, em razão do prazo prescricional estabelecido pelo art. 1º do Decreto-lei n. 20.910/32, como definido pelo STJ, não merece provimento </w:t>
      </w:r>
      <w:proofErr w:type="spellStart"/>
      <w:r w:rsidRPr="00C0308A">
        <w:rPr>
          <w:rFonts w:ascii="Times New Roman" w:hAnsi="Times New Roman" w:cs="Times New Roman"/>
          <w:i/>
          <w:iCs/>
          <w:sz w:val="24"/>
          <w:szCs w:val="24"/>
        </w:rPr>
        <w:t>o</w:t>
      </w:r>
      <w:proofErr w:type="spellEnd"/>
      <w:r w:rsidRPr="00C0308A">
        <w:rPr>
          <w:rFonts w:ascii="Times New Roman" w:hAnsi="Times New Roman" w:cs="Times New Roman"/>
          <w:i/>
          <w:iCs/>
          <w:sz w:val="24"/>
          <w:szCs w:val="24"/>
        </w:rPr>
        <w:t xml:space="preserve"> recurso, devendo ser mantida a sentença, todavia, com os fundamentos supra...</w:t>
      </w:r>
      <w:proofErr w:type="spellStart"/>
      <w:r w:rsidRPr="00C0308A">
        <w:rPr>
          <w:rFonts w:ascii="Times New Roman" w:hAnsi="Times New Roman" w:cs="Times New Roman"/>
          <w:i/>
          <w:iCs/>
          <w:sz w:val="24"/>
          <w:szCs w:val="24"/>
        </w:rPr>
        <w:t>omissis</w:t>
      </w:r>
      <w:proofErr w:type="spellEnd"/>
      <w:r w:rsidRPr="00C0308A">
        <w:rPr>
          <w:rFonts w:ascii="Times New Roman" w:hAnsi="Times New Roman" w:cs="Times New Roman"/>
          <w:i/>
          <w:iCs/>
          <w:sz w:val="24"/>
          <w:szCs w:val="24"/>
        </w:rPr>
        <w:t>...</w:t>
      </w:r>
      <w:r w:rsidRPr="00E36E6E">
        <w:rPr>
          <w:rFonts w:ascii="Times New Roman" w:hAnsi="Times New Roman" w:cs="Times New Roman"/>
          <w:sz w:val="24"/>
          <w:szCs w:val="24"/>
        </w:rPr>
        <w:t>”</w:t>
      </w:r>
      <w:r w:rsidR="00C0308A">
        <w:rPr>
          <w:rFonts w:ascii="Times New Roman" w:hAnsi="Times New Roman" w:cs="Times New Roman"/>
          <w:sz w:val="24"/>
          <w:szCs w:val="24"/>
        </w:rPr>
        <w:t>.</w:t>
      </w:r>
    </w:p>
    <w:p w14:paraId="4B45DD85" w14:textId="60706589"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Destarte, evidente e incontestável a prescrição da pretensão punitiva do Tribunal de Contas do Estado de Minas Gerais, visto que escoado o prazo legal máximo de 05 [cinco] anos entre a ocorrência do fato tido como irregular pela Secretaria de Estado de Saúde de Minas Gerais e a efetiva instauração da Tomada de Contas Especial; bem como transcorrido o prazo entre a instauração do procedimento e a efetiva autuação perante o TCE/MG [STF, Temas 666 e 899 c/c RITCEMG, art. 182-E]</w:t>
      </w:r>
      <w:r w:rsidR="00EC062D">
        <w:rPr>
          <w:rStyle w:val="Refdenotaderodap"/>
          <w:rFonts w:ascii="Times New Roman" w:hAnsi="Times New Roman" w:cs="Times New Roman"/>
          <w:sz w:val="24"/>
          <w:szCs w:val="24"/>
        </w:rPr>
        <w:footnoteReference w:id="8"/>
      </w:r>
      <w:r w:rsidRPr="00E36E6E">
        <w:rPr>
          <w:rFonts w:ascii="Times New Roman" w:hAnsi="Times New Roman" w:cs="Times New Roman"/>
          <w:sz w:val="24"/>
          <w:szCs w:val="24"/>
        </w:rPr>
        <w:t xml:space="preserve">. </w:t>
      </w:r>
    </w:p>
    <w:p w14:paraId="6F52F02A" w14:textId="6575647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Isso posto, os ora peticionários requerem preliminarmente o reconhecimento da prescrição punitiva do Tribunal de Contas do Estado de Minas Gerais; e via de consequência, seja extinto o processo com resolução do mérito [RITCEMG, </w:t>
      </w:r>
      <w:proofErr w:type="spellStart"/>
      <w:r w:rsidRPr="00E36E6E">
        <w:rPr>
          <w:rFonts w:ascii="Times New Roman" w:hAnsi="Times New Roman" w:cs="Times New Roman"/>
          <w:sz w:val="24"/>
          <w:szCs w:val="24"/>
        </w:rPr>
        <w:t>arts</w:t>
      </w:r>
      <w:proofErr w:type="spellEnd"/>
      <w:r w:rsidRPr="00E36E6E">
        <w:rPr>
          <w:rFonts w:ascii="Times New Roman" w:hAnsi="Times New Roman" w:cs="Times New Roman"/>
          <w:sz w:val="24"/>
          <w:szCs w:val="24"/>
        </w:rPr>
        <w:t xml:space="preserve">. 182-A, </w:t>
      </w:r>
      <w:r w:rsidRPr="00C0308A">
        <w:rPr>
          <w:rFonts w:ascii="Times New Roman" w:hAnsi="Times New Roman" w:cs="Times New Roman"/>
          <w:i/>
          <w:iCs/>
          <w:sz w:val="24"/>
          <w:szCs w:val="24"/>
        </w:rPr>
        <w:t>caput</w:t>
      </w:r>
      <w:r w:rsidRPr="00E36E6E">
        <w:rPr>
          <w:rFonts w:ascii="Times New Roman" w:hAnsi="Times New Roman" w:cs="Times New Roman"/>
          <w:sz w:val="24"/>
          <w:szCs w:val="24"/>
        </w:rPr>
        <w:t xml:space="preserve">, 182-B, </w:t>
      </w:r>
      <w:r w:rsidRPr="00C0308A">
        <w:rPr>
          <w:rFonts w:ascii="Times New Roman" w:hAnsi="Times New Roman" w:cs="Times New Roman"/>
          <w:i/>
          <w:iCs/>
          <w:sz w:val="24"/>
          <w:szCs w:val="24"/>
        </w:rPr>
        <w:t>caput</w:t>
      </w:r>
      <w:r w:rsidRPr="00E36E6E">
        <w:rPr>
          <w:rFonts w:ascii="Times New Roman" w:hAnsi="Times New Roman" w:cs="Times New Roman"/>
          <w:sz w:val="24"/>
          <w:szCs w:val="24"/>
        </w:rPr>
        <w:t>, 182-E e 182-K c/c Decreto n. 20.910/1932, art. 1º]</w:t>
      </w:r>
      <w:r w:rsidR="00EC062D">
        <w:rPr>
          <w:rStyle w:val="Refdenotaderodap"/>
          <w:rFonts w:ascii="Times New Roman" w:hAnsi="Times New Roman" w:cs="Times New Roman"/>
          <w:sz w:val="24"/>
          <w:szCs w:val="24"/>
        </w:rPr>
        <w:footnoteReference w:id="9"/>
      </w:r>
      <w:r w:rsidRPr="00E36E6E">
        <w:rPr>
          <w:rFonts w:ascii="Times New Roman" w:hAnsi="Times New Roman" w:cs="Times New Roman"/>
          <w:sz w:val="24"/>
          <w:szCs w:val="24"/>
        </w:rPr>
        <w:t xml:space="preserve">. </w:t>
      </w:r>
    </w:p>
    <w:p w14:paraId="5BD45C24" w14:textId="77777777" w:rsidR="00E36E6E" w:rsidRPr="00C0308A" w:rsidRDefault="00E36E6E" w:rsidP="00E36E6E">
      <w:pPr>
        <w:ind w:right="-568"/>
        <w:jc w:val="both"/>
        <w:rPr>
          <w:rFonts w:ascii="Times New Roman" w:hAnsi="Times New Roman" w:cs="Times New Roman"/>
          <w:b/>
          <w:bCs/>
          <w:sz w:val="24"/>
          <w:szCs w:val="24"/>
        </w:rPr>
      </w:pPr>
      <w:r w:rsidRPr="00C0308A">
        <w:rPr>
          <w:rFonts w:ascii="Times New Roman" w:hAnsi="Times New Roman" w:cs="Times New Roman"/>
          <w:b/>
          <w:bCs/>
          <w:sz w:val="24"/>
          <w:szCs w:val="24"/>
        </w:rPr>
        <w:t>INEXISTÊNCIA DE DANO AO ERÁRIO</w:t>
      </w:r>
    </w:p>
    <w:p w14:paraId="7CDFA5AB" w14:textId="338D7C8B"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Foram bem prestadas as contas ao final do prazo de vigência do Convênio n.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não podendo dizer que eventual irregularidade formal ou material tenha prejudicado o escopo do plano de trabalho. </w:t>
      </w:r>
    </w:p>
    <w:p w14:paraId="77B54A09" w14:textId="3D82DAD8"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Ultrapassada a prefacial de prescrição arguida no tópico anterior, diante do transcurso do prazo legal entre o fato originário e a instauração da presente Tomada de Contas Especial, bem como pela prescrição intercorrente constatada entre a instauração do procedimento e autuação perante o TCE/MG, impreterível esbravejar nesta oportunidade legal sobre a verdadeira ausência de </w:t>
      </w:r>
      <w:proofErr w:type="spellStart"/>
      <w:r w:rsidRPr="00E36E6E">
        <w:rPr>
          <w:rFonts w:ascii="Times New Roman" w:hAnsi="Times New Roman" w:cs="Times New Roman"/>
          <w:sz w:val="24"/>
          <w:szCs w:val="24"/>
        </w:rPr>
        <w:t>dano</w:t>
      </w:r>
      <w:proofErr w:type="spellEnd"/>
      <w:r w:rsidRPr="00E36E6E">
        <w:rPr>
          <w:rFonts w:ascii="Times New Roman" w:hAnsi="Times New Roman" w:cs="Times New Roman"/>
          <w:sz w:val="24"/>
          <w:szCs w:val="24"/>
        </w:rPr>
        <w:t xml:space="preserve"> ao erário, sendo insuficientes as meras irregularidades formal e/ou material para a finalidade que se destina o sugerido ressarcimento dos valores aos cofres públicos.</w:t>
      </w:r>
    </w:p>
    <w:p w14:paraId="38904BA8" w14:textId="5DAA65E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Como mencionado alhures, o “</w:t>
      </w:r>
      <w:r w:rsidRPr="00C0308A">
        <w:rPr>
          <w:rFonts w:ascii="Times New Roman" w:hAnsi="Times New Roman" w:cs="Times New Roman"/>
          <w:i/>
          <w:iCs/>
          <w:sz w:val="24"/>
          <w:szCs w:val="24"/>
        </w:rPr>
        <w:t>Convênio</w:t>
      </w:r>
      <w:r w:rsidRPr="00E36E6E">
        <w:rPr>
          <w:rFonts w:ascii="Times New Roman" w:hAnsi="Times New Roman" w:cs="Times New Roman"/>
          <w:sz w:val="24"/>
          <w:szCs w:val="24"/>
        </w:rPr>
        <w:t xml:space="preserve"> n.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celebrado pela Fundação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e o Estado de Minas Gerais teve como objeto o investimento e custeio, visando a implementação de novas ações de </w:t>
      </w:r>
      <w:r w:rsidRPr="00E36E6E">
        <w:rPr>
          <w:rFonts w:ascii="Times New Roman" w:hAnsi="Times New Roman" w:cs="Times New Roman"/>
          <w:sz w:val="24"/>
          <w:szCs w:val="24"/>
        </w:rPr>
        <w:lastRenderedPageBreak/>
        <w:t>educação a distância e de difusão de informações sobre projetos e programas da Secretaria de Estado de Saúde através do “</w:t>
      </w:r>
      <w:r w:rsidRPr="00C0308A">
        <w:rPr>
          <w:rFonts w:ascii="Times New Roman" w:hAnsi="Times New Roman" w:cs="Times New Roman"/>
          <w:i/>
          <w:iCs/>
          <w:sz w:val="24"/>
          <w:szCs w:val="24"/>
        </w:rPr>
        <w:t>Canal Minas Saúde</w:t>
      </w:r>
      <w:r w:rsidRPr="00E36E6E">
        <w:rPr>
          <w:rFonts w:ascii="Times New Roman" w:hAnsi="Times New Roman" w:cs="Times New Roman"/>
          <w:sz w:val="24"/>
          <w:szCs w:val="24"/>
        </w:rPr>
        <w:t>”.</w:t>
      </w:r>
    </w:p>
    <w:p w14:paraId="04413A08" w14:textId="06376D6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Não há a menor dúvida de que a verba pública recebida pela Fundação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foi muito bem aplicada para o desenvolvimento e cumprimento do objeto do convênio através de aquisição de materiais, reformas em ambientes físicos e, especialmente, a produção de conteúdos audiovisuais, trazendo resultados expressivos no que toca à capacitação e aperfeiçoamento de milhares de servidores públicos. </w:t>
      </w:r>
    </w:p>
    <w:p w14:paraId="42606FC7" w14:textId="492B1029"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O “</w:t>
      </w:r>
      <w:r w:rsidRPr="00C0308A">
        <w:rPr>
          <w:rFonts w:ascii="Times New Roman" w:hAnsi="Times New Roman" w:cs="Times New Roman"/>
          <w:i/>
          <w:iCs/>
          <w:sz w:val="24"/>
          <w:szCs w:val="24"/>
        </w:rPr>
        <w:t xml:space="preserve">Canal </w:t>
      </w:r>
      <w:r w:rsidR="00EC062D">
        <w:rPr>
          <w:rFonts w:ascii="Times New Roman" w:hAnsi="Times New Roman" w:cs="Times New Roman"/>
          <w:i/>
          <w:iCs/>
          <w:sz w:val="24"/>
          <w:szCs w:val="24"/>
        </w:rPr>
        <w:t>...</w:t>
      </w:r>
      <w:r w:rsidRPr="00E36E6E">
        <w:rPr>
          <w:rFonts w:ascii="Times New Roman" w:hAnsi="Times New Roman" w:cs="Times New Roman"/>
          <w:sz w:val="24"/>
          <w:szCs w:val="24"/>
        </w:rPr>
        <w:t xml:space="preserve">” se tornou referência nacional na prestação de serviços educacionais [multimídia de TV, rádio e web] voltados para a área da saúde; estando atualmente ligado à Escola de Saúde Pública do Estado de Minas Gerais [ESP-MG]. </w:t>
      </w:r>
    </w:p>
    <w:p w14:paraId="6DED223B" w14:textId="1EDDA2DF"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Na fase de prestação de contas a Fundação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apresentou centenas de documentos que demonstram de forma clara a exatidão dos demonstrativos contábeis, a compatibilidade dos planos e programas de trabalho com os resultados da execução orçamentária, a correta realocação dos créditos e o respeito à legislação.</w:t>
      </w:r>
    </w:p>
    <w:p w14:paraId="6D036615" w14:textId="37BE050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Tendo em vista que cumulativamente atendidos o objeto e finalidade do convênio, inconcebível atribuir responsabilidade pelo ressarcimento ao erário a qualquer um dos envolvidos [litisconsortes passivos] pelos “</w:t>
      </w:r>
      <w:r w:rsidRPr="00C0308A">
        <w:rPr>
          <w:rFonts w:ascii="Times New Roman" w:hAnsi="Times New Roman" w:cs="Times New Roman"/>
          <w:i/>
          <w:iCs/>
          <w:sz w:val="24"/>
          <w:szCs w:val="24"/>
        </w:rPr>
        <w:t>danos</w:t>
      </w:r>
      <w:r w:rsidRPr="00E36E6E">
        <w:rPr>
          <w:rFonts w:ascii="Times New Roman" w:hAnsi="Times New Roman" w:cs="Times New Roman"/>
          <w:sz w:val="24"/>
          <w:szCs w:val="24"/>
        </w:rPr>
        <w:t xml:space="preserve">” que verdadeiramente JAMAIS existiram, </w:t>
      </w:r>
      <w:r w:rsidRPr="00C0308A">
        <w:rPr>
          <w:rFonts w:ascii="Times New Roman" w:hAnsi="Times New Roman" w:cs="Times New Roman"/>
          <w:i/>
          <w:iCs/>
          <w:sz w:val="24"/>
          <w:szCs w:val="24"/>
        </w:rPr>
        <w:t xml:space="preserve">permissa </w:t>
      </w:r>
      <w:proofErr w:type="spellStart"/>
      <w:r w:rsidRPr="00C0308A">
        <w:rPr>
          <w:rFonts w:ascii="Times New Roman" w:hAnsi="Times New Roman" w:cs="Times New Roman"/>
          <w:i/>
          <w:iCs/>
          <w:sz w:val="24"/>
          <w:szCs w:val="24"/>
        </w:rPr>
        <w:t>venia</w:t>
      </w:r>
      <w:proofErr w:type="spellEnd"/>
      <w:r w:rsidRPr="00E36E6E">
        <w:rPr>
          <w:rFonts w:ascii="Times New Roman" w:hAnsi="Times New Roman" w:cs="Times New Roman"/>
          <w:sz w:val="24"/>
          <w:szCs w:val="24"/>
        </w:rPr>
        <w:t>.</w:t>
      </w:r>
    </w:p>
    <w:p w14:paraId="6672A92C" w14:textId="1417E1FE"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Os integrantes da Fundação </w:t>
      </w:r>
      <w:r w:rsidR="00C0308A">
        <w:rPr>
          <w:rFonts w:ascii="Times New Roman" w:hAnsi="Times New Roman" w:cs="Times New Roman"/>
          <w:sz w:val="24"/>
          <w:szCs w:val="24"/>
        </w:rPr>
        <w:t>...</w:t>
      </w:r>
      <w:r w:rsidRPr="00E36E6E">
        <w:rPr>
          <w:rFonts w:ascii="Times New Roman" w:hAnsi="Times New Roman" w:cs="Times New Roman"/>
          <w:sz w:val="24"/>
          <w:szCs w:val="24"/>
        </w:rPr>
        <w:t>, desde o Presidente até os Superintendentes à época, não podem ser punidos severamente pelo Tribunal de Contas do Estado de Minas Gerais tão somente pelo fato de ocuparem estes cargos e buscarem soluções efetivas para a execução do projeto</w:t>
      </w:r>
      <w:r w:rsidR="00EC062D">
        <w:rPr>
          <w:rStyle w:val="Refdenotaderodap"/>
          <w:rFonts w:ascii="Times New Roman" w:hAnsi="Times New Roman" w:cs="Times New Roman"/>
          <w:sz w:val="24"/>
          <w:szCs w:val="24"/>
        </w:rPr>
        <w:footnoteReference w:id="10"/>
      </w:r>
      <w:r w:rsidRPr="00E36E6E">
        <w:rPr>
          <w:rFonts w:ascii="Times New Roman" w:hAnsi="Times New Roman" w:cs="Times New Roman"/>
          <w:sz w:val="24"/>
          <w:szCs w:val="24"/>
        </w:rPr>
        <w:t xml:space="preserve">. </w:t>
      </w:r>
    </w:p>
    <w:p w14:paraId="064EDA78" w14:textId="3802D855"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É limitada, restrita e ultrapassada a argumentação de que as irregularidades formais e materiais [v.g. ausência da cópia da cédula de identidade dos representantes da Fundação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causaram de forma objetiva e presumida </w:t>
      </w:r>
      <w:proofErr w:type="spellStart"/>
      <w:r w:rsidRPr="00E36E6E">
        <w:rPr>
          <w:rFonts w:ascii="Times New Roman" w:hAnsi="Times New Roman" w:cs="Times New Roman"/>
          <w:sz w:val="24"/>
          <w:szCs w:val="24"/>
        </w:rPr>
        <w:t>dano</w:t>
      </w:r>
      <w:proofErr w:type="spellEnd"/>
      <w:r w:rsidRPr="00E36E6E">
        <w:rPr>
          <w:rFonts w:ascii="Times New Roman" w:hAnsi="Times New Roman" w:cs="Times New Roman"/>
          <w:sz w:val="24"/>
          <w:szCs w:val="24"/>
        </w:rPr>
        <w:t xml:space="preserve"> ao erário, </w:t>
      </w:r>
      <w:r w:rsidRPr="00C0308A">
        <w:rPr>
          <w:rFonts w:ascii="Times New Roman" w:hAnsi="Times New Roman" w:cs="Times New Roman"/>
          <w:i/>
          <w:iCs/>
          <w:sz w:val="24"/>
          <w:szCs w:val="24"/>
        </w:rPr>
        <w:t xml:space="preserve">data </w:t>
      </w:r>
      <w:proofErr w:type="spellStart"/>
      <w:r w:rsidRPr="00C0308A">
        <w:rPr>
          <w:rFonts w:ascii="Times New Roman" w:hAnsi="Times New Roman" w:cs="Times New Roman"/>
          <w:i/>
          <w:iCs/>
          <w:sz w:val="24"/>
          <w:szCs w:val="24"/>
        </w:rPr>
        <w:t>maxima</w:t>
      </w:r>
      <w:proofErr w:type="spellEnd"/>
      <w:r w:rsidRPr="00C0308A">
        <w:rPr>
          <w:rFonts w:ascii="Times New Roman" w:hAnsi="Times New Roman" w:cs="Times New Roman"/>
          <w:i/>
          <w:iCs/>
          <w:sz w:val="24"/>
          <w:szCs w:val="24"/>
        </w:rPr>
        <w:t xml:space="preserve"> </w:t>
      </w:r>
      <w:proofErr w:type="spellStart"/>
      <w:r w:rsidRPr="00C0308A">
        <w:rPr>
          <w:rFonts w:ascii="Times New Roman" w:hAnsi="Times New Roman" w:cs="Times New Roman"/>
          <w:i/>
          <w:iCs/>
          <w:sz w:val="24"/>
          <w:szCs w:val="24"/>
        </w:rPr>
        <w:t>venia</w:t>
      </w:r>
      <w:proofErr w:type="spellEnd"/>
      <w:r w:rsidR="00EC062D">
        <w:rPr>
          <w:rStyle w:val="Refdenotaderodap"/>
          <w:rFonts w:ascii="Times New Roman" w:hAnsi="Times New Roman" w:cs="Times New Roman"/>
          <w:i/>
          <w:iCs/>
          <w:sz w:val="24"/>
          <w:szCs w:val="24"/>
        </w:rPr>
        <w:footnoteReference w:id="11"/>
      </w:r>
      <w:r w:rsidRPr="00E36E6E">
        <w:rPr>
          <w:rFonts w:ascii="Times New Roman" w:hAnsi="Times New Roman" w:cs="Times New Roman"/>
          <w:sz w:val="24"/>
          <w:szCs w:val="24"/>
        </w:rPr>
        <w:t xml:space="preserve">. </w:t>
      </w:r>
    </w:p>
    <w:p w14:paraId="5388E708" w14:textId="3F2541F4"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Os reiterados expedientes dos órgãos fiscalizatórios não ventilam qualquer hipótese de efetivo prejuízo; muitíssimo pelo contrário, a extensa instrução do caderno processual -composto por mais de 5.000 laudas- traz elementos robustos e concretos sobre a absoluta execução do plano de trabalho previsto no “</w:t>
      </w:r>
      <w:r w:rsidRPr="00C0308A">
        <w:rPr>
          <w:rFonts w:ascii="Times New Roman" w:hAnsi="Times New Roman" w:cs="Times New Roman"/>
          <w:i/>
          <w:iCs/>
          <w:sz w:val="24"/>
          <w:szCs w:val="24"/>
        </w:rPr>
        <w:t>Convênio n</w:t>
      </w:r>
      <w:r w:rsidRPr="00E36E6E">
        <w:rPr>
          <w:rFonts w:ascii="Times New Roman" w:hAnsi="Times New Roman" w:cs="Times New Roman"/>
          <w:sz w:val="24"/>
          <w:szCs w:val="24"/>
        </w:rPr>
        <w:t xml:space="preserve">. </w:t>
      </w:r>
      <w:r w:rsidR="00C0308A">
        <w:rPr>
          <w:rFonts w:ascii="Times New Roman" w:hAnsi="Times New Roman" w:cs="Times New Roman"/>
          <w:sz w:val="24"/>
          <w:szCs w:val="24"/>
        </w:rPr>
        <w:t>...</w:t>
      </w:r>
      <w:r w:rsidRPr="00E36E6E">
        <w:rPr>
          <w:rFonts w:ascii="Times New Roman" w:hAnsi="Times New Roman" w:cs="Times New Roman"/>
          <w:sz w:val="24"/>
          <w:szCs w:val="24"/>
        </w:rPr>
        <w:t>”.</w:t>
      </w:r>
    </w:p>
    <w:p w14:paraId="060E97D5" w14:textId="135FFB1F"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São genuinamente inexistentes ao menos indícios da perda patrimonial, desvio de recursos públicos, apropriação das verbas recebidas, malbaratamento ou dilapidação de bens e haveres [dano]; bem como ausente a vontade livre e consciente dos litisconsortes passivos praticarem essas condutas [dolo].</w:t>
      </w:r>
    </w:p>
    <w:p w14:paraId="79A4E34F" w14:textId="09269D74"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lastRenderedPageBreak/>
        <w:t xml:space="preserve">E com base nos substratos colhidos nas fases de prestação de contas e de Tomada de Contas Especial: se não há dano, não há que se falar em ressarcimento ao erário. Esta afirmativa está em consonância com o farto repertório jurisprudencial das Cortes Superiores, </w:t>
      </w:r>
      <w:r w:rsidRPr="00C0308A">
        <w:rPr>
          <w:rFonts w:ascii="Times New Roman" w:hAnsi="Times New Roman" w:cs="Times New Roman"/>
          <w:i/>
          <w:iCs/>
          <w:sz w:val="24"/>
          <w:szCs w:val="24"/>
        </w:rPr>
        <w:t xml:space="preserve">in </w:t>
      </w:r>
      <w:proofErr w:type="spellStart"/>
      <w:r w:rsidRPr="00C0308A">
        <w:rPr>
          <w:rFonts w:ascii="Times New Roman" w:hAnsi="Times New Roman" w:cs="Times New Roman"/>
          <w:i/>
          <w:iCs/>
          <w:sz w:val="24"/>
          <w:szCs w:val="24"/>
        </w:rPr>
        <w:t>verbis</w:t>
      </w:r>
      <w:proofErr w:type="spellEnd"/>
      <w:r w:rsidR="00F0330C">
        <w:rPr>
          <w:rStyle w:val="Refdenotaderodap"/>
          <w:rFonts w:ascii="Times New Roman" w:hAnsi="Times New Roman" w:cs="Times New Roman"/>
          <w:i/>
          <w:iCs/>
          <w:sz w:val="24"/>
          <w:szCs w:val="24"/>
        </w:rPr>
        <w:footnoteReference w:id="12"/>
      </w:r>
      <w:r w:rsidRPr="00E36E6E">
        <w:rPr>
          <w:rFonts w:ascii="Times New Roman" w:hAnsi="Times New Roman" w:cs="Times New Roman"/>
          <w:sz w:val="24"/>
          <w:szCs w:val="24"/>
        </w:rPr>
        <w:t xml:space="preserve">: </w:t>
      </w:r>
    </w:p>
    <w:p w14:paraId="56BAFAB7" w14:textId="5D51394A"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E36E6E">
        <w:rPr>
          <w:rFonts w:ascii="Times New Roman" w:hAnsi="Times New Roman" w:cs="Times New Roman"/>
          <w:sz w:val="24"/>
          <w:szCs w:val="24"/>
        </w:rPr>
        <w:t>...</w:t>
      </w:r>
      <w:r w:rsidR="00E36E6E" w:rsidRPr="00C0308A">
        <w:rPr>
          <w:rFonts w:ascii="Times New Roman" w:hAnsi="Times New Roman" w:cs="Times New Roman"/>
          <w:i/>
          <w:iCs/>
          <w:sz w:val="24"/>
          <w:szCs w:val="24"/>
        </w:rPr>
        <w:t xml:space="preserve">O elemento subjetivo é essencial à caracterização da improbidade administrativa, sendo certo, ainda, que a tipificação da lesão ao patrimônio público (art. 10, caput, da Lei 8429/92) exige a prova de sua ocorrência, mercê da impossibilidade de condenação ao ressarcimento ao erário de dano hipotético ou presumido. Precedentes do STJ: REsp 805.080/SP, PRIMEIRA TURMA, </w:t>
      </w:r>
      <w:proofErr w:type="spellStart"/>
      <w:r w:rsidR="00E36E6E" w:rsidRPr="00C0308A">
        <w:rPr>
          <w:rFonts w:ascii="Times New Roman" w:hAnsi="Times New Roman" w:cs="Times New Roman"/>
          <w:i/>
          <w:iCs/>
          <w:sz w:val="24"/>
          <w:szCs w:val="24"/>
        </w:rPr>
        <w:t>DJe</w:t>
      </w:r>
      <w:proofErr w:type="spellEnd"/>
      <w:r w:rsidR="00E36E6E" w:rsidRPr="00C0308A">
        <w:rPr>
          <w:rFonts w:ascii="Times New Roman" w:hAnsi="Times New Roman" w:cs="Times New Roman"/>
          <w:i/>
          <w:iCs/>
          <w:sz w:val="24"/>
          <w:szCs w:val="24"/>
        </w:rPr>
        <w:t xml:space="preserve"> 06/08/2009; REsp 939142/RJ, PRIMEIRA TURMA, </w:t>
      </w:r>
      <w:proofErr w:type="spellStart"/>
      <w:r w:rsidR="00E36E6E" w:rsidRPr="00C0308A">
        <w:rPr>
          <w:rFonts w:ascii="Times New Roman" w:hAnsi="Times New Roman" w:cs="Times New Roman"/>
          <w:i/>
          <w:iCs/>
          <w:sz w:val="24"/>
          <w:szCs w:val="24"/>
        </w:rPr>
        <w:t>DJe</w:t>
      </w:r>
      <w:proofErr w:type="spellEnd"/>
      <w:r w:rsidR="00E36E6E" w:rsidRPr="00C0308A">
        <w:rPr>
          <w:rFonts w:ascii="Times New Roman" w:hAnsi="Times New Roman" w:cs="Times New Roman"/>
          <w:i/>
          <w:iCs/>
          <w:sz w:val="24"/>
          <w:szCs w:val="24"/>
        </w:rPr>
        <w:t xml:space="preserve"> 10/04/2008; REsp 678.115/RS, PRIMEIRA TURMA, DJ 29/11/2007; REsp 285.305/DF, PRIMEIRA TURMA; DJ 13/12/2007; e REsp 714.935/PR, SEGUNDA TURMA, DJ 08/05/2006...</w:t>
      </w:r>
      <w:proofErr w:type="spellStart"/>
      <w:r w:rsidR="00E36E6E" w:rsidRPr="00C0308A">
        <w:rPr>
          <w:rFonts w:ascii="Times New Roman" w:hAnsi="Times New Roman" w:cs="Times New Roman"/>
          <w:i/>
          <w:iCs/>
          <w:sz w:val="24"/>
          <w:szCs w:val="24"/>
        </w:rPr>
        <w:t>omissis</w:t>
      </w:r>
      <w:proofErr w:type="spellEnd"/>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E36E6E">
        <w:rPr>
          <w:rFonts w:ascii="Times New Roman" w:hAnsi="Times New Roman" w:cs="Times New Roman"/>
          <w:sz w:val="24"/>
          <w:szCs w:val="24"/>
        </w:rPr>
        <w:t>[REsp n. 1.038.777/SP, Relator Ministro Luiz Fux, Primeira Turma, 16.03.2011]</w:t>
      </w:r>
    </w:p>
    <w:p w14:paraId="216EDE3B" w14:textId="4C2214A1"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C0308A">
        <w:rPr>
          <w:rFonts w:ascii="Times New Roman" w:hAnsi="Times New Roman" w:cs="Times New Roman"/>
          <w:i/>
          <w:iCs/>
          <w:sz w:val="24"/>
          <w:szCs w:val="24"/>
        </w:rPr>
        <w:t>ADMINISTRATIVO. ATO DE IMPROBIDADE. CONFIGURAÇÃO. 1. Esta Corte, em precedente da Primeira Seção, considerou ser indispensável a prova de existência de dano ao patrimônio público para que se tenha configurado o fato de improbidade, inadmitindo o dano presumido. Ressalvado entendimento da relatora. 2. Após divergências, também firmou a Corte que é imprescindível, na avaliação do ato de improbidade, a prova do elemento subjetivo. 3. Recurso especial conhecido em parte e, nessa parte, improvido</w:t>
      </w:r>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E36E6E" w:rsidRPr="00E36E6E">
        <w:rPr>
          <w:rFonts w:ascii="Times New Roman" w:hAnsi="Times New Roman" w:cs="Times New Roman"/>
          <w:sz w:val="24"/>
          <w:szCs w:val="24"/>
        </w:rPr>
        <w:t>[</w:t>
      </w:r>
      <w:proofErr w:type="gramEnd"/>
      <w:r w:rsidR="00E36E6E" w:rsidRPr="00E36E6E">
        <w:rPr>
          <w:rFonts w:ascii="Times New Roman" w:hAnsi="Times New Roman" w:cs="Times New Roman"/>
          <w:sz w:val="24"/>
          <w:szCs w:val="24"/>
        </w:rPr>
        <w:t xml:space="preserve">REsp n. 621.415/MG, Relatora Ministra Eliana Calmon, Segunda Turma,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30.05.2006, p. 134]</w:t>
      </w:r>
    </w:p>
    <w:p w14:paraId="37836667" w14:textId="50CDC6D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Com a palavra o colendo TRIBUNAL DE JUSTIÇA DE MINAS GERAIS, no ponto:</w:t>
      </w:r>
    </w:p>
    <w:p w14:paraId="41E876E9" w14:textId="499F18FC"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C0308A">
        <w:rPr>
          <w:rFonts w:ascii="Times New Roman" w:hAnsi="Times New Roman" w:cs="Times New Roman"/>
          <w:i/>
          <w:iCs/>
          <w:sz w:val="24"/>
          <w:szCs w:val="24"/>
        </w:rPr>
        <w:t>APELAÇÃO CÍVEL - AÇÃO CIVIL PÚBLICA - RESSARCIMENTO DE DANOS AO ERÁRIO... ELEMENTO VOLITIVO DO DOLO OU CULPA - AUSÊNCIA DE PROVAS - IMPROCEDÊNCIA DO PEDIDO INICIAL MANTIDO... O reconhecimento do dever de agente político ressarcir prejuízos de sua gestão ao erário por ato ilícito exige a comprovação da existência de conduta dolosa ou culposa, a efetiva existência do dano e o nexo de causalidade entre tais elementos...</w:t>
      </w:r>
      <w:proofErr w:type="spellStart"/>
      <w:r w:rsidR="00E36E6E" w:rsidRPr="00C0308A">
        <w:rPr>
          <w:rFonts w:ascii="Times New Roman" w:hAnsi="Times New Roman" w:cs="Times New Roman"/>
          <w:i/>
          <w:iCs/>
          <w:sz w:val="24"/>
          <w:szCs w:val="24"/>
        </w:rPr>
        <w:t>omissis</w:t>
      </w:r>
      <w:proofErr w:type="spellEnd"/>
      <w:r w:rsidR="00E36E6E" w:rsidRPr="00C0308A">
        <w:rPr>
          <w:rFonts w:ascii="Times New Roman" w:hAnsi="Times New Roman" w:cs="Times New Roman"/>
          <w:i/>
          <w:iCs/>
          <w:sz w:val="24"/>
          <w:szCs w:val="24"/>
        </w:rPr>
        <w:t>..</w:t>
      </w:r>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E36E6E">
        <w:rPr>
          <w:rFonts w:ascii="Times New Roman" w:hAnsi="Times New Roman" w:cs="Times New Roman"/>
          <w:sz w:val="24"/>
          <w:szCs w:val="24"/>
        </w:rPr>
        <w:t xml:space="preserve">[TJMG, Ap. Cível n. 1.0000.23.008470-9/001, Relator Desembargador Leite Praça, 19ª Câmara Cível,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10.05.2023]</w:t>
      </w:r>
    </w:p>
    <w:p w14:paraId="32398E2F" w14:textId="297A1F21" w:rsidR="00E36E6E" w:rsidRPr="00E36E6E" w:rsidRDefault="00C0308A" w:rsidP="00E36E6E">
      <w:pPr>
        <w:ind w:right="-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36E6E" w:rsidRPr="00E36E6E">
        <w:rPr>
          <w:rFonts w:ascii="Times New Roman" w:hAnsi="Times New Roman" w:cs="Times New Roman"/>
          <w:sz w:val="24"/>
          <w:szCs w:val="24"/>
        </w:rPr>
        <w:t>...</w:t>
      </w:r>
      <w:proofErr w:type="gramEnd"/>
      <w:r w:rsidR="00E36E6E" w:rsidRPr="00C0308A">
        <w:rPr>
          <w:rFonts w:ascii="Times New Roman" w:hAnsi="Times New Roman" w:cs="Times New Roman"/>
          <w:i/>
          <w:iCs/>
          <w:sz w:val="24"/>
          <w:szCs w:val="24"/>
        </w:rPr>
        <w:t>MERA IRREGULARIDADE - ENTREGA DOS PRODUTOS - PROVA DOCUMENTAL - DANO AO ERÁRIO - INOCORRÊNCIA - ELEMENTO VOLITIVO NÃO DEMONSTRADO - MEDIDA CAUTELAR AFASTADA - RECURSO PROVIDO. 1. Consoante entendimento jurisprudencial do Superior Tribunal de Justiça, a existência de prejuízo ao erário é condição para determinar o ressarcimento, nos termos do art. 21, I, da Lei nº 8.429/1992...</w:t>
      </w:r>
      <w:proofErr w:type="spellStart"/>
      <w:r w:rsidR="00E36E6E" w:rsidRPr="00C0308A">
        <w:rPr>
          <w:rFonts w:ascii="Times New Roman" w:hAnsi="Times New Roman" w:cs="Times New Roman"/>
          <w:i/>
          <w:iCs/>
          <w:sz w:val="24"/>
          <w:szCs w:val="24"/>
        </w:rPr>
        <w:t>omissis</w:t>
      </w:r>
      <w:proofErr w:type="spellEnd"/>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E36E6E">
        <w:rPr>
          <w:rFonts w:ascii="Times New Roman" w:hAnsi="Times New Roman" w:cs="Times New Roman"/>
          <w:sz w:val="24"/>
          <w:szCs w:val="24"/>
        </w:rPr>
        <w:t xml:space="preserve">[TJMG, Agravo de Instrumento-Cv n. 1.0363.19.003220-3/001, Relator Desembargador Raimundo Messias Júnior, 2ª Câmara Cível,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28.01.2021]</w:t>
      </w:r>
    </w:p>
    <w:p w14:paraId="42F503F1" w14:textId="588FE7D4"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Dessa forma, os ora peticionários requerem a aprovação integral das contas prestadas, julgando-as regulares, vez que comprovado de forma mercantil, clara e objetiva, a exatidão dos demonstrativos contáveis e a legalidade, a legitimidade, a economicidade e razoabilidade dos </w:t>
      </w:r>
      <w:r w:rsidRPr="00E36E6E">
        <w:rPr>
          <w:rFonts w:ascii="Times New Roman" w:hAnsi="Times New Roman" w:cs="Times New Roman"/>
          <w:sz w:val="24"/>
          <w:szCs w:val="24"/>
        </w:rPr>
        <w:lastRenderedPageBreak/>
        <w:t>atos de gestão dos responsáveis, tendo sido atingidos o objetivo e finalidade do “</w:t>
      </w:r>
      <w:r w:rsidRPr="00C0308A">
        <w:rPr>
          <w:rFonts w:ascii="Times New Roman" w:hAnsi="Times New Roman" w:cs="Times New Roman"/>
          <w:i/>
          <w:iCs/>
          <w:sz w:val="24"/>
          <w:szCs w:val="24"/>
        </w:rPr>
        <w:t xml:space="preserve">Convênio n. </w:t>
      </w:r>
      <w:r w:rsidR="00C0308A">
        <w:rPr>
          <w:rFonts w:ascii="Times New Roman" w:hAnsi="Times New Roman" w:cs="Times New Roman"/>
          <w:i/>
          <w:iCs/>
          <w:sz w:val="24"/>
          <w:szCs w:val="24"/>
        </w:rPr>
        <w:t>...</w:t>
      </w:r>
      <w:r w:rsidRPr="00E36E6E">
        <w:rPr>
          <w:rFonts w:ascii="Times New Roman" w:hAnsi="Times New Roman" w:cs="Times New Roman"/>
          <w:sz w:val="24"/>
          <w:szCs w:val="24"/>
        </w:rPr>
        <w:t>” [RITCEMG, art. 250, I]</w:t>
      </w:r>
      <w:r w:rsidR="00F0330C">
        <w:rPr>
          <w:rStyle w:val="Refdenotaderodap"/>
          <w:rFonts w:ascii="Times New Roman" w:hAnsi="Times New Roman" w:cs="Times New Roman"/>
          <w:sz w:val="24"/>
          <w:szCs w:val="24"/>
        </w:rPr>
        <w:footnoteReference w:id="13"/>
      </w:r>
      <w:r w:rsidRPr="00E36E6E">
        <w:rPr>
          <w:rFonts w:ascii="Times New Roman" w:hAnsi="Times New Roman" w:cs="Times New Roman"/>
          <w:sz w:val="24"/>
          <w:szCs w:val="24"/>
        </w:rPr>
        <w:t xml:space="preserve">. </w:t>
      </w:r>
    </w:p>
    <w:p w14:paraId="065176D2" w14:textId="428D04C5"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Acaso superada a premissa anterior, os ora peticionários requerem a aprovação das contas prestadas com ressalvas, considerando que as impropriedades formais e materiais não resultaram efetivo prejuízo/</w:t>
      </w:r>
      <w:proofErr w:type="spellStart"/>
      <w:r w:rsidRPr="00E36E6E">
        <w:rPr>
          <w:rFonts w:ascii="Times New Roman" w:hAnsi="Times New Roman" w:cs="Times New Roman"/>
          <w:sz w:val="24"/>
          <w:szCs w:val="24"/>
        </w:rPr>
        <w:t>dano</w:t>
      </w:r>
      <w:proofErr w:type="spellEnd"/>
      <w:r w:rsidRPr="00E36E6E">
        <w:rPr>
          <w:rFonts w:ascii="Times New Roman" w:hAnsi="Times New Roman" w:cs="Times New Roman"/>
          <w:sz w:val="24"/>
          <w:szCs w:val="24"/>
        </w:rPr>
        <w:t xml:space="preserve"> ao erário, tendo sido atingidos o objetivo e finalidade do “</w:t>
      </w:r>
      <w:r w:rsidRPr="00C0308A">
        <w:rPr>
          <w:rFonts w:ascii="Times New Roman" w:hAnsi="Times New Roman" w:cs="Times New Roman"/>
          <w:i/>
          <w:iCs/>
          <w:sz w:val="24"/>
          <w:szCs w:val="24"/>
        </w:rPr>
        <w:t>Convênio n</w:t>
      </w:r>
      <w:r w:rsidRPr="00E36E6E">
        <w:rPr>
          <w:rFonts w:ascii="Times New Roman" w:hAnsi="Times New Roman" w:cs="Times New Roman"/>
          <w:sz w:val="24"/>
          <w:szCs w:val="24"/>
        </w:rPr>
        <w:t xml:space="preserve">. </w:t>
      </w:r>
      <w:r w:rsidR="00C0308A">
        <w:rPr>
          <w:rFonts w:ascii="Times New Roman" w:hAnsi="Times New Roman" w:cs="Times New Roman"/>
          <w:sz w:val="24"/>
          <w:szCs w:val="24"/>
        </w:rPr>
        <w:t>...</w:t>
      </w:r>
      <w:r w:rsidRPr="00E36E6E">
        <w:rPr>
          <w:rFonts w:ascii="Times New Roman" w:hAnsi="Times New Roman" w:cs="Times New Roman"/>
          <w:sz w:val="24"/>
          <w:szCs w:val="24"/>
        </w:rPr>
        <w:t>” [RITCEMG, art. 250, II]</w:t>
      </w:r>
      <w:r w:rsidR="00F0330C">
        <w:rPr>
          <w:rStyle w:val="Refdenotaderodap"/>
          <w:rFonts w:ascii="Times New Roman" w:hAnsi="Times New Roman" w:cs="Times New Roman"/>
          <w:sz w:val="24"/>
          <w:szCs w:val="24"/>
        </w:rPr>
        <w:footnoteReference w:id="14"/>
      </w:r>
      <w:r w:rsidRPr="00E36E6E">
        <w:rPr>
          <w:rFonts w:ascii="Times New Roman" w:hAnsi="Times New Roman" w:cs="Times New Roman"/>
          <w:sz w:val="24"/>
          <w:szCs w:val="24"/>
        </w:rPr>
        <w:t xml:space="preserve">. </w:t>
      </w:r>
    </w:p>
    <w:p w14:paraId="7E480D6F" w14:textId="77777777" w:rsidR="00E36E6E" w:rsidRPr="00C0308A" w:rsidRDefault="00E36E6E" w:rsidP="00E36E6E">
      <w:pPr>
        <w:ind w:right="-568"/>
        <w:jc w:val="both"/>
        <w:rPr>
          <w:rFonts w:ascii="Times New Roman" w:hAnsi="Times New Roman" w:cs="Times New Roman"/>
          <w:b/>
          <w:bCs/>
          <w:sz w:val="24"/>
          <w:szCs w:val="24"/>
        </w:rPr>
      </w:pPr>
      <w:r w:rsidRPr="00C0308A">
        <w:rPr>
          <w:rFonts w:ascii="Times New Roman" w:hAnsi="Times New Roman" w:cs="Times New Roman"/>
          <w:b/>
          <w:bCs/>
          <w:sz w:val="24"/>
          <w:szCs w:val="24"/>
        </w:rPr>
        <w:t>AUSÊNCIA DE DOLO ESPECÍFICO EM LESAR O ERÁRIO</w:t>
      </w:r>
    </w:p>
    <w:p w14:paraId="2D384F8A" w14:textId="4EDB7F76"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 Sr.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figura como responsável solidário exclusivamente por ser o Presidente da Fundação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na época dos fatos, não lhe sendo atribuída sequer culpa pelas irregularidades formais e materiais constatadas na fase de prestação de contas. </w:t>
      </w:r>
    </w:p>
    <w:p w14:paraId="7360C63B" w14:textId="55B5AE07"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Pelo princípio da eventualidade, na remota hipótese de se considerar que as irregularidades causaram efetivo prejuízo aos cofres públicos, impreterível revelar a necessidade de comprovação da existência de conduta reprovável dolosa praticada pelo agente, acompanhado do nexo de causalidade, aptos a justificar essa responsabilidade pelo ressarcimento ao erário.</w:t>
      </w:r>
    </w:p>
    <w:p w14:paraId="73500E26" w14:textId="6BCD4B9D"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O juízo de reprovação do TCE/MG deve analisar os limites da culpabilidade de quem praticou determinado ilícito, a fim de definir corretamente a responsabilidade individual ou solidária pelo ato de gestão impugnado. Essa culpabilidade é um elemento da infração administrativa e não a sanção propriamente dita, uma vez que, para configurar o ato ilícito é necessário que o comportamento praticado seja reprovado pelo ordenamento jurídico</w:t>
      </w:r>
      <w:r w:rsidR="00F0330C">
        <w:rPr>
          <w:rStyle w:val="Refdenotaderodap"/>
          <w:rFonts w:ascii="Times New Roman" w:hAnsi="Times New Roman" w:cs="Times New Roman"/>
          <w:sz w:val="24"/>
          <w:szCs w:val="24"/>
        </w:rPr>
        <w:footnoteReference w:id="15"/>
      </w:r>
      <w:r w:rsidRPr="00E36E6E">
        <w:rPr>
          <w:rFonts w:ascii="Times New Roman" w:hAnsi="Times New Roman" w:cs="Times New Roman"/>
          <w:sz w:val="24"/>
          <w:szCs w:val="24"/>
        </w:rPr>
        <w:t xml:space="preserve">. </w:t>
      </w:r>
    </w:p>
    <w:p w14:paraId="4B893C83" w14:textId="7EA021B5" w:rsidR="00E36E6E" w:rsidRPr="00E36E6E" w:rsidRDefault="00E36E6E" w:rsidP="00E36E6E">
      <w:pPr>
        <w:ind w:right="-568"/>
        <w:jc w:val="both"/>
        <w:rPr>
          <w:rFonts w:ascii="Times New Roman" w:hAnsi="Times New Roman" w:cs="Times New Roman"/>
          <w:sz w:val="24"/>
          <w:szCs w:val="24"/>
        </w:rPr>
      </w:pPr>
      <w:r w:rsidRPr="00C0308A">
        <w:rPr>
          <w:rFonts w:ascii="Times New Roman" w:hAnsi="Times New Roman" w:cs="Times New Roman"/>
          <w:i/>
          <w:iCs/>
          <w:sz w:val="24"/>
          <w:szCs w:val="24"/>
        </w:rPr>
        <w:t xml:space="preserve">In </w:t>
      </w:r>
      <w:proofErr w:type="spellStart"/>
      <w:r w:rsidRPr="00C0308A">
        <w:rPr>
          <w:rFonts w:ascii="Times New Roman" w:hAnsi="Times New Roman" w:cs="Times New Roman"/>
          <w:i/>
          <w:iCs/>
          <w:sz w:val="24"/>
          <w:szCs w:val="24"/>
        </w:rPr>
        <w:t>casu</w:t>
      </w:r>
      <w:proofErr w:type="spellEnd"/>
      <w:r w:rsidRPr="00E36E6E">
        <w:rPr>
          <w:rFonts w:ascii="Times New Roman" w:hAnsi="Times New Roman" w:cs="Times New Roman"/>
          <w:sz w:val="24"/>
          <w:szCs w:val="24"/>
        </w:rPr>
        <w:t xml:space="preserve">, é inexistente qualquer referência de conduta ímproba praticada pelo Prof.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que afronte aos princípios da Administração Pública, </w:t>
      </w:r>
      <w:r w:rsidRPr="00C0308A">
        <w:rPr>
          <w:rFonts w:ascii="Times New Roman" w:hAnsi="Times New Roman" w:cs="Times New Roman"/>
          <w:i/>
          <w:iCs/>
          <w:sz w:val="24"/>
          <w:szCs w:val="24"/>
        </w:rPr>
        <w:t xml:space="preserve">data </w:t>
      </w:r>
      <w:proofErr w:type="spellStart"/>
      <w:r w:rsidRPr="00C0308A">
        <w:rPr>
          <w:rFonts w:ascii="Times New Roman" w:hAnsi="Times New Roman" w:cs="Times New Roman"/>
          <w:i/>
          <w:iCs/>
          <w:sz w:val="24"/>
          <w:szCs w:val="24"/>
        </w:rPr>
        <w:t>venia</w:t>
      </w:r>
      <w:proofErr w:type="spellEnd"/>
      <w:r w:rsidRPr="00E36E6E">
        <w:rPr>
          <w:rFonts w:ascii="Times New Roman" w:hAnsi="Times New Roman" w:cs="Times New Roman"/>
          <w:sz w:val="24"/>
          <w:szCs w:val="24"/>
        </w:rPr>
        <w:t>.</w:t>
      </w:r>
    </w:p>
    <w:p w14:paraId="2E4620F8" w14:textId="603A0EDE"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Na realidade, os coerdeiros/ora peticionários receberam com extremo espanto as correspondências lhes encaminhadas por ocasião desta Tomada de Contas Especial.</w:t>
      </w:r>
    </w:p>
    <w:p w14:paraId="759F3FEB" w14:textId="75791209"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A jornada de vida do Prof.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foi integralmente dedicada à educação, ciência e tecnologia. Graduado em Farmácia pela Universidade Federal de Minas Gerais, lecionou para os cursos de Filosofia, Ciência, Farmácia e Letras na UFMG, além de lecionar na área de Recursos Humanos e Administração na Universidade Cristã Internacional de Tóquio [Japão], perseguido durante a época da Ditadura Militar, ocupou diversos cargos importantíssimos na área da educação, v.g.: </w:t>
      </w:r>
    </w:p>
    <w:p w14:paraId="29BCAF55" w14:textId="22582E1E"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 xml:space="preserve">(descrever o </w:t>
      </w:r>
      <w:r w:rsidRPr="00C0308A">
        <w:rPr>
          <w:rFonts w:ascii="Times New Roman" w:hAnsi="Times New Roman" w:cs="Times New Roman"/>
          <w:i/>
          <w:iCs/>
          <w:sz w:val="24"/>
          <w:szCs w:val="24"/>
        </w:rPr>
        <w:t>curr</w:t>
      </w:r>
      <w:r>
        <w:rPr>
          <w:rFonts w:ascii="Times New Roman" w:hAnsi="Times New Roman" w:cs="Times New Roman"/>
          <w:i/>
          <w:iCs/>
          <w:sz w:val="24"/>
          <w:szCs w:val="24"/>
        </w:rPr>
        <w:t>i</w:t>
      </w:r>
      <w:r w:rsidRPr="00C0308A">
        <w:rPr>
          <w:rFonts w:ascii="Times New Roman" w:hAnsi="Times New Roman" w:cs="Times New Roman"/>
          <w:i/>
          <w:iCs/>
          <w:sz w:val="24"/>
          <w:szCs w:val="24"/>
        </w:rPr>
        <w:t>culum</w:t>
      </w:r>
      <w:r>
        <w:rPr>
          <w:rFonts w:ascii="Times New Roman" w:hAnsi="Times New Roman" w:cs="Times New Roman"/>
          <w:sz w:val="24"/>
          <w:szCs w:val="24"/>
        </w:rPr>
        <w:t>)</w:t>
      </w:r>
    </w:p>
    <w:p w14:paraId="469F108B" w14:textId="2BEDF59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lastRenderedPageBreak/>
        <w:t>Muito respeitado por dedicar mais de 60 [sessenta] anos de sua vida para a cultura, suas diligências sempre foram pautadas na legalidade, moralidade, publicidade e eficiência; não por outra razão ocupou tantos cargos de extrema relevância para os cenários da educação nacional e internacional.</w:t>
      </w:r>
    </w:p>
    <w:p w14:paraId="46762B14" w14:textId="1794CCEA"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Os estudos técnicos elaborados no curso do procedimento administrativo não mencionam sequer o nome do Prof.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quiçá qualquer conduta ímproba e ilícita praticada na época que ocupou o cargo de Presidente da Fundação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[vide peça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do </w:t>
      </w:r>
      <w:proofErr w:type="spellStart"/>
      <w:r w:rsidRPr="00E36E6E">
        <w:rPr>
          <w:rFonts w:ascii="Times New Roman" w:hAnsi="Times New Roman" w:cs="Times New Roman"/>
          <w:sz w:val="24"/>
          <w:szCs w:val="24"/>
        </w:rPr>
        <w:t>e-TCE</w:t>
      </w:r>
      <w:proofErr w:type="spellEnd"/>
      <w:r w:rsidRPr="00E36E6E">
        <w:rPr>
          <w:rFonts w:ascii="Times New Roman" w:hAnsi="Times New Roman" w:cs="Times New Roman"/>
          <w:sz w:val="24"/>
          <w:szCs w:val="24"/>
        </w:rPr>
        <w:t>]!</w:t>
      </w:r>
    </w:p>
    <w:p w14:paraId="71F3B9EE" w14:textId="6E45100E"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A Secretaria de Estado de Saúde e o Tribunal de Contas do Estado de Minas Gerais pretendem verdadeiramente responsabiliza-lo de forma objetiva, única e exclusivamente pelo fato de ocupar o aludido cargo de Presidente da Fundação </w:t>
      </w:r>
      <w:r w:rsidR="00C0308A">
        <w:rPr>
          <w:rFonts w:ascii="Times New Roman" w:hAnsi="Times New Roman" w:cs="Times New Roman"/>
          <w:sz w:val="24"/>
          <w:szCs w:val="24"/>
        </w:rPr>
        <w:t>...</w:t>
      </w:r>
      <w:r w:rsidRPr="00E36E6E">
        <w:rPr>
          <w:rFonts w:ascii="Times New Roman" w:hAnsi="Times New Roman" w:cs="Times New Roman"/>
          <w:sz w:val="24"/>
          <w:szCs w:val="24"/>
        </w:rPr>
        <w:t xml:space="preserve"> quando da execução do “</w:t>
      </w:r>
      <w:r w:rsidRPr="00C0308A">
        <w:rPr>
          <w:rFonts w:ascii="Times New Roman" w:hAnsi="Times New Roman" w:cs="Times New Roman"/>
          <w:i/>
          <w:iCs/>
          <w:sz w:val="24"/>
          <w:szCs w:val="24"/>
        </w:rPr>
        <w:t xml:space="preserve">Convênio n. </w:t>
      </w:r>
      <w:r w:rsidR="00C0308A">
        <w:rPr>
          <w:rFonts w:ascii="Times New Roman" w:hAnsi="Times New Roman" w:cs="Times New Roman"/>
          <w:i/>
          <w:iCs/>
          <w:sz w:val="24"/>
          <w:szCs w:val="24"/>
        </w:rPr>
        <w:t>...</w:t>
      </w:r>
      <w:r w:rsidRPr="00E36E6E">
        <w:rPr>
          <w:rFonts w:ascii="Times New Roman" w:hAnsi="Times New Roman" w:cs="Times New Roman"/>
          <w:sz w:val="24"/>
          <w:szCs w:val="24"/>
        </w:rPr>
        <w:t>”</w:t>
      </w:r>
      <w:r w:rsidR="00F0330C">
        <w:rPr>
          <w:rStyle w:val="Refdenotaderodap"/>
          <w:rFonts w:ascii="Times New Roman" w:hAnsi="Times New Roman" w:cs="Times New Roman"/>
          <w:sz w:val="24"/>
          <w:szCs w:val="24"/>
        </w:rPr>
        <w:footnoteReference w:id="16"/>
      </w:r>
      <w:r w:rsidRPr="00E36E6E">
        <w:rPr>
          <w:rFonts w:ascii="Times New Roman" w:hAnsi="Times New Roman" w:cs="Times New Roman"/>
          <w:sz w:val="24"/>
          <w:szCs w:val="24"/>
        </w:rPr>
        <w:t xml:space="preserve">. </w:t>
      </w:r>
    </w:p>
    <w:p w14:paraId="249F6778" w14:textId="3B1FBFE1" w:rsidR="00E36E6E" w:rsidRPr="00E36E6E" w:rsidRDefault="00E36E6E" w:rsidP="00E36E6E">
      <w:pPr>
        <w:ind w:right="-568"/>
        <w:jc w:val="both"/>
        <w:rPr>
          <w:rFonts w:ascii="Times New Roman" w:hAnsi="Times New Roman" w:cs="Times New Roman"/>
          <w:sz w:val="24"/>
          <w:szCs w:val="24"/>
        </w:rPr>
      </w:pPr>
      <w:r w:rsidRPr="00C0308A">
        <w:rPr>
          <w:rFonts w:ascii="Times New Roman" w:hAnsi="Times New Roman" w:cs="Times New Roman"/>
          <w:i/>
          <w:iCs/>
          <w:sz w:val="24"/>
          <w:szCs w:val="24"/>
        </w:rPr>
        <w:t>Data v</w:t>
      </w:r>
      <w:proofErr w:type="spellStart"/>
      <w:r w:rsidRPr="00C0308A">
        <w:rPr>
          <w:rFonts w:ascii="Times New Roman" w:hAnsi="Times New Roman" w:cs="Times New Roman"/>
          <w:i/>
          <w:iCs/>
          <w:sz w:val="24"/>
          <w:szCs w:val="24"/>
        </w:rPr>
        <w:t>enia</w:t>
      </w:r>
      <w:proofErr w:type="spellEnd"/>
      <w:r w:rsidRPr="00E36E6E">
        <w:rPr>
          <w:rFonts w:ascii="Times New Roman" w:hAnsi="Times New Roman" w:cs="Times New Roman"/>
          <w:sz w:val="24"/>
          <w:szCs w:val="24"/>
        </w:rPr>
        <w:t xml:space="preserve">, essa modalidade de responsabilidade objetiva é primitiva, superada e antiquada, não sendo crível aplica-la na hipótese </w:t>
      </w:r>
      <w:r w:rsidRPr="00C0308A">
        <w:rPr>
          <w:rFonts w:ascii="Times New Roman" w:hAnsi="Times New Roman" w:cs="Times New Roman"/>
          <w:i/>
          <w:iCs/>
          <w:sz w:val="24"/>
          <w:szCs w:val="24"/>
        </w:rPr>
        <w:t>sub examine</w:t>
      </w:r>
      <w:r w:rsidRPr="00E36E6E">
        <w:rPr>
          <w:rFonts w:ascii="Times New Roman" w:hAnsi="Times New Roman" w:cs="Times New Roman"/>
          <w:sz w:val="24"/>
          <w:szCs w:val="24"/>
        </w:rPr>
        <w:t xml:space="preserve"> por ter sido expressamente erradicada pela hodierna legislação.</w:t>
      </w:r>
    </w:p>
    <w:p w14:paraId="4EEE78DA" w14:textId="3D1FA92C"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A demonstração cabal do dolo específico do agente é imprescindível para configuração do ato passível de punição [ressarcimento ao erário], devendo estar robustamente comprovada essa vontade livre e consciente de alcançar determinado resultado ilícito</w:t>
      </w:r>
      <w:r w:rsidR="00F0330C">
        <w:rPr>
          <w:rStyle w:val="Refdenotaderodap"/>
          <w:rFonts w:ascii="Times New Roman" w:hAnsi="Times New Roman" w:cs="Times New Roman"/>
          <w:sz w:val="24"/>
          <w:szCs w:val="24"/>
        </w:rPr>
        <w:footnoteReference w:id="17"/>
      </w:r>
      <w:r w:rsidRPr="00E36E6E">
        <w:rPr>
          <w:rFonts w:ascii="Times New Roman" w:hAnsi="Times New Roman" w:cs="Times New Roman"/>
          <w:sz w:val="24"/>
          <w:szCs w:val="24"/>
        </w:rPr>
        <w:t xml:space="preserve">. </w:t>
      </w:r>
    </w:p>
    <w:p w14:paraId="4FA1EBFB" w14:textId="7F40F83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Para o conceituado jurista FERNANDO DA FONSECA GAJARDONI, o dolo específico, especialmente para os fins de caracterização de ato de improbidade, é o ato eivado de má fé. O erro grosseiro, a falta de zelo com a coisa pública, a negligência, podem até ser punidos em </w:t>
      </w:r>
      <w:r w:rsidRPr="00E36E6E">
        <w:rPr>
          <w:rFonts w:ascii="Times New Roman" w:hAnsi="Times New Roman" w:cs="Times New Roman"/>
          <w:sz w:val="24"/>
          <w:szCs w:val="24"/>
        </w:rPr>
        <w:lastRenderedPageBreak/>
        <w:t>outra esfera, de modo que não ficarão necessariamente impunes, mas não mais caracterizarão atos de improbidade</w:t>
      </w:r>
      <w:r w:rsidR="00F0330C">
        <w:rPr>
          <w:rStyle w:val="Refdenotaderodap"/>
          <w:rFonts w:ascii="Times New Roman" w:hAnsi="Times New Roman" w:cs="Times New Roman"/>
          <w:sz w:val="24"/>
          <w:szCs w:val="24"/>
        </w:rPr>
        <w:footnoteReference w:id="18"/>
      </w:r>
      <w:r w:rsidRPr="00E36E6E">
        <w:rPr>
          <w:rFonts w:ascii="Times New Roman" w:hAnsi="Times New Roman" w:cs="Times New Roman"/>
          <w:sz w:val="24"/>
          <w:szCs w:val="24"/>
        </w:rPr>
        <w:t xml:space="preserve">. </w:t>
      </w:r>
    </w:p>
    <w:p w14:paraId="5E7FA36E" w14:textId="3E3588D4"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Com efeito, não basta mais, segundo correta interpretação da LIA, alegar que um ato é doloso, ou demonstrar que é ilegal. Sob o regime do novo diploma, é necessário demonstrara a má-fé, a intenção de lesa, alguma forma de conluio entre os agentes</w:t>
      </w:r>
      <w:r w:rsidR="00F0330C">
        <w:rPr>
          <w:rStyle w:val="Refdenotaderodap"/>
          <w:rFonts w:ascii="Times New Roman" w:hAnsi="Times New Roman" w:cs="Times New Roman"/>
          <w:sz w:val="24"/>
          <w:szCs w:val="24"/>
        </w:rPr>
        <w:footnoteReference w:id="19"/>
      </w:r>
      <w:r w:rsidRPr="00E36E6E">
        <w:rPr>
          <w:rFonts w:ascii="Times New Roman" w:hAnsi="Times New Roman" w:cs="Times New Roman"/>
          <w:sz w:val="24"/>
          <w:szCs w:val="24"/>
        </w:rPr>
        <w:t xml:space="preserve">. </w:t>
      </w:r>
    </w:p>
    <w:p w14:paraId="415F0F62" w14:textId="73B2580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Com a palavra o excelso SUPREMO TRIBUNAL FEDERAL, no julgamento do ARE n. 843.989 em sede de Repercussão Geral [Tema 1.199], no ponto:</w:t>
      </w:r>
    </w:p>
    <w:p w14:paraId="5286678F" w14:textId="3EAB05D6"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E36E6E">
        <w:rPr>
          <w:rFonts w:ascii="Times New Roman" w:hAnsi="Times New Roman" w:cs="Times New Roman"/>
          <w:sz w:val="24"/>
          <w:szCs w:val="24"/>
        </w:rPr>
        <w:t>...</w:t>
      </w:r>
      <w:r w:rsidR="00E36E6E" w:rsidRPr="00C0308A">
        <w:rPr>
          <w:rFonts w:ascii="Times New Roman" w:hAnsi="Times New Roman" w:cs="Times New Roman"/>
          <w:i/>
          <w:iCs/>
          <w:sz w:val="24"/>
          <w:szCs w:val="24"/>
        </w:rPr>
        <w:t>A Lei 14.230/2021 reiterou, expressamente, a regra geral de necessidade de comprovação de responsabilidade subjetiva para a tipificação do ato de improbidade administrativa, exigindo – em todas as hipóteses – a presença do elemento subjetivo do tipo – DOLO, conforme se verifica nas novas redações dos artigos 1º, §§ 1º e 2º; 9º, 10, 11; bem como na revogação do artigo 5º. Não se admite responsabilidade objetiva no âmbito de aplicação da lei de improbidade administrativa desde a edição da Lei 8.429/92 e, a partir da Lei 14.230/2021, foi revogada a modalidade culposa prevista no artigo 10 da LIA...</w:t>
      </w:r>
      <w:proofErr w:type="spellStart"/>
      <w:r w:rsidR="00E36E6E" w:rsidRPr="00C0308A">
        <w:rPr>
          <w:rFonts w:ascii="Times New Roman" w:hAnsi="Times New Roman" w:cs="Times New Roman"/>
          <w:i/>
          <w:iCs/>
          <w:sz w:val="24"/>
          <w:szCs w:val="24"/>
        </w:rPr>
        <w:t>omissis</w:t>
      </w:r>
      <w:proofErr w:type="spellEnd"/>
      <w:r w:rsidR="00E36E6E" w:rsidRPr="00E36E6E">
        <w:rPr>
          <w:rFonts w:ascii="Times New Roman" w:hAnsi="Times New Roman" w:cs="Times New Roman"/>
          <w:sz w:val="24"/>
          <w:szCs w:val="24"/>
        </w:rPr>
        <w:t>...</w:t>
      </w:r>
      <w:r>
        <w:rPr>
          <w:rFonts w:ascii="Times New Roman" w:hAnsi="Times New Roman" w:cs="Times New Roman"/>
          <w:sz w:val="24"/>
          <w:szCs w:val="24"/>
        </w:rPr>
        <w:t>”</w:t>
      </w:r>
      <w:r w:rsidR="00E36E6E" w:rsidRPr="00E36E6E">
        <w:rPr>
          <w:rFonts w:ascii="Times New Roman" w:hAnsi="Times New Roman" w:cs="Times New Roman"/>
          <w:sz w:val="24"/>
          <w:szCs w:val="24"/>
        </w:rPr>
        <w:t xml:space="preserve">[STF, ARE 843989, Relator Ministro Alexandre de Moraes, Tribunal Pleno,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12.12.2022] </w:t>
      </w:r>
    </w:p>
    <w:p w14:paraId="6AF18A1B" w14:textId="0F104923"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No mesmo sentido o TRIBUNAL DE JUSTIÇA DE MINAS GERAIS, no ponto</w:t>
      </w:r>
      <w:r w:rsidR="00F0330C">
        <w:rPr>
          <w:rStyle w:val="Refdenotaderodap"/>
          <w:rFonts w:ascii="Times New Roman" w:hAnsi="Times New Roman" w:cs="Times New Roman"/>
          <w:sz w:val="24"/>
          <w:szCs w:val="24"/>
        </w:rPr>
        <w:footnoteReference w:id="20"/>
      </w:r>
      <w:r w:rsidRPr="00E36E6E">
        <w:rPr>
          <w:rFonts w:ascii="Times New Roman" w:hAnsi="Times New Roman" w:cs="Times New Roman"/>
          <w:sz w:val="24"/>
          <w:szCs w:val="24"/>
        </w:rPr>
        <w:t xml:space="preserve">: </w:t>
      </w:r>
    </w:p>
    <w:p w14:paraId="263CF074" w14:textId="66156209"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C0308A">
        <w:rPr>
          <w:rFonts w:ascii="Times New Roman" w:hAnsi="Times New Roman" w:cs="Times New Roman"/>
          <w:i/>
          <w:iCs/>
          <w:sz w:val="24"/>
          <w:szCs w:val="24"/>
        </w:rPr>
        <w:t>Para a configuração de ato de improbidade administrativa é imprescindível a prova do dolo do agente, sendo certo que a conduta culposa não integra mais o rol de improbidades previsto na LIA com alteração da Lei 14.230/21. A irregularidade na prestação de contas sem qualquer comprovação do elemento volitivo dolo do agente impede a condenação por improbidade administrativa, porquanto o gestor inábil não pode ser confundido com o desonesto...</w:t>
      </w:r>
      <w:proofErr w:type="spellStart"/>
      <w:r w:rsidR="00E36E6E" w:rsidRPr="00C0308A">
        <w:rPr>
          <w:rFonts w:ascii="Times New Roman" w:hAnsi="Times New Roman" w:cs="Times New Roman"/>
          <w:i/>
          <w:iCs/>
          <w:sz w:val="24"/>
          <w:szCs w:val="24"/>
        </w:rPr>
        <w:t>omissis</w:t>
      </w:r>
      <w:proofErr w:type="spellEnd"/>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E36E6E">
        <w:rPr>
          <w:rFonts w:ascii="Times New Roman" w:hAnsi="Times New Roman" w:cs="Times New Roman"/>
          <w:sz w:val="24"/>
          <w:szCs w:val="24"/>
        </w:rPr>
        <w:t xml:space="preserve">[TJMG, Ap. Cível n. 1.0486.13.001074-8/001, Relator Desembargador Afrânio Vilela, 2ª Câmara Cível,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29.06.2023]</w:t>
      </w:r>
    </w:p>
    <w:p w14:paraId="3F6EB42F" w14:textId="3540EE82" w:rsidR="00E36E6E" w:rsidRPr="00E36E6E" w:rsidRDefault="00C0308A" w:rsidP="00E36E6E">
      <w:pPr>
        <w:ind w:right="-568"/>
        <w:jc w:val="both"/>
        <w:rPr>
          <w:rFonts w:ascii="Times New Roman" w:hAnsi="Times New Roman" w:cs="Times New Roman"/>
          <w:sz w:val="24"/>
          <w:szCs w:val="24"/>
        </w:rPr>
      </w:pPr>
      <w:r>
        <w:rPr>
          <w:rFonts w:ascii="Times New Roman" w:hAnsi="Times New Roman" w:cs="Times New Roman"/>
          <w:sz w:val="24"/>
          <w:szCs w:val="24"/>
        </w:rPr>
        <w:t>“</w:t>
      </w:r>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C0308A">
        <w:rPr>
          <w:rFonts w:ascii="Times New Roman" w:hAnsi="Times New Roman" w:cs="Times New Roman"/>
          <w:i/>
          <w:iCs/>
          <w:sz w:val="24"/>
          <w:szCs w:val="24"/>
        </w:rPr>
        <w:t>O Supremo Tribunal Federal, no julgamento do RE nº 852.475/SP, em reconhecida repercussão geral, estabeleceu serem "imprescritíveis as ações de ressarcimento ao erário fundadas na prática de ato doloso tipificado na Lei de Improbidade Administrativa". O Supremo Tribunal Federal, quando do julgamento do ARE 843989, em sede de repercussão geral (Tema 1199), firmou a seguinte tese jurídica: "1) É necessária a comprovação de responsabilidade subjetiva para a tipificação dos atos de improbidade administrativa, exigindo-se - nos artigos 9º, 10 e 11 da LIA - a presença do elemento subjetivo – DOLO... Não comprovado de forma cabal o dolo na conduta do réu, a improcedência do pedido de ressarcimento ao erário, por ato de improbidade administrativa, é medida que se impõe</w:t>
      </w:r>
      <w:r w:rsidR="00E36E6E" w:rsidRPr="00E36E6E">
        <w:rPr>
          <w:rFonts w:ascii="Times New Roman" w:hAnsi="Times New Roman" w:cs="Times New Roman"/>
          <w:sz w:val="24"/>
          <w:szCs w:val="24"/>
        </w:rPr>
        <w:t>.</w:t>
      </w:r>
      <w:r>
        <w:rPr>
          <w:rFonts w:ascii="Times New Roman" w:hAnsi="Times New Roman" w:cs="Times New Roman"/>
          <w:sz w:val="24"/>
          <w:szCs w:val="24"/>
        </w:rPr>
        <w:t xml:space="preserve">” </w:t>
      </w:r>
      <w:r w:rsidR="00E36E6E" w:rsidRPr="00E36E6E">
        <w:rPr>
          <w:rFonts w:ascii="Times New Roman" w:hAnsi="Times New Roman" w:cs="Times New Roman"/>
          <w:sz w:val="24"/>
          <w:szCs w:val="24"/>
        </w:rPr>
        <w:lastRenderedPageBreak/>
        <w:t xml:space="preserve">[TJMG, Ap. Cível n. 1.0000.22.150372-5/001, Relator Desembargador Leite Praça, 19ª Câmara Cível, </w:t>
      </w:r>
      <w:proofErr w:type="spellStart"/>
      <w:r w:rsidR="00E36E6E" w:rsidRPr="00E36E6E">
        <w:rPr>
          <w:rFonts w:ascii="Times New Roman" w:hAnsi="Times New Roman" w:cs="Times New Roman"/>
          <w:sz w:val="24"/>
          <w:szCs w:val="24"/>
        </w:rPr>
        <w:t>DJe</w:t>
      </w:r>
      <w:proofErr w:type="spellEnd"/>
      <w:r w:rsidR="00E36E6E" w:rsidRPr="00E36E6E">
        <w:rPr>
          <w:rFonts w:ascii="Times New Roman" w:hAnsi="Times New Roman" w:cs="Times New Roman"/>
          <w:sz w:val="24"/>
          <w:szCs w:val="24"/>
        </w:rPr>
        <w:t xml:space="preserve"> 10.05.2023]</w:t>
      </w:r>
    </w:p>
    <w:p w14:paraId="36A731FF" w14:textId="122D9403"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Isso posto, indubitável que o Prof.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não se aproveitou, induziu ou concorreu para obter ou distribuir, em proveito próprio ou para outros, vantagem ilegal ou imoral, de qualquer gênero e, de qualquer maneira, infringindo aos princípios que norteiam as atividades na Administração Pública</w:t>
      </w:r>
      <w:r w:rsidR="00F0330C">
        <w:rPr>
          <w:rStyle w:val="Refdenotaderodap"/>
          <w:rFonts w:ascii="Times New Roman" w:hAnsi="Times New Roman" w:cs="Times New Roman"/>
          <w:sz w:val="24"/>
          <w:szCs w:val="24"/>
        </w:rPr>
        <w:footnoteReference w:id="21"/>
      </w:r>
      <w:r w:rsidRPr="00E36E6E">
        <w:rPr>
          <w:rFonts w:ascii="Times New Roman" w:hAnsi="Times New Roman" w:cs="Times New Roman"/>
          <w:sz w:val="24"/>
          <w:szCs w:val="24"/>
        </w:rPr>
        <w:t xml:space="preserve">. </w:t>
      </w:r>
    </w:p>
    <w:p w14:paraId="76733A87" w14:textId="0356D3EA"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Inclusive, basta uma singela análise dos documentos atinentes à prestação de contas para detectar que o Sr.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sequer participou da execução do “</w:t>
      </w:r>
      <w:r w:rsidRPr="00EC062D">
        <w:rPr>
          <w:rFonts w:ascii="Times New Roman" w:hAnsi="Times New Roman" w:cs="Times New Roman"/>
          <w:i/>
          <w:iCs/>
          <w:sz w:val="24"/>
          <w:szCs w:val="24"/>
        </w:rPr>
        <w:t xml:space="preserve">Convênio n. </w:t>
      </w:r>
      <w:r w:rsidR="00EC062D">
        <w:rPr>
          <w:rFonts w:ascii="Times New Roman" w:hAnsi="Times New Roman" w:cs="Times New Roman"/>
          <w:i/>
          <w:iCs/>
          <w:sz w:val="24"/>
          <w:szCs w:val="24"/>
        </w:rPr>
        <w:t>...</w:t>
      </w:r>
      <w:r w:rsidRPr="00E36E6E">
        <w:rPr>
          <w:rFonts w:ascii="Times New Roman" w:hAnsi="Times New Roman" w:cs="Times New Roman"/>
          <w:sz w:val="24"/>
          <w:szCs w:val="24"/>
        </w:rPr>
        <w:t xml:space="preserve">”, pois lamentavelmente acometido por sucessivos </w:t>
      </w:r>
      <w:proofErr w:type="spellStart"/>
      <w:r w:rsidRPr="00E36E6E">
        <w:rPr>
          <w:rFonts w:ascii="Times New Roman" w:hAnsi="Times New Roman" w:cs="Times New Roman"/>
          <w:sz w:val="24"/>
          <w:szCs w:val="24"/>
        </w:rPr>
        <w:t>AVC’s</w:t>
      </w:r>
      <w:proofErr w:type="spellEnd"/>
      <w:r w:rsidRPr="00E36E6E">
        <w:rPr>
          <w:rFonts w:ascii="Times New Roman" w:hAnsi="Times New Roman" w:cs="Times New Roman"/>
          <w:sz w:val="24"/>
          <w:szCs w:val="24"/>
        </w:rPr>
        <w:t xml:space="preserve">-Acidente Vascular Cerebral desde o ano de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até o seu falecimento em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aos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anos de idade. </w:t>
      </w:r>
    </w:p>
    <w:p w14:paraId="2EF67D41" w14:textId="376C3D7E"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Os Hospitais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e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não mais guardam em seus arquivos os relatórios médicos do Prof. </w:t>
      </w:r>
      <w:r w:rsidR="00EC062D">
        <w:rPr>
          <w:rFonts w:ascii="Times New Roman" w:hAnsi="Times New Roman" w:cs="Times New Roman"/>
          <w:sz w:val="24"/>
          <w:szCs w:val="24"/>
        </w:rPr>
        <w:t>...</w:t>
      </w:r>
      <w:r w:rsidRPr="00E36E6E">
        <w:rPr>
          <w:rFonts w:ascii="Times New Roman" w:hAnsi="Times New Roman" w:cs="Times New Roman"/>
          <w:sz w:val="24"/>
          <w:szCs w:val="24"/>
        </w:rPr>
        <w:t>, visto que decorridos quase 10 [dez] anos de seu falecimento, impossibilitando a juntada aos autos nesta oportunidade dos comprovantes dessa condição clínica. Insta pontuar que os coerdeiros estão diligenciando incansavelmente para obter estes documentos.</w:t>
      </w:r>
    </w:p>
    <w:p w14:paraId="658EE1DA" w14:textId="25DC9696"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Sendo assim, considerando a impossibilidade de caracterização de responsabilidade objetiva tão somente por exercer a função de “</w:t>
      </w:r>
      <w:r w:rsidRPr="00EC062D">
        <w:rPr>
          <w:rFonts w:ascii="Times New Roman" w:hAnsi="Times New Roman" w:cs="Times New Roman"/>
          <w:i/>
          <w:iCs/>
          <w:sz w:val="24"/>
          <w:szCs w:val="24"/>
        </w:rPr>
        <w:t>Presidente</w:t>
      </w:r>
      <w:r w:rsidRPr="00E36E6E">
        <w:rPr>
          <w:rFonts w:ascii="Times New Roman" w:hAnsi="Times New Roman" w:cs="Times New Roman"/>
          <w:sz w:val="24"/>
          <w:szCs w:val="24"/>
        </w:rPr>
        <w:t xml:space="preserve">” da Fundação </w:t>
      </w:r>
      <w:r w:rsidR="00EC062D">
        <w:rPr>
          <w:rFonts w:ascii="Times New Roman" w:hAnsi="Times New Roman" w:cs="Times New Roman"/>
          <w:sz w:val="24"/>
          <w:szCs w:val="24"/>
        </w:rPr>
        <w:t>...</w:t>
      </w:r>
      <w:r w:rsidRPr="00E36E6E">
        <w:rPr>
          <w:rFonts w:ascii="Times New Roman" w:hAnsi="Times New Roman" w:cs="Times New Roman"/>
          <w:sz w:val="24"/>
          <w:szCs w:val="24"/>
        </w:rPr>
        <w:t>, bem como diante do acompanhamento da execução do “</w:t>
      </w:r>
      <w:r w:rsidRPr="00EC062D">
        <w:rPr>
          <w:rFonts w:ascii="Times New Roman" w:hAnsi="Times New Roman" w:cs="Times New Roman"/>
          <w:i/>
          <w:iCs/>
          <w:sz w:val="24"/>
          <w:szCs w:val="24"/>
        </w:rPr>
        <w:t>Convênio</w:t>
      </w:r>
      <w:r w:rsidRPr="00E36E6E">
        <w:rPr>
          <w:rFonts w:ascii="Times New Roman" w:hAnsi="Times New Roman" w:cs="Times New Roman"/>
          <w:sz w:val="24"/>
          <w:szCs w:val="24"/>
        </w:rPr>
        <w:t xml:space="preserve"> n.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pelos Superintendentes à época, os ora peticionários requerem subsidiariamente, acaso </w:t>
      </w:r>
      <w:proofErr w:type="spellStart"/>
      <w:r w:rsidRPr="00E36E6E">
        <w:rPr>
          <w:rFonts w:ascii="Times New Roman" w:hAnsi="Times New Roman" w:cs="Times New Roman"/>
          <w:sz w:val="24"/>
          <w:szCs w:val="24"/>
        </w:rPr>
        <w:t>esta</w:t>
      </w:r>
      <w:proofErr w:type="spellEnd"/>
      <w:r w:rsidRPr="00E36E6E">
        <w:rPr>
          <w:rFonts w:ascii="Times New Roman" w:hAnsi="Times New Roman" w:cs="Times New Roman"/>
          <w:sz w:val="24"/>
          <w:szCs w:val="24"/>
        </w:rPr>
        <w:t xml:space="preserve">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ª Câmara do TCE/MG entenda pela existência de dano aos cofres públicos seja afastada a responsabilidade do Sr.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sobre o ressarcimento ao erário, vez que não se aproveitou, induziu ou concorreu para obter ou distribuir, em proveito próprio ou para outros, vantagem ilegal ou imoral, de qualquer gênero e, de qualquer maneira, infringindo aos princípios que norteiam as atividades na Administração Pública, sendo inexistente na hipótese </w:t>
      </w:r>
      <w:r w:rsidRPr="00EC062D">
        <w:rPr>
          <w:rFonts w:ascii="Times New Roman" w:hAnsi="Times New Roman" w:cs="Times New Roman"/>
          <w:i/>
          <w:iCs/>
          <w:sz w:val="24"/>
          <w:szCs w:val="24"/>
        </w:rPr>
        <w:t>sub examine</w:t>
      </w:r>
      <w:r w:rsidRPr="00E36E6E">
        <w:rPr>
          <w:rFonts w:ascii="Times New Roman" w:hAnsi="Times New Roman" w:cs="Times New Roman"/>
          <w:sz w:val="24"/>
          <w:szCs w:val="24"/>
        </w:rPr>
        <w:t xml:space="preserve"> o inarredável dolo específico [RITCEMG, art. 253, I]</w:t>
      </w:r>
      <w:r w:rsidR="00F0330C">
        <w:rPr>
          <w:rStyle w:val="Refdenotaderodap"/>
          <w:rFonts w:ascii="Times New Roman" w:hAnsi="Times New Roman" w:cs="Times New Roman"/>
          <w:sz w:val="24"/>
          <w:szCs w:val="24"/>
        </w:rPr>
        <w:footnoteReference w:id="22"/>
      </w:r>
      <w:r w:rsidRPr="00E36E6E">
        <w:rPr>
          <w:rFonts w:ascii="Times New Roman" w:hAnsi="Times New Roman" w:cs="Times New Roman"/>
          <w:sz w:val="24"/>
          <w:szCs w:val="24"/>
        </w:rPr>
        <w:t xml:space="preserve">. </w:t>
      </w:r>
    </w:p>
    <w:p w14:paraId="1987DA0B" w14:textId="77777777" w:rsidR="00E36E6E" w:rsidRPr="00EC062D" w:rsidRDefault="00E36E6E" w:rsidP="00E36E6E">
      <w:pPr>
        <w:ind w:right="-568"/>
        <w:jc w:val="both"/>
        <w:rPr>
          <w:rFonts w:ascii="Times New Roman" w:hAnsi="Times New Roman" w:cs="Times New Roman"/>
          <w:b/>
          <w:bCs/>
          <w:sz w:val="24"/>
          <w:szCs w:val="24"/>
        </w:rPr>
      </w:pPr>
      <w:r w:rsidRPr="00EC062D">
        <w:rPr>
          <w:rFonts w:ascii="Times New Roman" w:hAnsi="Times New Roman" w:cs="Times New Roman"/>
          <w:b/>
          <w:bCs/>
          <w:sz w:val="24"/>
          <w:szCs w:val="24"/>
        </w:rPr>
        <w:t>PEDIDOS</w:t>
      </w:r>
    </w:p>
    <w:p w14:paraId="6F378A4B" w14:textId="674E229C" w:rsidR="00E36E6E" w:rsidRPr="00E36E6E" w:rsidRDefault="00E36E6E" w:rsidP="00E36E6E">
      <w:pPr>
        <w:ind w:right="-568"/>
        <w:jc w:val="both"/>
        <w:rPr>
          <w:rFonts w:ascii="Times New Roman" w:hAnsi="Times New Roman" w:cs="Times New Roman"/>
          <w:sz w:val="24"/>
          <w:szCs w:val="24"/>
        </w:rPr>
      </w:pPr>
      <w:proofErr w:type="spellStart"/>
      <w:r w:rsidRPr="00EC062D">
        <w:rPr>
          <w:rFonts w:ascii="Times New Roman" w:hAnsi="Times New Roman" w:cs="Times New Roman"/>
          <w:b/>
          <w:bCs/>
          <w:i/>
          <w:iCs/>
          <w:sz w:val="24"/>
          <w:szCs w:val="24"/>
        </w:rPr>
        <w:t>Ex</w:t>
      </w:r>
      <w:proofErr w:type="spellEnd"/>
      <w:r w:rsidRPr="00EC062D">
        <w:rPr>
          <w:rFonts w:ascii="Times New Roman" w:hAnsi="Times New Roman" w:cs="Times New Roman"/>
          <w:b/>
          <w:bCs/>
          <w:i/>
          <w:iCs/>
          <w:sz w:val="24"/>
          <w:szCs w:val="24"/>
        </w:rPr>
        <w:t xml:space="preserve"> positis</w:t>
      </w:r>
      <w:r w:rsidRPr="00E36E6E">
        <w:rPr>
          <w:rFonts w:ascii="Times New Roman" w:hAnsi="Times New Roman" w:cs="Times New Roman"/>
          <w:sz w:val="24"/>
          <w:szCs w:val="24"/>
        </w:rPr>
        <w:t>, os ora peticionários requerem:</w:t>
      </w:r>
    </w:p>
    <w:p w14:paraId="4DF34652" w14:textId="77777777" w:rsidR="00EC062D" w:rsidRDefault="00EC062D" w:rsidP="00E36E6E">
      <w:pPr>
        <w:ind w:right="-568"/>
        <w:jc w:val="both"/>
        <w:rPr>
          <w:rFonts w:ascii="Times New Roman" w:hAnsi="Times New Roman" w:cs="Times New Roman"/>
          <w:sz w:val="24"/>
          <w:szCs w:val="24"/>
        </w:rPr>
      </w:pPr>
      <w:r w:rsidRPr="00EC062D">
        <w:rPr>
          <w:rFonts w:ascii="Times New Roman" w:hAnsi="Times New Roman" w:cs="Times New Roman"/>
          <w:sz w:val="24"/>
          <w:szCs w:val="24"/>
        </w:rPr>
        <w:t>a)</w:t>
      </w:r>
      <w:r>
        <w:rPr>
          <w:rFonts w:ascii="Times New Roman" w:hAnsi="Times New Roman" w:cs="Times New Roman"/>
          <w:sz w:val="24"/>
          <w:szCs w:val="24"/>
        </w:rPr>
        <w:t xml:space="preserve"> </w:t>
      </w:r>
      <w:r w:rsidR="00E36E6E" w:rsidRPr="00EC062D">
        <w:rPr>
          <w:rFonts w:ascii="Times New Roman" w:hAnsi="Times New Roman" w:cs="Times New Roman"/>
          <w:sz w:val="24"/>
          <w:szCs w:val="24"/>
        </w:rPr>
        <w:t>o recebimento e processamento da presente comum peça defensiva, tendo sido atendidos os pressupostos extrínsecos de admissibilidade, especialmente tempestividade;</w:t>
      </w:r>
    </w:p>
    <w:p w14:paraId="052F4276" w14:textId="31187604"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b)</w:t>
      </w:r>
      <w:r w:rsidR="00EC062D">
        <w:rPr>
          <w:rFonts w:ascii="Times New Roman" w:hAnsi="Times New Roman" w:cs="Times New Roman"/>
          <w:sz w:val="24"/>
          <w:szCs w:val="24"/>
        </w:rPr>
        <w:t xml:space="preserve"> </w:t>
      </w:r>
      <w:r w:rsidRPr="00E36E6E">
        <w:rPr>
          <w:rFonts w:ascii="Times New Roman" w:hAnsi="Times New Roman" w:cs="Times New Roman"/>
          <w:sz w:val="24"/>
          <w:szCs w:val="24"/>
        </w:rPr>
        <w:t xml:space="preserve">seja acolhida a preliminar suscitada de prescrição da pretensão punitiva do Tribunal de Contas do Estado de Minas Gerais pelas razões expostas e, via de consequência, seja extinto o processo com resolução o mérito [RITCEMG, </w:t>
      </w:r>
      <w:proofErr w:type="spellStart"/>
      <w:r w:rsidRPr="00E36E6E">
        <w:rPr>
          <w:rFonts w:ascii="Times New Roman" w:hAnsi="Times New Roman" w:cs="Times New Roman"/>
          <w:sz w:val="24"/>
          <w:szCs w:val="24"/>
        </w:rPr>
        <w:t>arts</w:t>
      </w:r>
      <w:proofErr w:type="spellEnd"/>
      <w:r w:rsidRPr="00E36E6E">
        <w:rPr>
          <w:rFonts w:ascii="Times New Roman" w:hAnsi="Times New Roman" w:cs="Times New Roman"/>
          <w:sz w:val="24"/>
          <w:szCs w:val="24"/>
        </w:rPr>
        <w:t xml:space="preserve">. 182-A, </w:t>
      </w:r>
      <w:r w:rsidRPr="00EC062D">
        <w:rPr>
          <w:rFonts w:ascii="Times New Roman" w:hAnsi="Times New Roman" w:cs="Times New Roman"/>
          <w:i/>
          <w:iCs/>
          <w:sz w:val="24"/>
          <w:szCs w:val="24"/>
        </w:rPr>
        <w:t>caput</w:t>
      </w:r>
      <w:r w:rsidRPr="00E36E6E">
        <w:rPr>
          <w:rFonts w:ascii="Times New Roman" w:hAnsi="Times New Roman" w:cs="Times New Roman"/>
          <w:sz w:val="24"/>
          <w:szCs w:val="24"/>
        </w:rPr>
        <w:t xml:space="preserve">, 182-B, </w:t>
      </w:r>
      <w:r w:rsidRPr="00EC062D">
        <w:rPr>
          <w:rFonts w:ascii="Times New Roman" w:hAnsi="Times New Roman" w:cs="Times New Roman"/>
          <w:i/>
          <w:iCs/>
          <w:sz w:val="24"/>
          <w:szCs w:val="24"/>
        </w:rPr>
        <w:t>caput</w:t>
      </w:r>
      <w:r w:rsidRPr="00E36E6E">
        <w:rPr>
          <w:rFonts w:ascii="Times New Roman" w:hAnsi="Times New Roman" w:cs="Times New Roman"/>
          <w:sz w:val="24"/>
          <w:szCs w:val="24"/>
        </w:rPr>
        <w:t>, 182-E e 182-K c/c Decreto n. 20.910/1932, art. 1º]</w:t>
      </w:r>
      <w:r w:rsidR="00F0330C">
        <w:rPr>
          <w:rStyle w:val="Refdenotaderodap"/>
          <w:rFonts w:ascii="Times New Roman" w:hAnsi="Times New Roman" w:cs="Times New Roman"/>
          <w:sz w:val="24"/>
          <w:szCs w:val="24"/>
        </w:rPr>
        <w:footnoteReference w:id="23"/>
      </w:r>
      <w:r w:rsidRPr="00E36E6E">
        <w:rPr>
          <w:rFonts w:ascii="Times New Roman" w:hAnsi="Times New Roman" w:cs="Times New Roman"/>
          <w:sz w:val="24"/>
          <w:szCs w:val="24"/>
        </w:rPr>
        <w:t xml:space="preserve">; </w:t>
      </w:r>
    </w:p>
    <w:p w14:paraId="401F5526" w14:textId="25497A9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lastRenderedPageBreak/>
        <w:t>acaso superada a premissa maior,</w:t>
      </w:r>
    </w:p>
    <w:p w14:paraId="0D1269D6" w14:textId="4A0426EC"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c)</w:t>
      </w:r>
      <w:r w:rsidR="00EC062D">
        <w:rPr>
          <w:rFonts w:ascii="Times New Roman" w:hAnsi="Times New Roman" w:cs="Times New Roman"/>
          <w:sz w:val="24"/>
          <w:szCs w:val="24"/>
        </w:rPr>
        <w:t xml:space="preserve"> </w:t>
      </w:r>
      <w:r w:rsidRPr="00E36E6E">
        <w:rPr>
          <w:rFonts w:ascii="Times New Roman" w:hAnsi="Times New Roman" w:cs="Times New Roman"/>
          <w:sz w:val="24"/>
          <w:szCs w:val="24"/>
        </w:rPr>
        <w:t xml:space="preserve">sejam julgadas regulares as contas prestadas pela Fundação </w:t>
      </w:r>
      <w:r w:rsidR="00EC062D">
        <w:rPr>
          <w:rFonts w:ascii="Times New Roman" w:hAnsi="Times New Roman" w:cs="Times New Roman"/>
          <w:sz w:val="24"/>
          <w:szCs w:val="24"/>
        </w:rPr>
        <w:t>...</w:t>
      </w:r>
      <w:r w:rsidRPr="00E36E6E">
        <w:rPr>
          <w:rFonts w:ascii="Times New Roman" w:hAnsi="Times New Roman" w:cs="Times New Roman"/>
          <w:sz w:val="24"/>
          <w:szCs w:val="24"/>
        </w:rPr>
        <w:t>, vez que comprovado de forma mercantil, clara e objetiva, a exatidão dos demonstrativos contáveis e a legalidade, a legitimidade, a economicidade e razoabilidade dos atos de gestão dos responsáveis, tendo sido atingidos o objetivo e finalidade do “</w:t>
      </w:r>
      <w:r w:rsidRPr="00EC062D">
        <w:rPr>
          <w:rFonts w:ascii="Times New Roman" w:hAnsi="Times New Roman" w:cs="Times New Roman"/>
          <w:i/>
          <w:iCs/>
          <w:sz w:val="24"/>
          <w:szCs w:val="24"/>
        </w:rPr>
        <w:t xml:space="preserve">Convênio n. </w:t>
      </w:r>
      <w:r w:rsidR="00EC062D">
        <w:rPr>
          <w:rFonts w:ascii="Times New Roman" w:hAnsi="Times New Roman" w:cs="Times New Roman"/>
          <w:i/>
          <w:iCs/>
          <w:sz w:val="24"/>
          <w:szCs w:val="24"/>
        </w:rPr>
        <w:t>...</w:t>
      </w:r>
      <w:r w:rsidRPr="00E36E6E">
        <w:rPr>
          <w:rFonts w:ascii="Times New Roman" w:hAnsi="Times New Roman" w:cs="Times New Roman"/>
          <w:sz w:val="24"/>
          <w:szCs w:val="24"/>
        </w:rPr>
        <w:t>”, conferindo aos responsáveis pela execução do convênio plena e rasa quitação [RITCEMG, art. 250, I c/c art. 251]</w:t>
      </w:r>
      <w:r w:rsidR="00F0330C">
        <w:rPr>
          <w:rStyle w:val="Refdenotaderodap"/>
          <w:rFonts w:ascii="Times New Roman" w:hAnsi="Times New Roman" w:cs="Times New Roman"/>
          <w:sz w:val="24"/>
          <w:szCs w:val="24"/>
        </w:rPr>
        <w:footnoteReference w:id="24"/>
      </w:r>
      <w:r w:rsidRPr="00E36E6E">
        <w:rPr>
          <w:rFonts w:ascii="Times New Roman" w:hAnsi="Times New Roman" w:cs="Times New Roman"/>
          <w:sz w:val="24"/>
          <w:szCs w:val="24"/>
        </w:rPr>
        <w:t xml:space="preserve">; </w:t>
      </w:r>
    </w:p>
    <w:p w14:paraId="7B85D04F" w14:textId="107C9AEA"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subsidiariamente</w:t>
      </w:r>
    </w:p>
    <w:p w14:paraId="57957284" w14:textId="1E7BA801"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d)</w:t>
      </w:r>
      <w:r w:rsidR="00EC062D">
        <w:rPr>
          <w:rFonts w:ascii="Times New Roman" w:hAnsi="Times New Roman" w:cs="Times New Roman"/>
          <w:sz w:val="24"/>
          <w:szCs w:val="24"/>
        </w:rPr>
        <w:t xml:space="preserve"> </w:t>
      </w:r>
      <w:r w:rsidRPr="00E36E6E">
        <w:rPr>
          <w:rFonts w:ascii="Times New Roman" w:hAnsi="Times New Roman" w:cs="Times New Roman"/>
          <w:sz w:val="24"/>
          <w:szCs w:val="24"/>
        </w:rPr>
        <w:t xml:space="preserve">se </w:t>
      </w:r>
      <w:proofErr w:type="gramStart"/>
      <w:r w:rsidRPr="00E36E6E">
        <w:rPr>
          <w:rFonts w:ascii="Times New Roman" w:hAnsi="Times New Roman" w:cs="Times New Roman"/>
          <w:sz w:val="24"/>
          <w:szCs w:val="24"/>
        </w:rPr>
        <w:t>esta</w:t>
      </w:r>
      <w:proofErr w:type="gramEnd"/>
      <w:r w:rsidRPr="00E36E6E">
        <w:rPr>
          <w:rFonts w:ascii="Times New Roman" w:hAnsi="Times New Roman" w:cs="Times New Roman"/>
          <w:sz w:val="24"/>
          <w:szCs w:val="24"/>
        </w:rPr>
        <w:t xml:space="preserve"> colenda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ª Câmara do Tribunal de Contas do Estado de Minas Gerais concluir pela irregularidade na prestação de contas, sejam julgadas regulares com ressalvas as contas prestadas pela Fundação </w:t>
      </w:r>
      <w:r w:rsidR="00EC062D">
        <w:rPr>
          <w:rFonts w:ascii="Times New Roman" w:hAnsi="Times New Roman" w:cs="Times New Roman"/>
          <w:sz w:val="24"/>
          <w:szCs w:val="24"/>
        </w:rPr>
        <w:t>...</w:t>
      </w:r>
      <w:r w:rsidRPr="00E36E6E">
        <w:rPr>
          <w:rFonts w:ascii="Times New Roman" w:hAnsi="Times New Roman" w:cs="Times New Roman"/>
          <w:sz w:val="24"/>
          <w:szCs w:val="24"/>
        </w:rPr>
        <w:t>, considerando que que as impropriedades formais e materiais não resultaram efetivo prejuízo/</w:t>
      </w:r>
      <w:proofErr w:type="spellStart"/>
      <w:r w:rsidRPr="00E36E6E">
        <w:rPr>
          <w:rFonts w:ascii="Times New Roman" w:hAnsi="Times New Roman" w:cs="Times New Roman"/>
          <w:sz w:val="24"/>
          <w:szCs w:val="24"/>
        </w:rPr>
        <w:t>dano</w:t>
      </w:r>
      <w:proofErr w:type="spellEnd"/>
      <w:r w:rsidRPr="00E36E6E">
        <w:rPr>
          <w:rFonts w:ascii="Times New Roman" w:hAnsi="Times New Roman" w:cs="Times New Roman"/>
          <w:sz w:val="24"/>
          <w:szCs w:val="24"/>
        </w:rPr>
        <w:t xml:space="preserve"> ao erário, tendo sido atingidos o objetivo e finalidade do “</w:t>
      </w:r>
      <w:r w:rsidRPr="00EC062D">
        <w:rPr>
          <w:rFonts w:ascii="Times New Roman" w:hAnsi="Times New Roman" w:cs="Times New Roman"/>
          <w:i/>
          <w:iCs/>
          <w:sz w:val="24"/>
          <w:szCs w:val="24"/>
        </w:rPr>
        <w:t>Convênio n</w:t>
      </w:r>
      <w:r w:rsidRPr="00E36E6E">
        <w:rPr>
          <w:rFonts w:ascii="Times New Roman" w:hAnsi="Times New Roman" w:cs="Times New Roman"/>
          <w:sz w:val="24"/>
          <w:szCs w:val="24"/>
        </w:rPr>
        <w:t xml:space="preserve">. </w:t>
      </w:r>
      <w:r w:rsidR="00EC062D">
        <w:rPr>
          <w:rFonts w:ascii="Times New Roman" w:hAnsi="Times New Roman" w:cs="Times New Roman"/>
          <w:sz w:val="24"/>
          <w:szCs w:val="24"/>
        </w:rPr>
        <w:t>...</w:t>
      </w:r>
      <w:r w:rsidRPr="00E36E6E">
        <w:rPr>
          <w:rFonts w:ascii="Times New Roman" w:hAnsi="Times New Roman" w:cs="Times New Roman"/>
          <w:sz w:val="24"/>
          <w:szCs w:val="24"/>
        </w:rPr>
        <w:t>” [RITCEMG, art. 250, II e 252]</w:t>
      </w:r>
      <w:r w:rsidR="00F0330C">
        <w:rPr>
          <w:rStyle w:val="Refdenotaderodap"/>
          <w:rFonts w:ascii="Times New Roman" w:hAnsi="Times New Roman" w:cs="Times New Roman"/>
          <w:sz w:val="24"/>
          <w:szCs w:val="24"/>
        </w:rPr>
        <w:footnoteReference w:id="25"/>
      </w:r>
      <w:r w:rsidRPr="00E36E6E">
        <w:rPr>
          <w:rFonts w:ascii="Times New Roman" w:hAnsi="Times New Roman" w:cs="Times New Roman"/>
          <w:sz w:val="24"/>
          <w:szCs w:val="24"/>
        </w:rPr>
        <w:t xml:space="preserve">; </w:t>
      </w:r>
    </w:p>
    <w:p w14:paraId="44A31952" w14:textId="106B4D4D"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 xml:space="preserve">subsidiariamente, em última hipótese, </w:t>
      </w:r>
    </w:p>
    <w:p w14:paraId="256EEDF8" w14:textId="410EB320"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e)</w:t>
      </w:r>
      <w:r w:rsidR="00EC062D">
        <w:rPr>
          <w:rFonts w:ascii="Times New Roman" w:hAnsi="Times New Roman" w:cs="Times New Roman"/>
          <w:sz w:val="24"/>
          <w:szCs w:val="24"/>
        </w:rPr>
        <w:t xml:space="preserve"> </w:t>
      </w:r>
      <w:r w:rsidRPr="00E36E6E">
        <w:rPr>
          <w:rFonts w:ascii="Times New Roman" w:hAnsi="Times New Roman" w:cs="Times New Roman"/>
          <w:sz w:val="24"/>
          <w:szCs w:val="24"/>
        </w:rPr>
        <w:t xml:space="preserve">se esta colenda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ª Câmara do Tribunal de Contas do Estado de Minas Gerais entender pela existência de dano aos cofres públicos, seja afastada a responsabilidade do Sr. </w:t>
      </w:r>
      <w:r w:rsidR="00EC062D">
        <w:rPr>
          <w:rFonts w:ascii="Times New Roman" w:hAnsi="Times New Roman" w:cs="Times New Roman"/>
          <w:sz w:val="24"/>
          <w:szCs w:val="24"/>
        </w:rPr>
        <w:t>...</w:t>
      </w:r>
      <w:r w:rsidRPr="00E36E6E">
        <w:rPr>
          <w:rFonts w:ascii="Times New Roman" w:hAnsi="Times New Roman" w:cs="Times New Roman"/>
          <w:sz w:val="24"/>
          <w:szCs w:val="24"/>
        </w:rPr>
        <w:t xml:space="preserve"> [e de seus coerdeiros] pelo ressarcimento ao erário, pois não se se aproveitou, induziu ou concorreu para obter ou distribuir, em proveito próprio ou para outros, vantagem ilegal ou imoral, de qualquer gênero e, de qualquer maneira, infringindo aos princípios que norteiam as atividades na Administração Pública, sendo inexistente na hipótese sub examine o inarredável dolo específico [RITCEMG, art. 253, I]</w:t>
      </w:r>
      <w:r w:rsidR="00F0330C">
        <w:rPr>
          <w:rStyle w:val="Refdenotaderodap"/>
          <w:rFonts w:ascii="Times New Roman" w:hAnsi="Times New Roman" w:cs="Times New Roman"/>
          <w:sz w:val="24"/>
          <w:szCs w:val="24"/>
        </w:rPr>
        <w:footnoteReference w:id="26"/>
      </w:r>
      <w:r w:rsidRPr="00E36E6E">
        <w:rPr>
          <w:rFonts w:ascii="Times New Roman" w:hAnsi="Times New Roman" w:cs="Times New Roman"/>
          <w:sz w:val="24"/>
          <w:szCs w:val="24"/>
        </w:rPr>
        <w:t xml:space="preserve">; </w:t>
      </w:r>
    </w:p>
    <w:p w14:paraId="02666AF4" w14:textId="5FA68D2A"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f)</w:t>
      </w:r>
      <w:r w:rsidR="00EC062D">
        <w:rPr>
          <w:rFonts w:ascii="Times New Roman" w:hAnsi="Times New Roman" w:cs="Times New Roman"/>
          <w:sz w:val="24"/>
          <w:szCs w:val="24"/>
        </w:rPr>
        <w:t xml:space="preserve"> </w:t>
      </w:r>
      <w:r w:rsidRPr="00E36E6E">
        <w:rPr>
          <w:rFonts w:ascii="Times New Roman" w:hAnsi="Times New Roman" w:cs="Times New Roman"/>
          <w:sz w:val="24"/>
          <w:szCs w:val="24"/>
        </w:rPr>
        <w:t>a produção de todas as provas em Direito admitidas, especialmente documental;</w:t>
      </w:r>
    </w:p>
    <w:p w14:paraId="5E8C97A9" w14:textId="294ECAF9" w:rsidR="00E36E6E" w:rsidRPr="00E36E6E" w:rsidRDefault="00E36E6E" w:rsidP="00E36E6E">
      <w:pPr>
        <w:ind w:right="-568"/>
        <w:jc w:val="both"/>
        <w:rPr>
          <w:rFonts w:ascii="Times New Roman" w:hAnsi="Times New Roman" w:cs="Times New Roman"/>
          <w:sz w:val="24"/>
          <w:szCs w:val="24"/>
        </w:rPr>
      </w:pPr>
      <w:r w:rsidRPr="00E36E6E">
        <w:rPr>
          <w:rFonts w:ascii="Times New Roman" w:hAnsi="Times New Roman" w:cs="Times New Roman"/>
          <w:sz w:val="24"/>
          <w:szCs w:val="24"/>
        </w:rPr>
        <w:t>g)</w:t>
      </w:r>
      <w:r w:rsidR="00EC062D">
        <w:rPr>
          <w:rFonts w:ascii="Times New Roman" w:hAnsi="Times New Roman" w:cs="Times New Roman"/>
          <w:sz w:val="24"/>
          <w:szCs w:val="24"/>
        </w:rPr>
        <w:t xml:space="preserve"> </w:t>
      </w:r>
      <w:r w:rsidRPr="00E36E6E">
        <w:rPr>
          <w:rFonts w:ascii="Times New Roman" w:hAnsi="Times New Roman" w:cs="Times New Roman"/>
          <w:sz w:val="24"/>
          <w:szCs w:val="24"/>
        </w:rPr>
        <w:t>o cadastramento dos advogados signatários, para que doravante sejam intimados em conjunto, sob pena de nulidade.</w:t>
      </w:r>
    </w:p>
    <w:p w14:paraId="52A318A4" w14:textId="558784C5" w:rsidR="00E36E6E" w:rsidRPr="00E36E6E" w:rsidRDefault="00E36E6E" w:rsidP="00EC062D">
      <w:pPr>
        <w:spacing w:after="0" w:line="240" w:lineRule="auto"/>
        <w:ind w:right="-567"/>
        <w:jc w:val="center"/>
        <w:rPr>
          <w:rFonts w:ascii="Times New Roman" w:hAnsi="Times New Roman" w:cs="Times New Roman"/>
          <w:sz w:val="24"/>
          <w:szCs w:val="24"/>
        </w:rPr>
      </w:pPr>
      <w:r w:rsidRPr="00E36E6E">
        <w:rPr>
          <w:rFonts w:ascii="Times New Roman" w:hAnsi="Times New Roman" w:cs="Times New Roman"/>
          <w:sz w:val="24"/>
          <w:szCs w:val="24"/>
        </w:rPr>
        <w:t>P</w:t>
      </w:r>
      <w:r w:rsidR="00EC062D">
        <w:rPr>
          <w:rFonts w:ascii="Times New Roman" w:hAnsi="Times New Roman" w:cs="Times New Roman"/>
          <w:sz w:val="24"/>
          <w:szCs w:val="24"/>
        </w:rPr>
        <w:t>ede</w:t>
      </w:r>
      <w:r w:rsidRPr="00E36E6E">
        <w:rPr>
          <w:rFonts w:ascii="Times New Roman" w:hAnsi="Times New Roman" w:cs="Times New Roman"/>
          <w:sz w:val="24"/>
          <w:szCs w:val="24"/>
        </w:rPr>
        <w:t xml:space="preserve"> Deferimento.</w:t>
      </w:r>
    </w:p>
    <w:p w14:paraId="568D8240" w14:textId="1DD0AC3A" w:rsidR="00E36E6E" w:rsidRDefault="00EC062D" w:rsidP="00EC062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DE511C0" w14:textId="0DA8E64D" w:rsidR="00EC062D" w:rsidRPr="00E36E6E" w:rsidRDefault="00EC062D" w:rsidP="00EC062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EC062D" w:rsidRPr="00E36E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4A8" w14:textId="77777777" w:rsidR="00CC5539" w:rsidRDefault="00CC5539" w:rsidP="00E36E6E">
      <w:pPr>
        <w:spacing w:after="0" w:line="240" w:lineRule="auto"/>
      </w:pPr>
      <w:r>
        <w:separator/>
      </w:r>
    </w:p>
  </w:endnote>
  <w:endnote w:type="continuationSeparator" w:id="0">
    <w:p w14:paraId="600F06BD" w14:textId="77777777" w:rsidR="00CC5539" w:rsidRDefault="00CC5539" w:rsidP="00E3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F73C" w14:textId="77777777" w:rsidR="00CC5539" w:rsidRDefault="00CC5539" w:rsidP="00E36E6E">
      <w:pPr>
        <w:spacing w:after="0" w:line="240" w:lineRule="auto"/>
      </w:pPr>
      <w:r>
        <w:separator/>
      </w:r>
    </w:p>
  </w:footnote>
  <w:footnote w:type="continuationSeparator" w:id="0">
    <w:p w14:paraId="19EBFC37" w14:textId="77777777" w:rsidR="00CC5539" w:rsidRDefault="00CC5539" w:rsidP="00E36E6E">
      <w:pPr>
        <w:spacing w:after="0" w:line="240" w:lineRule="auto"/>
      </w:pPr>
      <w:r>
        <w:continuationSeparator/>
      </w:r>
    </w:p>
  </w:footnote>
  <w:footnote w:id="1">
    <w:p w14:paraId="0344CB57" w14:textId="77777777"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CF, art. </w:t>
      </w:r>
      <w:proofErr w:type="gramStart"/>
      <w:r w:rsidRPr="00F0330C">
        <w:rPr>
          <w:rFonts w:ascii="Times New Roman" w:hAnsi="Times New Roman" w:cs="Times New Roman"/>
        </w:rPr>
        <w:t>5º...</w:t>
      </w:r>
      <w:proofErr w:type="gramEnd"/>
      <w:r w:rsidRPr="00F0330C">
        <w:rPr>
          <w:rFonts w:ascii="Times New Roman" w:hAnsi="Times New Roman" w:cs="Times New Roman"/>
        </w:rPr>
        <w:t xml:space="preserve"> LV - </w:t>
      </w:r>
      <w:proofErr w:type="gramStart"/>
      <w:r w:rsidRPr="00F0330C">
        <w:rPr>
          <w:rFonts w:ascii="Times New Roman" w:hAnsi="Times New Roman" w:cs="Times New Roman"/>
        </w:rPr>
        <w:t>aos</w:t>
      </w:r>
      <w:proofErr w:type="gramEnd"/>
      <w:r w:rsidRPr="00F0330C">
        <w:rPr>
          <w:rFonts w:ascii="Times New Roman" w:hAnsi="Times New Roman" w:cs="Times New Roman"/>
        </w:rPr>
        <w:t xml:space="preserve"> litigantes, em processo judicial ou administrativo, e aos acusados em geral são assegurados o contraditório e ampla defesa, com os meios e recursos a ela inerentes;</w:t>
      </w:r>
    </w:p>
    <w:p w14:paraId="250A6F7D" w14:textId="01396814"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151. Determinada a abertura do contraditório ou a realização de diligência, o processo será remetido à unidade competente para que formalize a citação ou intimação e o controle de prazo. §1º O prazo para apresentação de defesa será de 30 (trinta) dias improrrogáveis. §2º As diligências determinadas pelo Tribunal deverão ser cumpridas no prazo de 15 (quinze) dias, se outro não for fixado pelo Relator. Art. 183. Aos responsáveis e aos interessados nos processos de competência do Tribunal serão assegurados a ampla defesa e o contraditório da seguinte forma: I - vista e cópia dos autos; II - apresentação de documentos, justificativas e alegações escritas; III - sustentação oral, perante o Tribunal Pleno e as Câmaras; IV - obtenção de certidões e informações; V - conhecimento das decisões do Tribunal; VI - interposição de recursos. Parágrafo único. A ampla defesa e o contraditório poderão ser exercidos pela parte ou por procurador legalmente constituído nos autos.</w:t>
      </w:r>
    </w:p>
  </w:footnote>
  <w:footnote w:id="2">
    <w:p w14:paraId="27B54E05" w14:textId="77777777"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CC, art. 70. O domicílio da pessoa natural é o lugar onde ela estabelece a sua residência com ânimo definitivo.</w:t>
      </w:r>
    </w:p>
    <w:p w14:paraId="717EDF9E"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166. A integração dos responsáveis e interessados no processo, bem como a</w:t>
      </w:r>
    </w:p>
    <w:p w14:paraId="2B55AD61"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 xml:space="preserve">comunicação dos atos e decisões do Tribunal, serão feitas mediante: I - citação, pela qual o Tribunal dará ciência ao responsável de processo contra ele instaurado, chamando-o para se </w:t>
      </w:r>
      <w:proofErr w:type="gramStart"/>
      <w:r w:rsidRPr="00F0330C">
        <w:rPr>
          <w:rFonts w:ascii="Times New Roman" w:hAnsi="Times New Roman" w:cs="Times New Roman"/>
        </w:rPr>
        <w:t>defender;...</w:t>
      </w:r>
      <w:proofErr w:type="gramEnd"/>
      <w:r w:rsidRPr="00F0330C">
        <w:rPr>
          <w:rFonts w:ascii="Times New Roman" w:hAnsi="Times New Roman" w:cs="Times New Roman"/>
        </w:rPr>
        <w:t xml:space="preserve"> §1º A citação e a intimação serão feitas:... II - por via postal ou telegráfica;... §5º O comparecimento espontâneo do responsável ou interessado supre a citação ou</w:t>
      </w:r>
    </w:p>
    <w:p w14:paraId="10E93B2E"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intimação, quando lhe for dada ciência dos termos do despacho ou da decisão, assumindo o interessado ou responsável o processo na fase em que esse se encontrar.</w:t>
      </w:r>
    </w:p>
    <w:p w14:paraId="5E901E7D"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379.  Aplica-se, supletivamente, aos casos omissos o disposto na Lei Orgânica do Tribunal de Contas da União e, no que couber, no Código de Processo Civil, no Código de Processo Penal e na Lei Estadual nº 14.184/2002.</w:t>
      </w:r>
    </w:p>
    <w:p w14:paraId="185B78E8" w14:textId="59EE85E3"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CPC, art. 239. Para a validade do processo é indispensável a citação do réu ou do executado, ressalvadas as hipóteses de indeferimento da petição inicial ou de improcedência liminar do pedido. §1º O comparecimento espontâneo do réu ou do executado supre a falta ou a nulidade da citação, fluindo a partir desta data o prazo para apresentação de contestação ou de embargos à execução...</w:t>
      </w:r>
    </w:p>
  </w:footnote>
  <w:footnote w:id="3">
    <w:p w14:paraId="523420A4" w14:textId="2FBD4CC5"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V.g. manter os recursos em conta bancária individualizada aberta para esta finalidade; aplicar os recursos financeiros exclusivamente na execução das ações pactuadas; contratar profissionais para ajustarem os conteúdos das transmissões dos eventos; gerenciar estúdio de rádio e TV; dirigir programas com transmissão ao vivo; dentre tantos outros.</w:t>
      </w:r>
    </w:p>
  </w:footnote>
  <w:footnote w:id="4">
    <w:p w14:paraId="723E18FD" w14:textId="6439088E"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RITCEMG, art. 182-A. A prescrição e a decadência são institutos de ordem pública, alcançando as ações de fiscalização do Tribunal. Parágrafo único. O reconhecimento da prescrição e da decadência poderá dar-se de ofício pelo Relator ou mediante provocação do Ministério Público junto ao Tribunal ou requerimento do responsável ou interessado.</w:t>
      </w:r>
    </w:p>
    <w:p w14:paraId="1FEB45FE"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 xml:space="preserve">“...Prescrição. Decretação de ofício. O regime jurídico da prescrição (o que é, quais os prazos, quando se interrompe ou se suspende etc.) é dado pelo CC. Seu reconhecimento em juízo, vale dizer, em processo ou procedimento judicial, é regulado pelo CPC. A prescrição é sempre de ordem patrimonial e, pela sistemática implantada a partir da L 11280/06, o juiz deve pronunciá-la de ofício. A norma é imperativa e não confere faculdade ao juiz para reconhecer a prescrição de ofício, mas o obriga a pronunciá-la </w:t>
      </w:r>
      <w:proofErr w:type="spellStart"/>
      <w:r w:rsidRPr="00F0330C">
        <w:rPr>
          <w:rFonts w:ascii="Times New Roman" w:hAnsi="Times New Roman" w:cs="Times New Roman"/>
        </w:rPr>
        <w:t>ex</w:t>
      </w:r>
      <w:proofErr w:type="spellEnd"/>
      <w:r w:rsidRPr="00F0330C">
        <w:rPr>
          <w:rFonts w:ascii="Times New Roman" w:hAnsi="Times New Roman" w:cs="Times New Roman"/>
        </w:rPr>
        <w:t xml:space="preserve"> </w:t>
      </w:r>
      <w:proofErr w:type="spellStart"/>
      <w:r w:rsidRPr="00F0330C">
        <w:rPr>
          <w:rFonts w:ascii="Times New Roman" w:hAnsi="Times New Roman" w:cs="Times New Roman"/>
        </w:rPr>
        <w:t>officio</w:t>
      </w:r>
      <w:proofErr w:type="spellEnd"/>
      <w:r w:rsidRPr="00F0330C">
        <w:rPr>
          <w:rFonts w:ascii="Times New Roman" w:hAnsi="Times New Roman" w:cs="Times New Roman"/>
        </w:rPr>
        <w:t>...</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in NERY JUNIOR, Nelson. Código de Processo Civil comentado [livro </w:t>
      </w:r>
      <w:proofErr w:type="gramStart"/>
      <w:r w:rsidRPr="00F0330C">
        <w:rPr>
          <w:rFonts w:ascii="Times New Roman" w:hAnsi="Times New Roman" w:cs="Times New Roman"/>
        </w:rPr>
        <w:t>eletrônico]/</w:t>
      </w:r>
      <w:proofErr w:type="gramEnd"/>
      <w:r w:rsidRPr="00F0330C">
        <w:rPr>
          <w:rFonts w:ascii="Times New Roman" w:hAnsi="Times New Roman" w:cs="Times New Roman"/>
        </w:rPr>
        <w:t>Nelson Nery Junior e Rosa Maria de Andrade Nery. – 3. ed. – São Paulo: Thomson Reuters Brasil, 2018, pág. 1151.</w:t>
      </w:r>
    </w:p>
    <w:p w14:paraId="1FE8E828"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“...A prescrição é matéria de ordem pública e cognoscível de ofício, conforme o art. 487, II, do CPC...</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[TJMG, Ap. Cível n. 1.0000.23.084147-0/001, Relator Desembargador Lúcio de Brito, 15ª Câmara Criminal,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20.06.2023]</w:t>
      </w:r>
    </w:p>
    <w:p w14:paraId="200BF60B" w14:textId="451F19ED"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“...A prescrição é matéria de ordem pública, que antecede o exame do recurso e há que ser reconhecida e declarada preliminarmente...</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[TJMG, Ap. Criminal n. 1.0000.22.274121-7/001, Relator Desembargador Eduardo Brum, 4ªCâmara Criminal,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19.05.2023]</w:t>
      </w:r>
    </w:p>
  </w:footnote>
  <w:footnote w:id="5">
    <w:p w14:paraId="7E1B9B85" w14:textId="0169B51A"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RITCEMG, art. 182-E. Prescreve em cinco anos a pretensão punitiva do Tribunal, considerando-se como termo inicial para contagem do prazo a data de ocorrência do fato.</w:t>
      </w:r>
    </w:p>
  </w:footnote>
  <w:footnote w:id="6">
    <w:p w14:paraId="1F7A0275" w14:textId="26C4C114"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MG, Decreto n. 43.635/2003, art. 12. O termo de convênio a ser assinado deverá </w:t>
      </w:r>
      <w:proofErr w:type="gramStart"/>
      <w:r w:rsidRPr="00F0330C">
        <w:rPr>
          <w:rFonts w:ascii="Times New Roman" w:hAnsi="Times New Roman" w:cs="Times New Roman"/>
        </w:rPr>
        <w:t>conter:...</w:t>
      </w:r>
      <w:proofErr w:type="gramEnd"/>
      <w:r w:rsidRPr="00F0330C">
        <w:rPr>
          <w:rFonts w:ascii="Times New Roman" w:hAnsi="Times New Roman" w:cs="Times New Roman"/>
        </w:rPr>
        <w:t xml:space="preserve">IV- a vigência na qual deverá estar compreendido o prazo previsto para a execução do objeto em função das metas estabelecidas no plano de trabalho e a prestação de contas final, que ocorrerá até sessenta dias após o término do prazo da execução;...art. 26. Os convenentes que receberem recursos, inclusive, de origem externa, na forma estabelecida neste Decreto, ficarão sujeitos à apresentação da prestação de contas final do total dos recursos recebidos e da contrapartida aplicada, que será constituída de relatório de cumprimento do objeto, acompanhada </w:t>
      </w:r>
      <w:proofErr w:type="gramStart"/>
      <w:r w:rsidRPr="00F0330C">
        <w:rPr>
          <w:rFonts w:ascii="Times New Roman" w:hAnsi="Times New Roman" w:cs="Times New Roman"/>
        </w:rPr>
        <w:t>de:...</w:t>
      </w:r>
      <w:proofErr w:type="gramEnd"/>
      <w:r w:rsidRPr="00F0330C">
        <w:rPr>
          <w:rFonts w:ascii="Times New Roman" w:hAnsi="Times New Roman" w:cs="Times New Roman"/>
        </w:rPr>
        <w:t>§5º A prestação de contas final será apresentada à unidade concedente até sessenta dias após o término da vigência do convênio.</w:t>
      </w:r>
    </w:p>
  </w:footnote>
  <w:footnote w:id="7">
    <w:p w14:paraId="28304767" w14:textId="5636E7F2"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STF, Tema n. 897. São imprescritíveis as ações de ressarcimento ao erário fundadas na prática de ato doloso tipificado na Lei de Improbidade Administrativa.</w:t>
      </w:r>
    </w:p>
  </w:footnote>
  <w:footnote w:id="8">
    <w:p w14:paraId="2829AE8A" w14:textId="77777777"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STF, Tema n. 666. É prescritível a ação de reparação de danos à Fazenda Pública decorrente de ilícito civil.</w:t>
      </w:r>
    </w:p>
    <w:p w14:paraId="6219B0DC"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STF, Tema n. 899. É prescritível a pretensão de ressarcimento ao erário fundada em decisão de Tribunal de Contas.</w:t>
      </w:r>
    </w:p>
    <w:p w14:paraId="52F410BC" w14:textId="0EA2C1C4"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182-E. Prescreve em cinco anos a pretensão punitiva do Tribunal, considerando-se como termo inicial para contagem do prazo a data de ocorrência do fato.</w:t>
      </w:r>
    </w:p>
  </w:footnote>
  <w:footnote w:id="9">
    <w:p w14:paraId="797B23D9" w14:textId="77777777"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RITCEMG, art. 182-A, caput. A prescrição e a decadência são institutos de ordem pública, alcançando as ações de fiscalização do Tribunal.</w:t>
      </w:r>
    </w:p>
    <w:p w14:paraId="041B3047"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182-B, caput. A pretensão punitiva do Tribunal fica sujeita a prescrição, conforme os prazos fixados neste Regimento.</w:t>
      </w:r>
    </w:p>
    <w:p w14:paraId="2217C253"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182-E, caput. Prescreve em cinco anos a pretensão punitiva do Tribunal, considerando-se como termo inicial para contagem do prazo a data de ocorrência do fato.</w:t>
      </w:r>
    </w:p>
    <w:p w14:paraId="0486BC47" w14:textId="77777777"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182-K. O processo será extinto com resolução de mérito quando for reconhecida a prescrição ou a decadência.</w:t>
      </w:r>
    </w:p>
    <w:p w14:paraId="639AFF24" w14:textId="3FF1A644" w:rsidR="00EC062D" w:rsidRPr="00F0330C" w:rsidRDefault="00EC062D" w:rsidP="00F0330C">
      <w:pPr>
        <w:pStyle w:val="Textodenotaderodap"/>
        <w:ind w:right="-710"/>
        <w:jc w:val="both"/>
        <w:rPr>
          <w:rFonts w:ascii="Times New Roman" w:hAnsi="Times New Roman" w:cs="Times New Roman"/>
        </w:rPr>
      </w:pPr>
      <w:r w:rsidRPr="00F0330C">
        <w:rPr>
          <w:rFonts w:ascii="Times New Roman" w:hAnsi="Times New Roman" w:cs="Times New Roman"/>
        </w:rPr>
        <w:t>Decreto n. 20.910/1932, art. 1º As dívidas passivas da União, dos Estados e dos Municípios, bem assim todo e qualquer direito ou ação contra a Fazenda federal, estadual ou municipal, seja qual for a sua natureza, prescrevem em cinco anos contados da data do ato ou fato do qual se originarem.</w:t>
      </w:r>
    </w:p>
  </w:footnote>
  <w:footnote w:id="10">
    <w:p w14:paraId="734592BB" w14:textId="18053965"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Lei n. 8.429/1992, art. </w:t>
      </w:r>
      <w:proofErr w:type="gramStart"/>
      <w:r w:rsidRPr="00F0330C">
        <w:rPr>
          <w:rFonts w:ascii="Times New Roman" w:hAnsi="Times New Roman" w:cs="Times New Roman"/>
        </w:rPr>
        <w:t>1º...</w:t>
      </w:r>
      <w:proofErr w:type="gramEnd"/>
      <w:r w:rsidRPr="00F0330C">
        <w:rPr>
          <w:rFonts w:ascii="Times New Roman" w:hAnsi="Times New Roman" w:cs="Times New Roman"/>
        </w:rPr>
        <w:t>§3º O mero exercício da função ou desempenho de competências públicas, sem comprovação de ato doloso com fim ilícito, afasta a responsabilidade por ato de improbidade administrativa.</w:t>
      </w:r>
    </w:p>
  </w:footnote>
  <w:footnote w:id="11">
    <w:p w14:paraId="6031F4B7" w14:textId="2A600B9F" w:rsidR="00EC062D" w:rsidRPr="00F0330C" w:rsidRDefault="00EC062D"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“...a ausência de má-fé dos demandados (elemento subjetivo) coadjuvada pela inexistência de dano ao patrimônio público, uma vez que o pagamento da quantia de R$ 49.820,08 (quarenta e nove mil, oitocentos e vinte reais, oito centavos) se deu à luz da efetiva prestação dos serviços pela empresa contratada (fl. 947), revelando </w:t>
      </w:r>
      <w:proofErr w:type="spellStart"/>
      <w:r w:rsidRPr="00F0330C">
        <w:rPr>
          <w:rFonts w:ascii="Times New Roman" w:hAnsi="Times New Roman" w:cs="Times New Roman"/>
        </w:rPr>
        <w:t>error</w:t>
      </w:r>
      <w:proofErr w:type="spellEnd"/>
      <w:r w:rsidRPr="00F0330C">
        <w:rPr>
          <w:rFonts w:ascii="Times New Roman" w:hAnsi="Times New Roman" w:cs="Times New Roman"/>
        </w:rPr>
        <w:t xml:space="preserve"> in </w:t>
      </w:r>
      <w:proofErr w:type="spellStart"/>
      <w:r w:rsidRPr="00F0330C">
        <w:rPr>
          <w:rFonts w:ascii="Times New Roman" w:hAnsi="Times New Roman" w:cs="Times New Roman"/>
        </w:rPr>
        <w:t>judicando</w:t>
      </w:r>
      <w:proofErr w:type="spellEnd"/>
      <w:r w:rsidRPr="00F0330C">
        <w:rPr>
          <w:rFonts w:ascii="Times New Roman" w:hAnsi="Times New Roman" w:cs="Times New Roman"/>
        </w:rPr>
        <w:t xml:space="preserve"> a </w:t>
      </w:r>
      <w:proofErr w:type="spellStart"/>
      <w:r w:rsidRPr="00F0330C">
        <w:rPr>
          <w:rFonts w:ascii="Times New Roman" w:hAnsi="Times New Roman" w:cs="Times New Roman"/>
        </w:rPr>
        <w:t>analise</w:t>
      </w:r>
      <w:proofErr w:type="spellEnd"/>
      <w:r w:rsidRPr="00F0330C">
        <w:rPr>
          <w:rFonts w:ascii="Times New Roman" w:hAnsi="Times New Roman" w:cs="Times New Roman"/>
        </w:rPr>
        <w:t xml:space="preserve"> do ilícito apenas sob o ângulo objetivo...</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in STJ, REsp n. 1.038.777/SP, Relator Ministro Luiz Fux, Primeira Turma,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16.03.2011.</w:t>
      </w:r>
    </w:p>
  </w:footnote>
  <w:footnote w:id="12">
    <w:p w14:paraId="706C10BA" w14:textId="77777777"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“...Não havendo prova de </w:t>
      </w:r>
      <w:proofErr w:type="spellStart"/>
      <w:r w:rsidRPr="00F0330C">
        <w:rPr>
          <w:rFonts w:ascii="Times New Roman" w:hAnsi="Times New Roman" w:cs="Times New Roman"/>
        </w:rPr>
        <w:t>dano</w:t>
      </w:r>
      <w:proofErr w:type="spellEnd"/>
      <w:r w:rsidRPr="00F0330C">
        <w:rPr>
          <w:rFonts w:ascii="Times New Roman" w:hAnsi="Times New Roman" w:cs="Times New Roman"/>
        </w:rPr>
        <w:t xml:space="preserve"> ao erário, não há que se falar em ressarcimento, nos termos da primeira parte do inciso III do art. 12 da Lei 8.429/92...</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in STJ, REsp n. 988374/MG, Relator Ministro Casto Meira, Segunda Turma,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16.05.2008.</w:t>
      </w:r>
    </w:p>
    <w:p w14:paraId="29731D0B" w14:textId="7CCA9818"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“...A sanção de ressarcimento, prevista no art. 12, inciso III, da Lei 8.429/1992, só é admitida na hipótese de ficar efetivamente comprovado o prejuízo patrimonial ao erário. Precedentes...</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in STJ, REsp n. 1.214.605/SP, Relatora Ministra Eliana Calmon, Segunda Turma,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13.06.2013.</w:t>
      </w:r>
    </w:p>
  </w:footnote>
  <w:footnote w:id="13">
    <w:p w14:paraId="23BDA429" w14:textId="00F3EC55"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RITCEMG, art. 250. As contas serão julgadas: I - regulares, quando expressarem, de forma clara e objetiva, a exatidão dos demonstrativos contábeis e a legalidade, a legitimidade, a economicidade e a razoabilidade dos atos de gestão do responsável;</w:t>
      </w:r>
    </w:p>
  </w:footnote>
  <w:footnote w:id="14">
    <w:p w14:paraId="36FCD11F" w14:textId="3BBBDB52"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RITCEMG, art. 250. As contas serão </w:t>
      </w:r>
      <w:proofErr w:type="gramStart"/>
      <w:r w:rsidRPr="00F0330C">
        <w:rPr>
          <w:rFonts w:ascii="Times New Roman" w:hAnsi="Times New Roman" w:cs="Times New Roman"/>
        </w:rPr>
        <w:t>julgadas:...</w:t>
      </w:r>
      <w:proofErr w:type="gramEnd"/>
      <w:r w:rsidRPr="00F0330C">
        <w:rPr>
          <w:rFonts w:ascii="Times New Roman" w:hAnsi="Times New Roman" w:cs="Times New Roman"/>
        </w:rPr>
        <w:t xml:space="preserve"> II - regulares, com ressalva, quando evidenciarem impropriedade ou qualquer outra falta de natureza formal de que não resulte </w:t>
      </w:r>
      <w:proofErr w:type="spellStart"/>
      <w:r w:rsidRPr="00F0330C">
        <w:rPr>
          <w:rFonts w:ascii="Times New Roman" w:hAnsi="Times New Roman" w:cs="Times New Roman"/>
        </w:rPr>
        <w:t>dano</w:t>
      </w:r>
      <w:proofErr w:type="spellEnd"/>
      <w:r w:rsidRPr="00F0330C">
        <w:rPr>
          <w:rFonts w:ascii="Times New Roman" w:hAnsi="Times New Roman" w:cs="Times New Roman"/>
        </w:rPr>
        <w:t xml:space="preserve"> ao erário;</w:t>
      </w:r>
    </w:p>
  </w:footnote>
  <w:footnote w:id="15">
    <w:p w14:paraId="4AAC18BA" w14:textId="77777777"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FERREIRA, Daniel. Infrações e sanções administrativas. Tomo Direito Administrativo e Constitucional, ed. 01, 2017.</w:t>
      </w:r>
    </w:p>
    <w:p w14:paraId="473D6F16" w14:textId="77777777"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 xml:space="preserve">RITCEMG, art. 253. Apurada irregulares nas contas, caberá ao Tribunal Pleno, às Câmaras ou ao Relator, conforme o caso: I- definir a responsabilidade individual ou solidária pelo </w:t>
      </w:r>
    </w:p>
    <w:p w14:paraId="1ADB7ED4" w14:textId="77777777"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 xml:space="preserve">ato de gestão impugnado... </w:t>
      </w:r>
    </w:p>
    <w:p w14:paraId="3DDAC809" w14:textId="719D4AB4"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CF, art. 37...§4º Os atos de improbidade administrativa importarão a suspensão dos direitos políticos, a perda da função pública, a indisponibilidade dos bens e o ressarcimento ao erário, na forma e gradação previstas em lei, sem prejuízo da ação penal cabível.</w:t>
      </w:r>
    </w:p>
  </w:footnote>
  <w:footnote w:id="16">
    <w:p w14:paraId="6A85D4FB" w14:textId="7064CB13"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Lei n. 8.429/1992, art. 1º O sistema de responsabilização por atos de improbidade administrativa tutelará a probidade na organização do Estado e no exercício de suas funções, como forma de assegurar a integridade do patrimônio público e social, nos termos desta Lei. §1º Consideram-se atos de improbidade administrativa as condutas dolosas tipificadas nos </w:t>
      </w:r>
      <w:proofErr w:type="spellStart"/>
      <w:r w:rsidRPr="00F0330C">
        <w:rPr>
          <w:rFonts w:ascii="Times New Roman" w:hAnsi="Times New Roman" w:cs="Times New Roman"/>
        </w:rPr>
        <w:t>arts</w:t>
      </w:r>
      <w:proofErr w:type="spellEnd"/>
      <w:r w:rsidRPr="00F0330C">
        <w:rPr>
          <w:rFonts w:ascii="Times New Roman" w:hAnsi="Times New Roman" w:cs="Times New Roman"/>
        </w:rPr>
        <w:t xml:space="preserve">. 9º, 10 e 11 desta Lei, ressalvados tipos previstos em leis especiais. §2º Considera-se dolo a vontade livre e consciente de alcançar o resultado ilícito tipificado nos </w:t>
      </w:r>
      <w:proofErr w:type="spellStart"/>
      <w:r w:rsidRPr="00F0330C">
        <w:rPr>
          <w:rFonts w:ascii="Times New Roman" w:hAnsi="Times New Roman" w:cs="Times New Roman"/>
        </w:rPr>
        <w:t>arts</w:t>
      </w:r>
      <w:proofErr w:type="spellEnd"/>
      <w:r w:rsidRPr="00F0330C">
        <w:rPr>
          <w:rFonts w:ascii="Times New Roman" w:hAnsi="Times New Roman" w:cs="Times New Roman"/>
        </w:rPr>
        <w:t>. 9º, 10 e 11 desta Lei, não bastando a voluntariedade do agente. §3º O mero exercício da função ou desempenho de competências públicas, sem comprovação de ato doloso com fim ilícito, afasta a responsabilidade por ato de improbidade administrativa. §4º Aplicam-se ao sistema da improbidade disciplinado nesta Lei os princípios constitucionais do direito administrativo sancionador. §5º Os atos de improbidade violam a probidade na organização do Estado e no exercício de suas funções e a integridade do patrimônio público e social dos Poderes Executivo, Legislativo e Judiciário, bem como da administração direta e indireta, no âmbito da União, dos Estados, dos Municípios e do Distrito Federal. § 6º Estão sujeitos às sanções desta Lei os atos de improbidade praticados contra o patrimônio de entidade privada que receba subvenção, benefício ou incentivo, fiscal ou creditício, de entes públicos ou governamentais, previstos no § 5º deste artigo.  §7º Independentemente de integrar a administração indireta, estão sujeitos às sanções desta Lei os atos de improbidade praticados contra o patrimônio de entidade privada para cuja criação ou custeio o erário haja concorrido ou concorra no seu patrimônio ou receita atual, limitado o ressarcimento de prejuízos, nesse caso, à repercussão do ilícito sobre a contribuição dos cofres públicos. §8º Não configura improbidade a ação ou omissão decorrente de divergência interpretativa da lei, baseada em jurisprudência, ainda que não pacificada, mesmo que não venha a ser posteriormente prevalecente nas decisões dos órgãos de controle ou dos tribunais do Poder Judiciário.</w:t>
      </w:r>
    </w:p>
    <w:p w14:paraId="7ACE4CEA" w14:textId="4C79781D"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Art. 2º Para os efeitos desta Lei, consideram-se agente público o agente político, o servidor público e todo aquele que exerce, ainda que transitoriamente ou sem remuneração, por eleição, nomeação, designação, contratação ou qualquer outra forma de investidura ou vínculo, mandato, cargo, emprego ou função nas entidades referidas no art. 1º desta Lei.  Parágrafo único. No que se refere a recursos de origem pública, sujeita-se às sanções previstas nesta Lei o particular, pessoa física ou jurídica, que celebra com a administração pública convênio, contrato de repasse, contrato de gestão, termo de parceria, termo de cooperação ou ajuste administrativo equivalente.</w:t>
      </w:r>
    </w:p>
  </w:footnote>
  <w:footnote w:id="17">
    <w:p w14:paraId="02A9C226" w14:textId="340F9EEF"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“...Para a configuração do ato de improbidade administrativa não basta a mera ilegalidade, sendo imprescindível a existência de dolo na conduta dos agentes...</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in TJMG, Ap. Cível n. 1.0512.15.009434-4/001, Relator Desembargador Jair Varão, 3ª Câmara Cível,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11.07.2023.</w:t>
      </w:r>
    </w:p>
  </w:footnote>
  <w:footnote w:id="18">
    <w:p w14:paraId="7A7E7B9D" w14:textId="62220B6D"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GAJARDONI, Fernando da Fonseca; CRUZ, Luana Pedrosa de Figueiredo, GOMES JUNIOR, Luiz Manoel; FAVRETO, Rogério. Comentários à Nova Lei de Improbidade Administrativa. São Paulo: Revista dos Tribunais, 2021, pág. 46.</w:t>
      </w:r>
    </w:p>
  </w:footnote>
  <w:footnote w:id="19">
    <w:p w14:paraId="26CEF1A7" w14:textId="25D8C4FA"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Ibidem, pág. 48.</w:t>
      </w:r>
    </w:p>
  </w:footnote>
  <w:footnote w:id="20">
    <w:p w14:paraId="75F0E260" w14:textId="77777777"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“...De conformidade com o STF (ARE n.º 843.989/PR, Tema n.º 1.199), "é necessária a comprovação de responsabilidade subjetiva para a tipificação dos atos de improbidade administrativa, exigindo-se - nos artigos 9º, 10 e 11 da LIA - a presença do elemento subjetivo - Dolo"...</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in TJMG, Ap. Cível n. 1.0069.14.000722-5/001, Relator Desembargador Luís Carlos </w:t>
      </w:r>
      <w:proofErr w:type="spellStart"/>
      <w:r w:rsidRPr="00F0330C">
        <w:rPr>
          <w:rFonts w:ascii="Times New Roman" w:hAnsi="Times New Roman" w:cs="Times New Roman"/>
        </w:rPr>
        <w:t>Gambogi</w:t>
      </w:r>
      <w:proofErr w:type="spellEnd"/>
      <w:r w:rsidRPr="00F0330C">
        <w:rPr>
          <w:rFonts w:ascii="Times New Roman" w:hAnsi="Times New Roman" w:cs="Times New Roman"/>
        </w:rPr>
        <w:t xml:space="preserve">, 5ª Câmara Cível,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01.06.2023.</w:t>
      </w:r>
    </w:p>
    <w:p w14:paraId="7ED27311" w14:textId="35297895"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 xml:space="preserve">“...A ilicitude e o dano ao erário desacompanhados do dolo específico não ensejam a condenação por ato de improbidade administrativa. Embora a inexecução parcial de convênio e a utilização de saldo sem autorização </w:t>
      </w:r>
      <w:proofErr w:type="gramStart"/>
      <w:r w:rsidRPr="00F0330C">
        <w:rPr>
          <w:rFonts w:ascii="Times New Roman" w:hAnsi="Times New Roman" w:cs="Times New Roman"/>
        </w:rPr>
        <w:t>do concedente</w:t>
      </w:r>
      <w:proofErr w:type="gramEnd"/>
      <w:r w:rsidRPr="00F0330C">
        <w:rPr>
          <w:rFonts w:ascii="Times New Roman" w:hAnsi="Times New Roman" w:cs="Times New Roman"/>
        </w:rPr>
        <w:t xml:space="preserve"> revistam-se de ilegalidade, não comprovada a má-fé do agente em obter proveito para si ou para terceiro, não há falar em ato de improbidade administrativa...</w:t>
      </w:r>
      <w:proofErr w:type="spellStart"/>
      <w:r w:rsidRPr="00F0330C">
        <w:rPr>
          <w:rFonts w:ascii="Times New Roman" w:hAnsi="Times New Roman" w:cs="Times New Roman"/>
        </w:rPr>
        <w:t>omissis</w:t>
      </w:r>
      <w:proofErr w:type="spellEnd"/>
      <w:r w:rsidRPr="00F0330C">
        <w:rPr>
          <w:rFonts w:ascii="Times New Roman" w:hAnsi="Times New Roman" w:cs="Times New Roman"/>
        </w:rPr>
        <w:t xml:space="preserve">...”, in TJMG, Ap. Cível n. 1.0514.14.002090-0/001, Relatora Desembargadora Maria Cristina Cunha Carvalhais, 2ª Câmara Cível, </w:t>
      </w:r>
      <w:proofErr w:type="spellStart"/>
      <w:r w:rsidRPr="00F0330C">
        <w:rPr>
          <w:rFonts w:ascii="Times New Roman" w:hAnsi="Times New Roman" w:cs="Times New Roman"/>
        </w:rPr>
        <w:t>DJe</w:t>
      </w:r>
      <w:proofErr w:type="spellEnd"/>
      <w:r w:rsidRPr="00F0330C">
        <w:rPr>
          <w:rFonts w:ascii="Times New Roman" w:hAnsi="Times New Roman" w:cs="Times New Roman"/>
        </w:rPr>
        <w:t xml:space="preserve"> 03.05.2023.</w:t>
      </w:r>
    </w:p>
  </w:footnote>
  <w:footnote w:id="21">
    <w:p w14:paraId="7993EAB6" w14:textId="38807BC8"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Lei n. 8.429/1992, art. 3º, caput. As disposições desta Lei são aplicáveis, no que couber, àquele que, mesmo não sendo agente público, induza ou concorra dolosamente para a prática do ato de improbidade.</w:t>
      </w:r>
    </w:p>
  </w:footnote>
  <w:footnote w:id="22">
    <w:p w14:paraId="6655F06E" w14:textId="77777777"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RITCEMG, art. 253. Apurada irregulares nas contas, caberá ao Tribunal Pleno, às Câmaras ou ao Relator, conforme o caso: I- definir a responsabilidade individual ou solidária pelo </w:t>
      </w:r>
    </w:p>
    <w:p w14:paraId="1A89B1F7" w14:textId="09F5A400"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ato de gestão impugnado...</w:t>
      </w:r>
    </w:p>
  </w:footnote>
  <w:footnote w:id="23">
    <w:p w14:paraId="572B1C65" w14:textId="77777777"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RITCEMG, art. 182-A, caput. A prescrição e a decadência são institutos de ordem pública, alcançando as ações de fiscalização do Tribunal.</w:t>
      </w:r>
    </w:p>
    <w:p w14:paraId="2BED36FE" w14:textId="77777777"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182-B, caput. A pretensão punitiva do Tribunal fica sujeita a prescrição, conforme os prazos fixados neste Regimento.</w:t>
      </w:r>
    </w:p>
    <w:p w14:paraId="4663821E" w14:textId="77777777"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182-E, caput. Prescreve em cinco anos a pretensão punitiva do Tribunal, considerando-se como termo inicial para contagem do prazo a data de ocorrência do fato.</w:t>
      </w:r>
    </w:p>
    <w:p w14:paraId="72839C8D" w14:textId="77777777"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182-K. O processo será extinto com resolução de mérito quando for reconhecida a prescrição ou a decadência.</w:t>
      </w:r>
    </w:p>
    <w:p w14:paraId="12744349" w14:textId="3E19BD64"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Decreto n. 20.910/1932, art. 1º As dívidas passivas da União, dos Estados e dos Municípios, bem assim todo e qualquer direito ou ação contra a Fazenda federal, estadual ou municipal, seja qual for a sua natureza, prescrevem em cinco anos contados da data do ato ou fato do qual se originarem.</w:t>
      </w:r>
    </w:p>
  </w:footnote>
  <w:footnote w:id="24">
    <w:p w14:paraId="3A9EAED9" w14:textId="637AE105"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RITCEMG, art. 253. Apurada irregularidade nas contas, caberá ao Tribunal Pleno, às Câmaras ou ao Relator, conforme o caso: I - definir a responsabilidade individual ou solidária pelo ato de gestão impugnado;</w:t>
      </w:r>
    </w:p>
  </w:footnote>
  <w:footnote w:id="25">
    <w:p w14:paraId="7C177406" w14:textId="77777777"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RITCEMG, art. 250. As contas serão julgadas: I - regulares, quando expressarem, de forma clara e objetiva, a exatidão dos demonstrativos contábeis e a legalidade, a legitimidade, a economicidade e a razoabilidade dos atos de gestão do responsável;</w:t>
      </w:r>
    </w:p>
    <w:p w14:paraId="2ACB0A02" w14:textId="77777777"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251. Quando julgar as contas regulares, o Tribunal dará quitação ao responsável.</w:t>
      </w:r>
    </w:p>
    <w:p w14:paraId="08E8EE5B" w14:textId="4A4BC412" w:rsidR="00F0330C" w:rsidRPr="00F0330C" w:rsidRDefault="00F0330C" w:rsidP="00F0330C">
      <w:pPr>
        <w:pStyle w:val="Textodenotaderodap"/>
        <w:ind w:right="-710"/>
        <w:jc w:val="both"/>
        <w:rPr>
          <w:rFonts w:ascii="Times New Roman" w:hAnsi="Times New Roman" w:cs="Times New Roman"/>
        </w:rPr>
      </w:pPr>
    </w:p>
  </w:footnote>
  <w:footnote w:id="26">
    <w:p w14:paraId="26867ACA" w14:textId="77777777" w:rsidR="00F0330C" w:rsidRPr="00F0330C" w:rsidRDefault="00F0330C" w:rsidP="00F0330C">
      <w:pPr>
        <w:pStyle w:val="Textodenotaderodap"/>
        <w:ind w:right="-710"/>
        <w:jc w:val="both"/>
        <w:rPr>
          <w:rFonts w:ascii="Times New Roman" w:hAnsi="Times New Roman" w:cs="Times New Roman"/>
        </w:rPr>
      </w:pPr>
      <w:r w:rsidRPr="00F0330C">
        <w:rPr>
          <w:rStyle w:val="Refdenotaderodap"/>
          <w:rFonts w:ascii="Times New Roman" w:hAnsi="Times New Roman" w:cs="Times New Roman"/>
        </w:rPr>
        <w:footnoteRef/>
      </w:r>
      <w:r w:rsidRPr="00F0330C">
        <w:rPr>
          <w:rFonts w:ascii="Times New Roman" w:hAnsi="Times New Roman" w:cs="Times New Roman"/>
        </w:rPr>
        <w:t xml:space="preserve"> </w:t>
      </w:r>
      <w:r w:rsidRPr="00F0330C">
        <w:rPr>
          <w:rFonts w:ascii="Times New Roman" w:hAnsi="Times New Roman" w:cs="Times New Roman"/>
        </w:rPr>
        <w:t xml:space="preserve">RITCEMG, art. 250. As contas serão </w:t>
      </w:r>
      <w:proofErr w:type="gramStart"/>
      <w:r w:rsidRPr="00F0330C">
        <w:rPr>
          <w:rFonts w:ascii="Times New Roman" w:hAnsi="Times New Roman" w:cs="Times New Roman"/>
        </w:rPr>
        <w:t>julgadas:...</w:t>
      </w:r>
      <w:proofErr w:type="gramEnd"/>
      <w:r w:rsidRPr="00F0330C">
        <w:rPr>
          <w:rFonts w:ascii="Times New Roman" w:hAnsi="Times New Roman" w:cs="Times New Roman"/>
        </w:rPr>
        <w:t xml:space="preserve"> II - regulares, com ressalva, quando evidenciarem impropriedade ou qualquer outra falta de natureza formal de que não resulte </w:t>
      </w:r>
      <w:proofErr w:type="spellStart"/>
      <w:r w:rsidRPr="00F0330C">
        <w:rPr>
          <w:rFonts w:ascii="Times New Roman" w:hAnsi="Times New Roman" w:cs="Times New Roman"/>
        </w:rPr>
        <w:t>dano</w:t>
      </w:r>
      <w:proofErr w:type="spellEnd"/>
      <w:r w:rsidRPr="00F0330C">
        <w:rPr>
          <w:rFonts w:ascii="Times New Roman" w:hAnsi="Times New Roman" w:cs="Times New Roman"/>
        </w:rPr>
        <w:t xml:space="preserve"> ao erário;</w:t>
      </w:r>
    </w:p>
    <w:p w14:paraId="6BFABA2C" w14:textId="102164B6" w:rsidR="00F0330C" w:rsidRPr="00F0330C" w:rsidRDefault="00F0330C" w:rsidP="00F0330C">
      <w:pPr>
        <w:pStyle w:val="Textodenotaderodap"/>
        <w:ind w:right="-710"/>
        <w:jc w:val="both"/>
        <w:rPr>
          <w:rFonts w:ascii="Times New Roman" w:hAnsi="Times New Roman" w:cs="Times New Roman"/>
        </w:rPr>
      </w:pPr>
      <w:r w:rsidRPr="00F0330C">
        <w:rPr>
          <w:rFonts w:ascii="Times New Roman" w:hAnsi="Times New Roman" w:cs="Times New Roman"/>
        </w:rPr>
        <w:t>RITCEMG, art. 252. Quando julgar as contas regulares, com ressalva, o Tribunal dará quitação ao responsável e lhe determinará, ou a quem lhe haja sucedido, a adoção das medidas necessárias à correção das impropriedades ou faltas identificadas, de modo a prevenir a reincidência.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81E8E"/>
    <w:multiLevelType w:val="hybridMultilevel"/>
    <w:tmpl w:val="DBDAB3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30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6E"/>
    <w:rsid w:val="00C0308A"/>
    <w:rsid w:val="00CC5539"/>
    <w:rsid w:val="00E36E6E"/>
    <w:rsid w:val="00EC062D"/>
    <w:rsid w:val="00F03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C0F2"/>
  <w15:chartTrackingRefBased/>
  <w15:docId w15:val="{07CB6A8F-5360-41D8-AC71-7A85454C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062D"/>
    <w:pPr>
      <w:ind w:left="720"/>
      <w:contextualSpacing/>
    </w:pPr>
  </w:style>
  <w:style w:type="paragraph" w:styleId="Textodenotaderodap">
    <w:name w:val="footnote text"/>
    <w:basedOn w:val="Normal"/>
    <w:link w:val="TextodenotaderodapChar"/>
    <w:uiPriority w:val="99"/>
    <w:unhideWhenUsed/>
    <w:rsid w:val="00EC062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C062D"/>
    <w:rPr>
      <w:sz w:val="20"/>
      <w:szCs w:val="20"/>
    </w:rPr>
  </w:style>
  <w:style w:type="character" w:styleId="Refdenotaderodap">
    <w:name w:val="footnote reference"/>
    <w:basedOn w:val="Fontepargpadro"/>
    <w:uiPriority w:val="99"/>
    <w:semiHidden/>
    <w:unhideWhenUsed/>
    <w:rsid w:val="00EC0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C72F-D0B4-44AB-87AD-4D7EFE9A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5211</Words>
  <Characters>28143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2024-02-26T13:01:00Z</dcterms:created>
  <dcterms:modified xsi:type="dcterms:W3CDTF">2024-02-26T13:40:00Z</dcterms:modified>
</cp:coreProperties>
</file>