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DD5EE" w14:textId="2D01D418" w:rsidR="0020169D" w:rsidRPr="0020169D" w:rsidRDefault="0020169D" w:rsidP="0020169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0169D">
        <w:rPr>
          <w:rFonts w:ascii="Arial Black" w:hAnsi="Arial Black" w:cs="Times New Roman"/>
          <w:sz w:val="24"/>
          <w:szCs w:val="24"/>
        </w:rPr>
        <w:t>MODELO DE PETIÇÃO</w:t>
      </w:r>
    </w:p>
    <w:p w14:paraId="06AD27D2" w14:textId="6248774A" w:rsidR="0020169D" w:rsidRPr="0020169D" w:rsidRDefault="0020169D" w:rsidP="0020169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0169D">
        <w:rPr>
          <w:rFonts w:ascii="Arial Black" w:hAnsi="Arial Black" w:cs="Times New Roman"/>
          <w:sz w:val="24"/>
          <w:szCs w:val="24"/>
        </w:rPr>
        <w:t>“</w:t>
      </w:r>
      <w:r w:rsidRPr="0020169D">
        <w:rPr>
          <w:rFonts w:ascii="Arial Black" w:hAnsi="Arial Black" w:cs="Times New Roman"/>
          <w:i/>
          <w:iCs/>
          <w:sz w:val="24"/>
          <w:szCs w:val="24"/>
        </w:rPr>
        <w:t>SEGUNDOS</w:t>
      </w:r>
      <w:r w:rsidRPr="0020169D">
        <w:rPr>
          <w:rFonts w:ascii="Arial Black" w:hAnsi="Arial Black" w:cs="Times New Roman"/>
          <w:sz w:val="24"/>
          <w:szCs w:val="24"/>
        </w:rPr>
        <w:t>” EMBARGOS DE DECLARAÇÃO</w:t>
      </w:r>
      <w:r w:rsidR="008B6F0D">
        <w:rPr>
          <w:rFonts w:ascii="Arial Black" w:hAnsi="Arial Black" w:cs="Times New Roman"/>
          <w:sz w:val="24"/>
          <w:szCs w:val="24"/>
        </w:rPr>
        <w:t xml:space="preserve">. OMISSÃO. CONTRADIÇÃO. </w:t>
      </w:r>
      <w:bookmarkStart w:id="0" w:name="_GoBack"/>
      <w:bookmarkEnd w:id="0"/>
      <w:r w:rsidR="008B6F0D">
        <w:rPr>
          <w:rFonts w:ascii="Arial Black" w:hAnsi="Arial Black" w:cs="Times New Roman"/>
          <w:sz w:val="24"/>
          <w:szCs w:val="24"/>
        </w:rPr>
        <w:t>ENFRENTAMENTO DOS TEMAS</w:t>
      </w:r>
      <w:r w:rsidRPr="0020169D">
        <w:rPr>
          <w:rFonts w:ascii="Arial Black" w:hAnsi="Arial Black" w:cs="Times New Roman"/>
          <w:sz w:val="24"/>
          <w:szCs w:val="24"/>
        </w:rPr>
        <w:t xml:space="preserve"> </w:t>
      </w:r>
    </w:p>
    <w:p w14:paraId="342AE15A" w14:textId="4F0E55A7" w:rsidR="0020169D" w:rsidRDefault="0020169D" w:rsidP="0020169D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20169D">
        <w:rPr>
          <w:rFonts w:ascii="Arial Black" w:hAnsi="Arial Black" w:cs="Times New Roman"/>
          <w:sz w:val="24"/>
          <w:szCs w:val="24"/>
        </w:rPr>
        <w:t>Rénan Kfuri Lopes</w:t>
      </w:r>
    </w:p>
    <w:p w14:paraId="73F8D56F" w14:textId="77777777" w:rsidR="0020169D" w:rsidRPr="0020169D" w:rsidRDefault="0020169D" w:rsidP="0020169D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718EC329" w14:textId="4794D023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69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Cível da Comarca de ...</w:t>
      </w:r>
    </w:p>
    <w:p w14:paraId="0CE1E9AB" w14:textId="10669455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69D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201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871CFAF" w14:textId="7D61EAA1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20169D">
        <w:rPr>
          <w:rFonts w:ascii="Times New Roman" w:hAnsi="Times New Roman" w:cs="Times New Roman"/>
          <w:sz w:val="24"/>
          <w:szCs w:val="24"/>
        </w:rPr>
        <w:t>, por seu advogado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20169D">
        <w:rPr>
          <w:rFonts w:ascii="Times New Roman" w:hAnsi="Times New Roman" w:cs="Times New Roman"/>
          <w:sz w:val="24"/>
          <w:szCs w:val="24"/>
        </w:rPr>
        <w:t xml:space="preserve"> assinado, nos autos epigrafados promovidos pelo ESPÓLIO DE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20169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>, vem, respeitosamente, aviar os presentes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9D">
        <w:rPr>
          <w:rFonts w:ascii="Times New Roman" w:hAnsi="Times New Roman" w:cs="Times New Roman"/>
          <w:sz w:val="24"/>
          <w:szCs w:val="24"/>
        </w:rPr>
        <w:t>“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>segundos</w:t>
      </w:r>
      <w:r w:rsidRPr="0020169D">
        <w:rPr>
          <w:rFonts w:ascii="Times New Roman" w:hAnsi="Times New Roman" w:cs="Times New Roman"/>
          <w:sz w:val="24"/>
          <w:szCs w:val="24"/>
        </w:rPr>
        <w:t xml:space="preserve">” embargos de declaração com pedido de efeito modificativo/infringente [CPC, arts.1.022, II; 1.023, § 2º </w:t>
      </w:r>
      <w:proofErr w:type="spellStart"/>
      <w:r w:rsidRPr="0020169D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20169D">
        <w:rPr>
          <w:rFonts w:ascii="Times New Roman" w:hAnsi="Times New Roman" w:cs="Times New Roman"/>
          <w:sz w:val="24"/>
          <w:szCs w:val="24"/>
        </w:rPr>
        <w:t>. art. 9º],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9D">
        <w:rPr>
          <w:rFonts w:ascii="Times New Roman" w:hAnsi="Times New Roman" w:cs="Times New Roman"/>
          <w:sz w:val="24"/>
          <w:szCs w:val="24"/>
        </w:rPr>
        <w:t>pelas razões de direito adiante articuladas:</w:t>
      </w:r>
    </w:p>
    <w:p w14:paraId="70B0B19C" w14:textId="30732517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69D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9D">
        <w:rPr>
          <w:rFonts w:ascii="Times New Roman" w:hAnsi="Times New Roman" w:cs="Times New Roman"/>
          <w:sz w:val="24"/>
          <w:szCs w:val="24"/>
        </w:rPr>
        <w:t>A R. DECISÃO EMBARGADA e o CABIMENTO DOS ACLARATÓRIOS COM EFEITO MODIFICATIVO</w:t>
      </w:r>
    </w:p>
    <w:p w14:paraId="5AD3931F" w14:textId="5CD6936B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0169D">
        <w:rPr>
          <w:rFonts w:ascii="Times New Roman" w:hAnsi="Times New Roman" w:cs="Times New Roman"/>
          <w:sz w:val="24"/>
          <w:szCs w:val="24"/>
        </w:rPr>
        <w:t xml:space="preserve">A presente quadra recursal tem como objeto eliminar contradição, suprir omissão e corrigir erro material, pois o que se dessume da r. decisão ora embargada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 está a merecer modificação, sob pena de carrear aos autos nulidades tão flagrantes que só servirá para retardar a prestação jurisdicional, data máxima vênia.</w:t>
      </w:r>
    </w:p>
    <w:p w14:paraId="14F328FD" w14:textId="7A7ECAE6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0169D">
        <w:rPr>
          <w:rFonts w:ascii="Times New Roman" w:hAnsi="Times New Roman" w:cs="Times New Roman"/>
          <w:sz w:val="24"/>
          <w:szCs w:val="24"/>
        </w:rPr>
        <w:t>Para tanto, nesta quadra recursal, cabível, oportuno e indispensável o manuseio dos embargos de declaração, tanto para as partes e, no caso, principalmente para o juiz, reconduzir aos trilhos legais questões de direito que vieram a lume motivadas por erro material [CPC, art. 1022].</w:t>
      </w:r>
    </w:p>
    <w:p w14:paraId="7FE5C59D" w14:textId="2B3EAA5B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69D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9D">
        <w:rPr>
          <w:rFonts w:ascii="Times New Roman" w:hAnsi="Times New Roman" w:cs="Times New Roman"/>
          <w:sz w:val="24"/>
          <w:szCs w:val="24"/>
        </w:rPr>
        <w:t>ACOLHIMENTO DOS “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>SEGUNDOS</w:t>
      </w:r>
      <w:r w:rsidRPr="0020169D">
        <w:rPr>
          <w:rFonts w:ascii="Times New Roman" w:hAnsi="Times New Roman" w:cs="Times New Roman"/>
          <w:sz w:val="24"/>
          <w:szCs w:val="24"/>
        </w:rPr>
        <w:t>” EMBARGOS DE DECLARAÇÃO</w:t>
      </w:r>
    </w:p>
    <w:p w14:paraId="2CDB0668" w14:textId="77777777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69D">
        <w:rPr>
          <w:rFonts w:ascii="Times New Roman" w:hAnsi="Times New Roman" w:cs="Times New Roman"/>
          <w:sz w:val="24"/>
          <w:szCs w:val="24"/>
        </w:rPr>
        <w:t>“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>CONTRADIÇÃO A SER ELIMINADA E OMISSÃO SOBRE CONCEITOS JURÍDICOS INDETERMINADOS</w:t>
      </w:r>
      <w:r w:rsidRPr="0020169D">
        <w:rPr>
          <w:rFonts w:ascii="Times New Roman" w:hAnsi="Times New Roman" w:cs="Times New Roman"/>
          <w:sz w:val="24"/>
          <w:szCs w:val="24"/>
        </w:rPr>
        <w:t>”</w:t>
      </w:r>
    </w:p>
    <w:p w14:paraId="0FCF0BAA" w14:textId="1E1A3D7A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69D">
        <w:rPr>
          <w:rFonts w:ascii="Times New Roman" w:hAnsi="Times New Roman" w:cs="Times New Roman"/>
          <w:sz w:val="24"/>
          <w:szCs w:val="24"/>
        </w:rPr>
        <w:t xml:space="preserve">[CPC, art. 1.022, I a III </w:t>
      </w:r>
      <w:proofErr w:type="spellStart"/>
      <w:r w:rsidRPr="0020169D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20169D">
        <w:rPr>
          <w:rFonts w:ascii="Times New Roman" w:hAnsi="Times New Roman" w:cs="Times New Roman"/>
          <w:sz w:val="24"/>
          <w:szCs w:val="24"/>
        </w:rPr>
        <w:t>. art.489, § 1º, II, IV]</w:t>
      </w:r>
    </w:p>
    <w:p w14:paraId="1FB6945A" w14:textId="2522F47F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69D">
        <w:rPr>
          <w:rFonts w:ascii="Times New Roman" w:hAnsi="Times New Roman" w:cs="Times New Roman"/>
          <w:sz w:val="24"/>
          <w:szCs w:val="24"/>
        </w:rPr>
        <w:t xml:space="preserve">ACOLHIMENTO NA R. DECISÃO ORA EMBARGADA DOS ACLARATÓRIOS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 [aviados pela ora embargada] RECONHECENDO A ILEGITIMIDADE ATIVA DO AUTOR [Espólios] -</w:t>
      </w:r>
    </w:p>
    <w:p w14:paraId="752F83D3" w14:textId="490A6A2D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69D">
        <w:rPr>
          <w:rFonts w:ascii="Times New Roman" w:hAnsi="Times New Roman" w:cs="Times New Roman"/>
          <w:sz w:val="24"/>
          <w:szCs w:val="24"/>
        </w:rPr>
        <w:t>CONTRADIÇÃO e OMISSÃO: embora acolhidos os embargos declaratórios não extinguiu o processo diante da reconhecida e manifesta ilegitimidade ativa dos autores [Espólios] -</w:t>
      </w:r>
    </w:p>
    <w:p w14:paraId="6BD92FF1" w14:textId="2F982979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69D">
        <w:rPr>
          <w:rFonts w:ascii="Times New Roman" w:hAnsi="Times New Roman" w:cs="Times New Roman"/>
          <w:sz w:val="24"/>
          <w:szCs w:val="24"/>
        </w:rPr>
        <w:t xml:space="preserve">CONTRADIÇÃO: não houve pedido formulado por nenhuma das partes para que se alterasse o polo ativo da demanda - </w:t>
      </w:r>
    </w:p>
    <w:p w14:paraId="5B999885" w14:textId="7B7BDAB9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69D">
        <w:rPr>
          <w:rFonts w:ascii="Times New Roman" w:hAnsi="Times New Roman" w:cs="Times New Roman"/>
          <w:sz w:val="24"/>
          <w:szCs w:val="24"/>
        </w:rPr>
        <w:t>CONTRADIÇÃO: não houve pedido formulado pelos espólios embargados para que a carta de adjudicação fosse expedida em nome de terceiros que nem sequer integram o polo ativo da demanda -</w:t>
      </w:r>
    </w:p>
    <w:p w14:paraId="2E7CFC7C" w14:textId="6D41FF96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20169D">
        <w:rPr>
          <w:rFonts w:ascii="Times New Roman" w:hAnsi="Times New Roman" w:cs="Times New Roman"/>
          <w:sz w:val="24"/>
          <w:szCs w:val="24"/>
        </w:rPr>
        <w:t>PRIMEIRO PONTO</w:t>
      </w:r>
    </w:p>
    <w:p w14:paraId="6974EFA3" w14:textId="12F72C25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20169D">
        <w:rPr>
          <w:rFonts w:ascii="Times New Roman" w:hAnsi="Times New Roman" w:cs="Times New Roman"/>
          <w:sz w:val="24"/>
          <w:szCs w:val="24"/>
        </w:rPr>
        <w:t xml:space="preserve">Por decisão proferida por esse </w:t>
      </w:r>
      <w:proofErr w:type="gramStart"/>
      <w:r w:rsidRPr="0020169D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20169D">
        <w:rPr>
          <w:rFonts w:ascii="Times New Roman" w:hAnsi="Times New Roman" w:cs="Times New Roman"/>
          <w:sz w:val="24"/>
          <w:szCs w:val="24"/>
        </w:rPr>
        <w:t xml:space="preserve"> juízo em sede de saneamento foi determinado que se aditasse à inicial  para que figurasse no polo ativo dos Espólios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, roga-se a leitura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A2272" w14:textId="5E9DE6A3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0169D">
        <w:rPr>
          <w:rFonts w:ascii="Times New Roman" w:hAnsi="Times New Roman" w:cs="Times New Roman"/>
          <w:sz w:val="24"/>
          <w:szCs w:val="24"/>
        </w:rPr>
        <w:t>Os autores/embargados vieram aos autos e procederam à “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>retificação</w:t>
      </w:r>
      <w:r w:rsidRPr="0020169D">
        <w:rPr>
          <w:rFonts w:ascii="Times New Roman" w:hAnsi="Times New Roman" w:cs="Times New Roman"/>
          <w:sz w:val="24"/>
          <w:szCs w:val="24"/>
        </w:rPr>
        <w:t>” da exordial como disposto no r. interlocutório saneador no sentido de que os “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>Espólios</w:t>
      </w:r>
      <w:r w:rsidRPr="0020169D">
        <w:rPr>
          <w:rFonts w:ascii="Times New Roman" w:hAnsi="Times New Roman" w:cs="Times New Roman"/>
          <w:sz w:val="24"/>
          <w:szCs w:val="24"/>
        </w:rPr>
        <w:t xml:space="preserve">” assumisse o polo ativo da lide, procedendo à juntada do despacho de nomeação da inventariante no processo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; roga-se à leitura dos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ACFAB9F" w14:textId="75761C74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0169D">
        <w:rPr>
          <w:rFonts w:ascii="Times New Roman" w:hAnsi="Times New Roman" w:cs="Times New Roman"/>
          <w:sz w:val="24"/>
          <w:szCs w:val="24"/>
        </w:rPr>
        <w:t>Foi deferida a emenda à inicial alterando polo ativo da ação, “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 xml:space="preserve">incluindo-se, no lugar dos herdeiros, os Espólios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 xml:space="preserve"> e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”, como se depreende do interlocutório que se roga a leitura do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B404F53" w14:textId="2BCF61A8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0169D">
        <w:rPr>
          <w:rFonts w:ascii="Times New Roman" w:hAnsi="Times New Roman" w:cs="Times New Roman"/>
          <w:sz w:val="24"/>
          <w:szCs w:val="24"/>
        </w:rPr>
        <w:t xml:space="preserve">Assim, uma afirmação logo se exige: o polo ativo deste processo é composto pelos Espólios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>!</w:t>
      </w:r>
    </w:p>
    <w:p w14:paraId="4731551D" w14:textId="0D9652C8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0169D">
        <w:rPr>
          <w:rFonts w:ascii="Times New Roman" w:hAnsi="Times New Roman" w:cs="Times New Roman"/>
          <w:sz w:val="24"/>
          <w:szCs w:val="24"/>
        </w:rPr>
        <w:t xml:space="preserve">Em complemento de raciocínio, até para facilitar a compreensão: NÃO FIGURAM no polo ativo e NEM FOI PEDIDO POR QUAISQUER DAS PARTES que se alterasse o polo ativo para nele integrarem em substituição aos espólios as pessoas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>!</w:t>
      </w:r>
    </w:p>
    <w:p w14:paraId="72A98959" w14:textId="516F5419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0169D">
        <w:rPr>
          <w:rFonts w:ascii="Times New Roman" w:hAnsi="Times New Roman" w:cs="Times New Roman"/>
          <w:sz w:val="24"/>
          <w:szCs w:val="24"/>
        </w:rPr>
        <w:t xml:space="preserve">A r. decisão ora embargada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 foi categórica ao pontuar que a ora embargante estava correta ao suscitar nos anteriores </w:t>
      </w:r>
      <w:proofErr w:type="spellStart"/>
      <w:r w:rsidRPr="0020169D">
        <w:rPr>
          <w:rFonts w:ascii="Times New Roman" w:hAnsi="Times New Roman" w:cs="Times New Roman"/>
          <w:sz w:val="24"/>
          <w:szCs w:val="24"/>
        </w:rPr>
        <w:t>aclaratórios</w:t>
      </w:r>
      <w:proofErr w:type="spellEnd"/>
      <w:r w:rsidRPr="0020169D">
        <w:rPr>
          <w:rFonts w:ascii="Times New Roman" w:hAnsi="Times New Roman" w:cs="Times New Roman"/>
          <w:sz w:val="24"/>
          <w:szCs w:val="24"/>
        </w:rPr>
        <w:t xml:space="preserve">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, pois, efetivamente, desapareceu do cenário jurídico a figura dos espólios pela extinção do inventário através de sentença transitado em julgado, ou seja, admitiu a ilegitimidade ativa dos espólios, 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proofErr w:type="spellStart"/>
      <w:r w:rsidRPr="0020169D">
        <w:rPr>
          <w:rFonts w:ascii="Times New Roman" w:hAnsi="Times New Roman" w:cs="Times New Roman"/>
          <w:i/>
          <w:iCs/>
          <w:sz w:val="24"/>
          <w:szCs w:val="24"/>
        </w:rPr>
        <w:t>pour</w:t>
      </w:r>
      <w:proofErr w:type="spellEnd"/>
      <w:r w:rsidRPr="0020169D">
        <w:rPr>
          <w:rFonts w:ascii="Times New Roman" w:hAnsi="Times New Roman" w:cs="Times New Roman"/>
          <w:i/>
          <w:iCs/>
          <w:sz w:val="24"/>
          <w:szCs w:val="24"/>
        </w:rPr>
        <w:t xml:space="preserve"> causae</w:t>
      </w:r>
      <w:r w:rsidRPr="0020169D">
        <w:rPr>
          <w:rFonts w:ascii="Times New Roman" w:hAnsi="Times New Roman" w:cs="Times New Roman"/>
          <w:sz w:val="24"/>
          <w:szCs w:val="24"/>
        </w:rPr>
        <w:t xml:space="preserve">, ACOLHEU OS EMBARGOS DECLARATÓRIOS. </w:t>
      </w:r>
    </w:p>
    <w:p w14:paraId="3786A252" w14:textId="02F31B4F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169D">
        <w:rPr>
          <w:rFonts w:ascii="Times New Roman" w:hAnsi="Times New Roman" w:cs="Times New Roman"/>
          <w:sz w:val="24"/>
          <w:szCs w:val="24"/>
        </w:rPr>
        <w:t>“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 xml:space="preserve">Como informado tanto pela parte autora, como pela ré, o processo de inventário de n.º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 xml:space="preserve"> já foi encerrado. Atesto que, em consulta ao site do TJMG, é possível averiguar a veracidade da informação.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>Dessa forma, inexistindo espólio, não há capacidade processual, de modo que são os herdeiros quem devem assumir a titularidade ativa da relação processual</w:t>
      </w:r>
      <w:r w:rsidRPr="0020169D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169D">
        <w:rPr>
          <w:rFonts w:ascii="Times New Roman" w:hAnsi="Times New Roman" w:cs="Times New Roman"/>
          <w:sz w:val="24"/>
          <w:szCs w:val="24"/>
        </w:rPr>
        <w:t xml:space="preserve">[sic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>]</w:t>
      </w:r>
    </w:p>
    <w:p w14:paraId="075842BD" w14:textId="59600737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0169D">
        <w:rPr>
          <w:rFonts w:ascii="Times New Roman" w:hAnsi="Times New Roman" w:cs="Times New Roman"/>
          <w:sz w:val="24"/>
          <w:szCs w:val="24"/>
        </w:rPr>
        <w:t xml:space="preserve">Vale anotar que os embargos de declaração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 estão ilustrados por vários acórdãos recentes do colendo Tribunal de Justiça de Minas Gerais sobre essa 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>quaestio juris</w:t>
      </w:r>
      <w:r w:rsidRPr="0020169D">
        <w:rPr>
          <w:rFonts w:ascii="Times New Roman" w:hAnsi="Times New Roman" w:cs="Times New Roman"/>
          <w:sz w:val="24"/>
          <w:szCs w:val="24"/>
        </w:rPr>
        <w:t xml:space="preserve">; demonstrando, por isso, ser indispensável o enfrentamento deste pedido de extinção do processo, pois há dispositivo legal abordando a matéria, além de se tratar de matéria de ordem pública. </w:t>
      </w:r>
    </w:p>
    <w:p w14:paraId="081AEDB5" w14:textId="11E4BD34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0169D">
        <w:rPr>
          <w:rFonts w:ascii="Times New Roman" w:hAnsi="Times New Roman" w:cs="Times New Roman"/>
          <w:sz w:val="24"/>
          <w:szCs w:val="24"/>
        </w:rPr>
        <w:t xml:space="preserve">A contradição e omissão que se buscam clarear nesse primeiro momento residem na circunstância de que a d. decisão ora embargada, embora reconhecesse a ilegitimidade ativa do autor/espólio, inclusive, como dito, ACOLHEU OS EMBARGOS DECLARATÓRIOS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, não apreciou em nenhuma linha o pedido modificativo formulado de extinção do presente feito sem resolução do mérito, pela ilegitimidade ativa ad causam, como prescrito no art. 485, VI </w:t>
      </w:r>
      <w:proofErr w:type="spellStart"/>
      <w:r w:rsidRPr="0020169D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20169D">
        <w:rPr>
          <w:rFonts w:ascii="Times New Roman" w:hAnsi="Times New Roman" w:cs="Times New Roman"/>
          <w:sz w:val="24"/>
          <w:szCs w:val="24"/>
        </w:rPr>
        <w:t>. art. 171, ambos do CPC.</w:t>
      </w:r>
    </w:p>
    <w:p w14:paraId="0C1DF839" w14:textId="35CEEA13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20169D">
        <w:rPr>
          <w:rFonts w:ascii="Times New Roman" w:hAnsi="Times New Roman" w:cs="Times New Roman"/>
          <w:sz w:val="24"/>
          <w:szCs w:val="24"/>
        </w:rPr>
        <w:t>SEGUNDO PONTO</w:t>
      </w:r>
    </w:p>
    <w:p w14:paraId="43C1C4B4" w14:textId="38BE19FC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0169D">
        <w:rPr>
          <w:rFonts w:ascii="Times New Roman" w:hAnsi="Times New Roman" w:cs="Times New Roman"/>
          <w:sz w:val="24"/>
          <w:szCs w:val="24"/>
        </w:rPr>
        <w:t xml:space="preserve">A contradição e afastamento de omissão sobre conceitos jurídicos indeterminados [CPC, art. 1.022, III </w:t>
      </w:r>
      <w:proofErr w:type="spellStart"/>
      <w:r w:rsidRPr="0020169D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20169D">
        <w:rPr>
          <w:rFonts w:ascii="Times New Roman" w:hAnsi="Times New Roman" w:cs="Times New Roman"/>
          <w:sz w:val="24"/>
          <w:szCs w:val="24"/>
        </w:rPr>
        <w:t>. art. 489, § 1º, II e IV] a serem apreciados e tornados alvos no pronunciamento que se requer nos presentes embargos de declaração diz respeito à parte da r. decisão embargada que “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>de ofício</w:t>
      </w:r>
      <w:r w:rsidRPr="0020169D">
        <w:rPr>
          <w:rFonts w:ascii="Times New Roman" w:hAnsi="Times New Roman" w:cs="Times New Roman"/>
          <w:sz w:val="24"/>
          <w:szCs w:val="24"/>
        </w:rPr>
        <w:t>” alterou o polo ativo da ação em decisão integrativa da sentença de mérito.</w:t>
      </w:r>
    </w:p>
    <w:p w14:paraId="07E26279" w14:textId="77777777" w:rsid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20169D">
        <w:rPr>
          <w:rFonts w:ascii="Times New Roman" w:hAnsi="Times New Roman" w:cs="Times New Roman"/>
          <w:sz w:val="24"/>
          <w:szCs w:val="24"/>
        </w:rPr>
        <w:t>Ora, nenhuma das partes demandantes requereu ao d. juízo que se alterasse o polo ativo da demanda.</w:t>
      </w:r>
    </w:p>
    <w:p w14:paraId="7F70616F" w14:textId="0E525BDD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0169D">
        <w:rPr>
          <w:rFonts w:ascii="Times New Roman" w:hAnsi="Times New Roman" w:cs="Times New Roman"/>
          <w:sz w:val="24"/>
          <w:szCs w:val="24"/>
        </w:rPr>
        <w:t>Vale sublimar que os “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>Espólios</w:t>
      </w:r>
      <w:r w:rsidRPr="0020169D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2016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0169D">
        <w:rPr>
          <w:rFonts w:ascii="Times New Roman" w:hAnsi="Times New Roman" w:cs="Times New Roman"/>
          <w:sz w:val="24"/>
          <w:szCs w:val="24"/>
        </w:rPr>
        <w:t xml:space="preserve">nos embargos de declaração aviados e na manifestação de contrariedade aos </w:t>
      </w:r>
      <w:proofErr w:type="spellStart"/>
      <w:r w:rsidRPr="0020169D">
        <w:rPr>
          <w:rFonts w:ascii="Times New Roman" w:hAnsi="Times New Roman" w:cs="Times New Roman"/>
          <w:sz w:val="24"/>
          <w:szCs w:val="24"/>
        </w:rPr>
        <w:t>aclaratórios</w:t>
      </w:r>
      <w:proofErr w:type="spellEnd"/>
      <w:r w:rsidRPr="0020169D">
        <w:rPr>
          <w:rFonts w:ascii="Times New Roman" w:hAnsi="Times New Roman" w:cs="Times New Roman"/>
          <w:sz w:val="24"/>
          <w:szCs w:val="24"/>
        </w:rPr>
        <w:t xml:space="preserve"> da ora embargante/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foram enfáticos em sustentar a legitimidade ativa dos espólios, roga-se a leitura desta culta e experiente Magistrada ---Dra.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, a quem só cabem elogios do signatário--- nos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/embargos de declaração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, respectivamente: </w:t>
      </w:r>
    </w:p>
    <w:p w14:paraId="1556EC44" w14:textId="090F26BB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169D">
        <w:rPr>
          <w:rFonts w:ascii="Times New Roman" w:hAnsi="Times New Roman" w:cs="Times New Roman"/>
          <w:sz w:val="24"/>
          <w:szCs w:val="24"/>
        </w:rPr>
        <w:t>“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>Assim e do exposto requer, sejam acolhidos os presentes Embargos Declaratórios, para incluir na disposição sentencial a adjudicação aos Espólios de ... e...</w:t>
      </w:r>
    </w:p>
    <w:p w14:paraId="42B2B9CE" w14:textId="4CBA2D23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69D">
        <w:rPr>
          <w:rFonts w:ascii="Times New Roman" w:hAnsi="Times New Roman" w:cs="Times New Roman"/>
          <w:i/>
          <w:iCs/>
          <w:sz w:val="24"/>
          <w:szCs w:val="24"/>
        </w:rPr>
        <w:t>..., ... de... de ...</w:t>
      </w:r>
      <w:r w:rsidRPr="0020169D">
        <w:rPr>
          <w:rFonts w:ascii="Times New Roman" w:hAnsi="Times New Roman" w:cs="Times New Roman"/>
          <w:sz w:val="24"/>
          <w:szCs w:val="24"/>
        </w:rPr>
        <w:t xml:space="preserve">”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>]</w:t>
      </w:r>
    </w:p>
    <w:p w14:paraId="4EB9BD99" w14:textId="1D62692A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69D">
        <w:rPr>
          <w:rFonts w:ascii="Times New Roman" w:hAnsi="Times New Roman" w:cs="Times New Roman"/>
          <w:sz w:val="24"/>
          <w:szCs w:val="24"/>
        </w:rPr>
        <w:t>***buscaram os autores via embargos de declaração a expedição da carta de adjudicação em nome dos espólios.</w:t>
      </w:r>
    </w:p>
    <w:p w14:paraId="3A3B4E73" w14:textId="5232A8BE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69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20169D">
        <w:rPr>
          <w:rFonts w:ascii="Times New Roman" w:hAnsi="Times New Roman" w:cs="Times New Roman"/>
          <w:i/>
          <w:iCs/>
          <w:sz w:val="24"/>
          <w:szCs w:val="24"/>
        </w:rPr>
        <w:t>5</w:t>
      </w:r>
      <w:proofErr w:type="gramEnd"/>
      <w:r w:rsidRPr="0020169D">
        <w:rPr>
          <w:rFonts w:ascii="Times New Roman" w:hAnsi="Times New Roman" w:cs="Times New Roman"/>
          <w:i/>
          <w:iCs/>
          <w:sz w:val="24"/>
          <w:szCs w:val="24"/>
        </w:rPr>
        <w:t>.- A falta de maiores pesquisas sobre a questão ou mesmo o imediatismo da embargante...pois bastava buscar a sentença proferida pelo ilustre Juiz de Direito da Vara de Sucessões para discernir sobre o objeto da extinção</w:t>
      </w:r>
      <w:r w:rsidRPr="0020169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9D">
        <w:rPr>
          <w:rFonts w:ascii="Times New Roman" w:hAnsi="Times New Roman" w:cs="Times New Roman"/>
          <w:sz w:val="24"/>
          <w:szCs w:val="24"/>
        </w:rPr>
        <w:t xml:space="preserve">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169D">
        <w:rPr>
          <w:rFonts w:ascii="Times New Roman" w:hAnsi="Times New Roman" w:cs="Times New Roman"/>
          <w:sz w:val="24"/>
          <w:szCs w:val="24"/>
        </w:rPr>
        <w:t>]</w:t>
      </w:r>
    </w:p>
    <w:p w14:paraId="103D6999" w14:textId="77777777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69D">
        <w:rPr>
          <w:rFonts w:ascii="Times New Roman" w:hAnsi="Times New Roman" w:cs="Times New Roman"/>
          <w:sz w:val="24"/>
          <w:szCs w:val="24"/>
        </w:rPr>
        <w:t>***os autores/embargados/espólios sustentaram que o inventário não havia sido extinto.</w:t>
      </w:r>
    </w:p>
    <w:p w14:paraId="2DF686E2" w14:textId="3920CEBB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20169D">
        <w:rPr>
          <w:rFonts w:ascii="Times New Roman" w:hAnsi="Times New Roman" w:cs="Times New Roman"/>
          <w:sz w:val="24"/>
          <w:szCs w:val="24"/>
        </w:rPr>
        <w:t>Há de ser aluminado pela d. Magistrado os fundamentos legais para que de ofício e surpreendentemente procedesse à alteração no polo ativo com inclusão de terceiros estranhos à lide, pois não houve pedido formulado pelos contendores: nem pelos espólios/autores e tão pouco pela embargante-ré/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F28A694" w14:textId="1D7FE933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20169D">
        <w:rPr>
          <w:rFonts w:ascii="Times New Roman" w:hAnsi="Times New Roman" w:cs="Times New Roman"/>
          <w:sz w:val="24"/>
          <w:szCs w:val="24"/>
        </w:rPr>
        <w:t xml:space="preserve">Redobrada vênia, indubitável se tratar de erro material, pois ao que tudo indica ---e só por isso--- a r. decisão embargada partiu da premissa equivocada que houve pleito formulado nesse sentido, o que efetivamente não ocorreu no processo 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>sub examine</w:t>
      </w:r>
      <w:r w:rsidRPr="0020169D">
        <w:rPr>
          <w:rFonts w:ascii="Times New Roman" w:hAnsi="Times New Roman" w:cs="Times New Roman"/>
          <w:sz w:val="24"/>
          <w:szCs w:val="24"/>
        </w:rPr>
        <w:t>.</w:t>
      </w:r>
    </w:p>
    <w:p w14:paraId="5FE0F04A" w14:textId="0F1D8CCD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20169D">
        <w:rPr>
          <w:rFonts w:ascii="Times New Roman" w:hAnsi="Times New Roman" w:cs="Times New Roman"/>
          <w:sz w:val="24"/>
          <w:szCs w:val="24"/>
        </w:rPr>
        <w:t>Ademais, como se sabe e expresso na Lei Instrumental Civil:</w:t>
      </w:r>
    </w:p>
    <w:p w14:paraId="6B8EB0A0" w14:textId="7AC7F8C2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169D">
        <w:rPr>
          <w:rFonts w:ascii="Times New Roman" w:hAnsi="Times New Roman" w:cs="Times New Roman"/>
          <w:sz w:val="24"/>
          <w:szCs w:val="24"/>
        </w:rPr>
        <w:t xml:space="preserve">o juiz decidirá o mérito da demanda nos limites propostos pela parte, sendo-lhe vedado conhecer de questões não suscitadas a cujo respeito </w:t>
      </w:r>
      <w:proofErr w:type="gramStart"/>
      <w:r w:rsidRPr="002016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169D">
        <w:rPr>
          <w:rFonts w:ascii="Times New Roman" w:hAnsi="Times New Roman" w:cs="Times New Roman"/>
          <w:sz w:val="24"/>
          <w:szCs w:val="24"/>
        </w:rPr>
        <w:t xml:space="preserve"> lei exige iniciativa das partes [CPC, art. 141].</w:t>
      </w:r>
    </w:p>
    <w:p w14:paraId="5C1ACAEE" w14:textId="4FF79790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20169D">
        <w:rPr>
          <w:rFonts w:ascii="Times New Roman" w:hAnsi="Times New Roman" w:cs="Times New Roman"/>
          <w:sz w:val="24"/>
          <w:szCs w:val="24"/>
        </w:rPr>
        <w:t>Como dito, não houve requerimento por nenhuma das partes para que se alterasse o polo ativo na sentença de mérito.</w:t>
      </w:r>
    </w:p>
    <w:p w14:paraId="0AE80061" w14:textId="420025F8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20169D">
        <w:rPr>
          <w:rFonts w:ascii="Times New Roman" w:hAnsi="Times New Roman" w:cs="Times New Roman"/>
          <w:sz w:val="24"/>
          <w:szCs w:val="24"/>
        </w:rPr>
        <w:t>Fixação da lide. Pedido e sentença. Princípio da congruência: é o autor quem, na petição inicial, fixa os limites da lide. É ele quem deduz pretensão em juízo. O réu, ao contestar, apenas se defende do pedido do autor. Deve haver correlação entre o pedido e a sentença, sendo defeso ao juiz decidir fora (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>extra petita</w:t>
      </w:r>
      <w:r w:rsidRPr="0020169D">
        <w:rPr>
          <w:rFonts w:ascii="Times New Roman" w:hAnsi="Times New Roman" w:cs="Times New Roman"/>
          <w:sz w:val="24"/>
          <w:szCs w:val="24"/>
        </w:rPr>
        <w:t>) do que foi pedido, se para isto a lei exigir a iniciativa da parte.</w:t>
      </w:r>
    </w:p>
    <w:p w14:paraId="21D4E9AC" w14:textId="1AF69425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169D">
        <w:rPr>
          <w:rFonts w:ascii="Times New Roman" w:hAnsi="Times New Roman" w:cs="Times New Roman"/>
          <w:sz w:val="24"/>
          <w:szCs w:val="24"/>
        </w:rPr>
        <w:t>o juiz resolverá o mérito acolhendo ou rejeitando, no todo ou em parte, os pedidos formulados pelas partes [CPC, art. 490].</w:t>
      </w:r>
    </w:p>
    <w:p w14:paraId="00151E71" w14:textId="6184B8FF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20169D">
        <w:rPr>
          <w:rFonts w:ascii="Times New Roman" w:hAnsi="Times New Roman" w:cs="Times New Roman"/>
          <w:sz w:val="24"/>
          <w:szCs w:val="24"/>
        </w:rPr>
        <w:t xml:space="preserve">As partes litigantes não requereram a sucessão do polo ativo e muito menos a expedição da carta precatória para nome de terceiros estranhos à lide. </w:t>
      </w:r>
    </w:p>
    <w:p w14:paraId="4C72E29F" w14:textId="40441D4C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0169D">
        <w:rPr>
          <w:rFonts w:ascii="Times New Roman" w:hAnsi="Times New Roman" w:cs="Times New Roman"/>
          <w:sz w:val="24"/>
          <w:szCs w:val="24"/>
        </w:rPr>
        <w:t xml:space="preserve">publicada a sentença, o juiz só pode alterar para </w:t>
      </w:r>
      <w:proofErr w:type="spellStart"/>
      <w:r w:rsidRPr="0020169D">
        <w:rPr>
          <w:rFonts w:ascii="Times New Roman" w:hAnsi="Times New Roman" w:cs="Times New Roman"/>
          <w:sz w:val="24"/>
          <w:szCs w:val="24"/>
        </w:rPr>
        <w:t>corrigir-lhe</w:t>
      </w:r>
      <w:proofErr w:type="spellEnd"/>
      <w:r w:rsidRPr="0020169D">
        <w:rPr>
          <w:rFonts w:ascii="Times New Roman" w:hAnsi="Times New Roman" w:cs="Times New Roman"/>
          <w:sz w:val="24"/>
          <w:szCs w:val="24"/>
        </w:rPr>
        <w:t>, de ofício ou a requerimento da parte, inexatidões materiais ou erros de cálculo [CPC, art. 494, I].</w:t>
      </w:r>
    </w:p>
    <w:p w14:paraId="6F88B22A" w14:textId="42753706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20169D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20169D">
        <w:rPr>
          <w:rFonts w:ascii="Times New Roman" w:hAnsi="Times New Roman" w:cs="Times New Roman"/>
          <w:sz w:val="24"/>
          <w:szCs w:val="24"/>
        </w:rPr>
        <w:t>, a determinação na sentença de sucessão de parte não se encaixa na referida hipótese legal para alterar o polo ativo.</w:t>
      </w:r>
    </w:p>
    <w:p w14:paraId="17687F6B" w14:textId="2E3E264F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169D">
        <w:rPr>
          <w:rFonts w:ascii="Times New Roman" w:hAnsi="Times New Roman" w:cs="Times New Roman"/>
          <w:sz w:val="24"/>
          <w:szCs w:val="24"/>
        </w:rPr>
        <w:t xml:space="preserve">a impositiva alteração do polo </w:t>
      </w:r>
      <w:proofErr w:type="gramStart"/>
      <w:r w:rsidRPr="0020169D">
        <w:rPr>
          <w:rFonts w:ascii="Times New Roman" w:hAnsi="Times New Roman" w:cs="Times New Roman"/>
          <w:sz w:val="24"/>
          <w:szCs w:val="24"/>
        </w:rPr>
        <w:t>ativo contida</w:t>
      </w:r>
      <w:proofErr w:type="gramEnd"/>
      <w:r w:rsidRPr="0020169D">
        <w:rPr>
          <w:rFonts w:ascii="Times New Roman" w:hAnsi="Times New Roman" w:cs="Times New Roman"/>
          <w:sz w:val="24"/>
          <w:szCs w:val="24"/>
        </w:rPr>
        <w:t xml:space="preserve"> na v. sentença ora embargada configura-se a denominada “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>decisão surpresa</w:t>
      </w:r>
      <w:r w:rsidRPr="0020169D">
        <w:rPr>
          <w:rFonts w:ascii="Times New Roman" w:hAnsi="Times New Roman" w:cs="Times New Roman"/>
          <w:sz w:val="24"/>
          <w:szCs w:val="24"/>
        </w:rPr>
        <w:t>”, pois o juiz não pode decidir em grau nenhum de jurisdição, com base em fundamento a respeito do qual não se tenha dado às partes oportunidades de se manifestar, ainda que se trate de matéria sobre a qual deva decidir de ofício [CPC, art. 10].</w:t>
      </w:r>
    </w:p>
    <w:p w14:paraId="1EECD7C8" w14:textId="66C7D559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20169D">
        <w:rPr>
          <w:rFonts w:ascii="Times New Roman" w:hAnsi="Times New Roman" w:cs="Times New Roman"/>
          <w:sz w:val="24"/>
          <w:szCs w:val="24"/>
        </w:rPr>
        <w:t xml:space="preserve">Não foi oportunizado à ora embargante se pronunciar sobre a substituição processual decretada </w:t>
      </w:r>
      <w:proofErr w:type="spellStart"/>
      <w:r w:rsidRPr="0020169D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2016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169D">
        <w:rPr>
          <w:rFonts w:ascii="Times New Roman" w:hAnsi="Times New Roman" w:cs="Times New Roman"/>
          <w:i/>
          <w:iCs/>
          <w:sz w:val="24"/>
          <w:szCs w:val="24"/>
        </w:rPr>
        <w:t>officio</w:t>
      </w:r>
      <w:proofErr w:type="spellEnd"/>
      <w:r w:rsidRPr="002016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169D">
        <w:rPr>
          <w:rFonts w:ascii="Times New Roman" w:hAnsi="Times New Roman" w:cs="Times New Roman"/>
          <w:sz w:val="24"/>
          <w:szCs w:val="24"/>
        </w:rPr>
        <w:t>na sentença integrativa de mérito.</w:t>
      </w:r>
    </w:p>
    <w:p w14:paraId="748A7BDB" w14:textId="7AC13B5C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20169D">
        <w:rPr>
          <w:rFonts w:ascii="Times New Roman" w:hAnsi="Times New Roman" w:cs="Times New Roman"/>
          <w:sz w:val="24"/>
          <w:szCs w:val="24"/>
        </w:rPr>
        <w:t xml:space="preserve">Constatado o flagrante erro material, pois o v. </w:t>
      </w:r>
      <w:r w:rsidRPr="0020169D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Pr="0020169D">
        <w:rPr>
          <w:rFonts w:ascii="Times New Roman" w:hAnsi="Times New Roman" w:cs="Times New Roman"/>
          <w:sz w:val="24"/>
          <w:szCs w:val="24"/>
        </w:rPr>
        <w:t xml:space="preserve"> embargado partiu de falsa premissa de que fora pedido a sucessão/substituição das partes, hão de ser ACOLHIDOS OS PRESENTES ACLARATÓRIOS, COCEDENDO-LHES O EFEITO MODIFICATIVO PARA APLICAR O DISPOSITIVO LEGAL QUE IMPINGE O DECRETO DA ILEGITIMIDADE DA PARTE AUTORA [CPC, art. 485, VI </w:t>
      </w:r>
      <w:proofErr w:type="spellStart"/>
      <w:r w:rsidRPr="0020169D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20169D">
        <w:rPr>
          <w:rFonts w:ascii="Times New Roman" w:hAnsi="Times New Roman" w:cs="Times New Roman"/>
          <w:sz w:val="24"/>
          <w:szCs w:val="24"/>
        </w:rPr>
        <w:t xml:space="preserve">. art. 17 </w:t>
      </w:r>
      <w:proofErr w:type="spellStart"/>
      <w:r w:rsidRPr="0020169D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20169D">
        <w:rPr>
          <w:rFonts w:ascii="Times New Roman" w:hAnsi="Times New Roman" w:cs="Times New Roman"/>
          <w:sz w:val="24"/>
          <w:szCs w:val="24"/>
        </w:rPr>
        <w:t>. art.85, § 2º, todos do CPC].</w:t>
      </w:r>
    </w:p>
    <w:p w14:paraId="292B7120" w14:textId="5D97C104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201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201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20169D">
        <w:rPr>
          <w:rFonts w:ascii="Times New Roman" w:hAnsi="Times New Roman" w:cs="Times New Roman"/>
          <w:sz w:val="24"/>
          <w:szCs w:val="24"/>
        </w:rPr>
        <w:t>, a embargante requer:</w:t>
      </w:r>
    </w:p>
    <w:p w14:paraId="43CD8E0F" w14:textId="4F9A5E5A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69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9D">
        <w:rPr>
          <w:rFonts w:ascii="Times New Roman" w:hAnsi="Times New Roman" w:cs="Times New Roman"/>
          <w:sz w:val="24"/>
          <w:szCs w:val="24"/>
        </w:rPr>
        <w:t xml:space="preserve">sejam CONHECIDOS E ACOLHIDOS OS PRESENTES SEGUNDOS EMBARGOS DE DECLARAÇÃO, e depois de analisar e decidir as omissões e contradições apontadas, IMPINJA-LHES EFEITOS MODIFICATIVOS, E POR SE TRATAR DE MATÉRIA PÚBLICA, extinga o presente feito sem resolução do mérito, diante da manifesta e já reconhecida ilegitimidade ativa ad causam dos autores/espólios [CPC, art. 485, VI </w:t>
      </w:r>
      <w:proofErr w:type="spellStart"/>
      <w:r w:rsidRPr="0020169D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20169D">
        <w:rPr>
          <w:rFonts w:ascii="Times New Roman" w:hAnsi="Times New Roman" w:cs="Times New Roman"/>
          <w:sz w:val="24"/>
          <w:szCs w:val="24"/>
        </w:rPr>
        <w:t>. art.17];</w:t>
      </w:r>
    </w:p>
    <w:p w14:paraId="4D27DD44" w14:textId="5BBB51CC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6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9D">
        <w:rPr>
          <w:rFonts w:ascii="Times New Roman" w:hAnsi="Times New Roman" w:cs="Times New Roman"/>
          <w:sz w:val="24"/>
          <w:szCs w:val="24"/>
        </w:rPr>
        <w:t>sejam condenados os vencidos ao pagamento dos honorários advocatícios sucumbenciais, invertendo-se aquela fixada na v. sentença embargada ---10% sobre o valor da causa [CPC, art.85, § 2º];</w:t>
      </w:r>
    </w:p>
    <w:p w14:paraId="428BD784" w14:textId="0F5B793B" w:rsidR="0020169D" w:rsidRPr="0020169D" w:rsidRDefault="0020169D" w:rsidP="0020169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169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9D">
        <w:rPr>
          <w:rFonts w:ascii="Times New Roman" w:hAnsi="Times New Roman" w:cs="Times New Roman"/>
          <w:sz w:val="24"/>
          <w:szCs w:val="24"/>
        </w:rPr>
        <w:t xml:space="preserve">sejam intimados os embargantes/Espólios, para se manifestar sobre a matéria agora jungida e documento anexado [CPC, </w:t>
      </w:r>
      <w:proofErr w:type="spellStart"/>
      <w:r w:rsidRPr="0020169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20169D">
        <w:rPr>
          <w:rFonts w:ascii="Times New Roman" w:hAnsi="Times New Roman" w:cs="Times New Roman"/>
          <w:sz w:val="24"/>
          <w:szCs w:val="24"/>
        </w:rPr>
        <w:t>. 1.023, § 2º e 9º].</w:t>
      </w:r>
    </w:p>
    <w:p w14:paraId="09D7ACC3" w14:textId="77777777" w:rsidR="0020169D" w:rsidRPr="0020169D" w:rsidRDefault="0020169D" w:rsidP="0020169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0169D">
        <w:rPr>
          <w:rFonts w:ascii="Times New Roman" w:hAnsi="Times New Roman" w:cs="Times New Roman"/>
          <w:sz w:val="24"/>
          <w:szCs w:val="24"/>
        </w:rPr>
        <w:t>P. Deferimento.</w:t>
      </w:r>
    </w:p>
    <w:p w14:paraId="38F3EE70" w14:textId="03002B9A" w:rsidR="0020169D" w:rsidRDefault="0020169D" w:rsidP="0020169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8957628" w14:textId="69691029" w:rsidR="0020169D" w:rsidRPr="0020169D" w:rsidRDefault="0020169D" w:rsidP="0020169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20169D" w:rsidRPr="00201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18421" w14:textId="77777777" w:rsidR="00481482" w:rsidRDefault="00481482" w:rsidP="0020169D">
      <w:pPr>
        <w:spacing w:after="0" w:line="240" w:lineRule="auto"/>
      </w:pPr>
      <w:r>
        <w:separator/>
      </w:r>
    </w:p>
  </w:endnote>
  <w:endnote w:type="continuationSeparator" w:id="0">
    <w:p w14:paraId="7519B78B" w14:textId="77777777" w:rsidR="00481482" w:rsidRDefault="00481482" w:rsidP="0020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A0C14" w14:textId="77777777" w:rsidR="00481482" w:rsidRDefault="00481482" w:rsidP="0020169D">
      <w:pPr>
        <w:spacing w:after="0" w:line="240" w:lineRule="auto"/>
      </w:pPr>
      <w:r>
        <w:separator/>
      </w:r>
    </w:p>
  </w:footnote>
  <w:footnote w:type="continuationSeparator" w:id="0">
    <w:p w14:paraId="0E1C5CC9" w14:textId="77777777" w:rsidR="00481482" w:rsidRDefault="00481482" w:rsidP="00201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9D"/>
    <w:rsid w:val="0020169D"/>
    <w:rsid w:val="00481482"/>
    <w:rsid w:val="008B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7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1533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2022-02-15T20:28:00Z</dcterms:created>
  <dcterms:modified xsi:type="dcterms:W3CDTF">2022-02-18T20:06:00Z</dcterms:modified>
</cp:coreProperties>
</file>