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E1A" w:rsidRPr="00C91E1A" w:rsidRDefault="00C91E1A" w:rsidP="001A59BF">
      <w:pPr>
        <w:spacing w:line="240" w:lineRule="auto"/>
        <w:ind w:left="0" w:right="-428"/>
        <w:jc w:val="center"/>
        <w:rPr>
          <w:rFonts w:ascii="Arial Black" w:hAnsi="Arial Black"/>
          <w:b/>
          <w:spacing w:val="0"/>
          <w:sz w:val="24"/>
          <w:szCs w:val="24"/>
        </w:rPr>
      </w:pPr>
      <w:bookmarkStart w:id="0" w:name="_GoBack"/>
      <w:bookmarkEnd w:id="0"/>
      <w:r w:rsidRPr="00C91E1A">
        <w:rPr>
          <w:rFonts w:ascii="Arial Black" w:hAnsi="Arial Black"/>
          <w:b/>
          <w:spacing w:val="0"/>
          <w:sz w:val="24"/>
          <w:szCs w:val="24"/>
        </w:rPr>
        <w:t>MODELO DE PETIÇÃO</w:t>
      </w:r>
    </w:p>
    <w:p w:rsidR="00320C12" w:rsidRDefault="00B0174C" w:rsidP="001A59BF">
      <w:pPr>
        <w:spacing w:line="240" w:lineRule="auto"/>
        <w:ind w:left="0" w:right="-428"/>
        <w:jc w:val="center"/>
        <w:rPr>
          <w:rFonts w:ascii="Arial Black" w:hAnsi="Arial Black"/>
          <w:b/>
          <w:spacing w:val="0"/>
          <w:sz w:val="24"/>
          <w:szCs w:val="24"/>
        </w:rPr>
      </w:pPr>
      <w:r>
        <w:rPr>
          <w:rFonts w:ascii="Arial Black" w:hAnsi="Arial Black"/>
          <w:b/>
          <w:spacing w:val="0"/>
          <w:sz w:val="24"/>
          <w:szCs w:val="24"/>
        </w:rPr>
        <w:t xml:space="preserve">REGISTRO CIVIL. </w:t>
      </w:r>
      <w:r w:rsidR="00320C12" w:rsidRPr="00C91E1A">
        <w:rPr>
          <w:rFonts w:ascii="Arial Black" w:hAnsi="Arial Black"/>
          <w:b/>
          <w:spacing w:val="0"/>
          <w:sz w:val="24"/>
          <w:szCs w:val="24"/>
        </w:rPr>
        <w:t>ALTERAÇÃO DE SEXO E NOME. INICIAL</w:t>
      </w:r>
    </w:p>
    <w:p w:rsidR="001A59BF" w:rsidRPr="00100490" w:rsidRDefault="001A59BF" w:rsidP="001A59BF">
      <w:pPr>
        <w:pStyle w:val="Ttulo"/>
        <w:spacing w:before="0" w:after="0" w:line="240" w:lineRule="auto"/>
        <w:ind w:right="-428"/>
        <w:jc w:val="right"/>
        <w:rPr>
          <w:rStyle w:val="Forte"/>
          <w:rFonts w:ascii="Arial Black" w:hAnsi="Arial Black" w:cs="Arial"/>
          <w:sz w:val="24"/>
          <w:szCs w:val="24"/>
        </w:rPr>
      </w:pPr>
      <w:r w:rsidRPr="000338C2">
        <w:rPr>
          <w:rStyle w:val="Forte"/>
          <w:rFonts w:ascii="Arial Black" w:hAnsi="Arial Black" w:cs="Arial"/>
          <w:sz w:val="24"/>
          <w:szCs w:val="24"/>
        </w:rPr>
        <w:t>Rénan Kfuri Lopes</w:t>
      </w:r>
    </w:p>
    <w:p w:rsidR="0024161B" w:rsidRDefault="0024161B" w:rsidP="001A59BF">
      <w:pPr>
        <w:spacing w:line="240" w:lineRule="auto"/>
        <w:ind w:left="0" w:right="-428"/>
        <w:rPr>
          <w:rFonts w:ascii="Arial Black" w:hAnsi="Arial Black"/>
          <w:b/>
          <w:spacing w:val="0"/>
          <w:szCs w:val="26"/>
        </w:rPr>
      </w:pPr>
    </w:p>
    <w:p w:rsidR="00C8429A" w:rsidRPr="00031219" w:rsidRDefault="00C8429A" w:rsidP="001A59BF">
      <w:pPr>
        <w:pStyle w:val="Ttulo"/>
        <w:spacing w:before="0" w:after="0" w:line="240" w:lineRule="auto"/>
        <w:ind w:right="-428"/>
        <w:jc w:val="both"/>
        <w:rPr>
          <w:rFonts w:ascii="Times New Roman" w:hAnsi="Times New Roman" w:cs="Times New Roman"/>
          <w:b w:val="0"/>
          <w:sz w:val="24"/>
          <w:szCs w:val="24"/>
        </w:rPr>
      </w:pPr>
      <w:r w:rsidRPr="00C8429A">
        <w:rPr>
          <w:rFonts w:ascii="Times New Roman" w:hAnsi="Times New Roman" w:cs="Times New Roman"/>
          <w:b w:val="0"/>
          <w:sz w:val="24"/>
          <w:szCs w:val="24"/>
          <w:u w:val="single"/>
        </w:rPr>
        <w:t>COMENTÁRIOS</w:t>
      </w:r>
      <w:r w:rsidR="0024161B" w:rsidRPr="00031219">
        <w:rPr>
          <w:rFonts w:ascii="Times New Roman" w:hAnsi="Times New Roman" w:cs="Times New Roman"/>
          <w:b w:val="0"/>
          <w:sz w:val="24"/>
          <w:szCs w:val="24"/>
        </w:rPr>
        <w:t xml:space="preserve">: </w:t>
      </w:r>
    </w:p>
    <w:p w:rsidR="0024161B" w:rsidRPr="00031219" w:rsidRDefault="0024161B" w:rsidP="001A59BF">
      <w:pPr>
        <w:pStyle w:val="Ttulo"/>
        <w:spacing w:before="0" w:after="0" w:line="240" w:lineRule="auto"/>
        <w:ind w:right="-428"/>
        <w:jc w:val="both"/>
        <w:rPr>
          <w:rFonts w:ascii="Times New Roman" w:hAnsi="Times New Roman" w:cs="Times New Roman"/>
          <w:b w:val="0"/>
          <w:sz w:val="24"/>
          <w:szCs w:val="24"/>
        </w:rPr>
      </w:pPr>
      <w:r w:rsidRPr="00031219">
        <w:rPr>
          <w:rFonts w:ascii="Times New Roman" w:hAnsi="Times New Roman" w:cs="Times New Roman"/>
          <w:b w:val="0"/>
          <w:sz w:val="24"/>
          <w:szCs w:val="24"/>
        </w:rPr>
        <w:t>-</w:t>
      </w:r>
      <w:r w:rsidR="00C8429A">
        <w:rPr>
          <w:rFonts w:ascii="Times New Roman" w:hAnsi="Times New Roman" w:cs="Times New Roman"/>
          <w:b w:val="0"/>
          <w:sz w:val="24"/>
          <w:szCs w:val="24"/>
        </w:rPr>
        <w:t xml:space="preserve"> </w:t>
      </w:r>
      <w:r w:rsidRPr="00031219">
        <w:rPr>
          <w:rFonts w:ascii="Times New Roman" w:hAnsi="Times New Roman" w:cs="Times New Roman"/>
          <w:b w:val="0"/>
          <w:sz w:val="24"/>
          <w:szCs w:val="24"/>
        </w:rPr>
        <w:t>Quanto ao endereçamento, faz-se necessário que se verifique no regimento interno do Tribunal o qual a comarca pertence se, nessa comarca existe ou não vara especializada em registros públicos, devendo em caso afirmativo ser endereçada a mesma.</w:t>
      </w:r>
    </w:p>
    <w:p w:rsidR="0024161B" w:rsidRPr="00AD2070" w:rsidRDefault="0024161B" w:rsidP="001A59BF">
      <w:pPr>
        <w:spacing w:line="240" w:lineRule="auto"/>
        <w:ind w:left="0" w:right="-428"/>
        <w:jc w:val="center"/>
        <w:rPr>
          <w:rFonts w:ascii="Arial Black" w:hAnsi="Arial Black"/>
          <w:b/>
          <w:spacing w:val="0"/>
          <w:szCs w:val="26"/>
        </w:rPr>
      </w:pPr>
    </w:p>
    <w:p w:rsidR="00320C12" w:rsidRDefault="00320C12" w:rsidP="001A59BF">
      <w:pPr>
        <w:spacing w:line="240" w:lineRule="auto"/>
        <w:ind w:left="0" w:right="-428"/>
        <w:rPr>
          <w:rFonts w:ascii="Times New Roman" w:hAnsi="Times New Roman"/>
          <w:spacing w:val="0"/>
          <w:sz w:val="24"/>
          <w:szCs w:val="24"/>
        </w:rPr>
      </w:pPr>
      <w:r w:rsidRPr="00320C12">
        <w:rPr>
          <w:rFonts w:ascii="Times New Roman" w:hAnsi="Times New Roman"/>
          <w:spacing w:val="0"/>
          <w:sz w:val="24"/>
          <w:szCs w:val="24"/>
        </w:rPr>
        <w:t>E</w:t>
      </w:r>
      <w:r>
        <w:rPr>
          <w:rFonts w:ascii="Times New Roman" w:hAnsi="Times New Roman"/>
          <w:spacing w:val="0"/>
          <w:sz w:val="24"/>
          <w:szCs w:val="24"/>
        </w:rPr>
        <w:t xml:space="preserve">xmo. </w:t>
      </w:r>
      <w:r w:rsidR="00B0174C">
        <w:rPr>
          <w:rFonts w:ascii="Times New Roman" w:hAnsi="Times New Roman"/>
          <w:spacing w:val="0"/>
          <w:sz w:val="24"/>
          <w:szCs w:val="24"/>
        </w:rPr>
        <w:t xml:space="preserve">Sr. </w:t>
      </w:r>
      <w:r>
        <w:rPr>
          <w:rFonts w:ascii="Times New Roman" w:hAnsi="Times New Roman"/>
          <w:spacing w:val="0"/>
          <w:sz w:val="24"/>
          <w:szCs w:val="24"/>
        </w:rPr>
        <w:t>Juiz de Direito da ... Vara Cível da Comarca de ...</w:t>
      </w:r>
    </w:p>
    <w:p w:rsidR="00320C12" w:rsidRDefault="00320C12" w:rsidP="001A59BF">
      <w:pPr>
        <w:spacing w:line="240" w:lineRule="auto"/>
        <w:ind w:left="0" w:right="-428"/>
        <w:rPr>
          <w:rFonts w:ascii="Times New Roman" w:hAnsi="Times New Roman"/>
          <w:spacing w:val="0"/>
          <w:sz w:val="24"/>
          <w:szCs w:val="24"/>
        </w:rPr>
      </w:pPr>
    </w:p>
    <w:p w:rsidR="00320C12" w:rsidRPr="00320C12" w:rsidRDefault="00320C12" w:rsidP="001A59BF">
      <w:pPr>
        <w:spacing w:line="240" w:lineRule="auto"/>
        <w:ind w:left="0" w:right="-428"/>
        <w:rPr>
          <w:rFonts w:ascii="Times New Roman" w:hAnsi="Times New Roman"/>
          <w:spacing w:val="0"/>
          <w:sz w:val="24"/>
          <w:szCs w:val="24"/>
        </w:rPr>
      </w:pPr>
      <w:r>
        <w:rPr>
          <w:rFonts w:ascii="Times New Roman" w:hAnsi="Times New Roman"/>
          <w:spacing w:val="0"/>
          <w:sz w:val="24"/>
          <w:szCs w:val="24"/>
        </w:rPr>
        <w:t>“</w:t>
      </w:r>
      <w:r w:rsidRPr="00320C12">
        <w:rPr>
          <w:rFonts w:ascii="Times New Roman" w:hAnsi="Times New Roman"/>
          <w:i/>
          <w:spacing w:val="0"/>
          <w:sz w:val="24"/>
          <w:szCs w:val="24"/>
        </w:rPr>
        <w:t>O Juiz não deve aplicar cega e mecanicamente a lei, e sim procurar soluções concretas que evitem a marginalização do ser humano</w:t>
      </w:r>
      <w:r>
        <w:rPr>
          <w:rFonts w:ascii="Times New Roman" w:hAnsi="Times New Roman"/>
          <w:spacing w:val="0"/>
          <w:sz w:val="24"/>
          <w:szCs w:val="24"/>
        </w:rPr>
        <w:t xml:space="preserve">.” </w:t>
      </w:r>
      <w:r w:rsidRPr="00320C12">
        <w:rPr>
          <w:rFonts w:ascii="Times New Roman" w:hAnsi="Times New Roman"/>
          <w:spacing w:val="0"/>
          <w:sz w:val="24"/>
          <w:szCs w:val="24"/>
        </w:rPr>
        <w:t>Trecho Final de uma Sentença de Mudança de Sexo, esta proferida pelo Exmo. Juiz, Dr. Henrique Nelson Calandra – Juiz de Direito 7ª Vara Família e Sucessões – São Paulo – São Paulo.</w:t>
      </w:r>
    </w:p>
    <w:p w:rsidR="00320C12" w:rsidRPr="00320C12" w:rsidRDefault="00320C12" w:rsidP="001A59BF">
      <w:pPr>
        <w:spacing w:line="240" w:lineRule="auto"/>
        <w:ind w:left="0" w:right="-428"/>
        <w:rPr>
          <w:rFonts w:ascii="Times New Roman" w:hAnsi="Times New Roman"/>
          <w:spacing w:val="0"/>
          <w:sz w:val="24"/>
          <w:szCs w:val="24"/>
        </w:rPr>
      </w:pPr>
    </w:p>
    <w:p w:rsidR="00320C12" w:rsidRPr="00320C12" w:rsidRDefault="00320C12" w:rsidP="001A59BF">
      <w:pPr>
        <w:spacing w:line="240" w:lineRule="auto"/>
        <w:ind w:left="0" w:right="-428"/>
        <w:rPr>
          <w:rFonts w:ascii="Times New Roman" w:hAnsi="Times New Roman"/>
          <w:spacing w:val="0"/>
          <w:sz w:val="24"/>
          <w:szCs w:val="24"/>
        </w:rPr>
      </w:pPr>
      <w:r>
        <w:rPr>
          <w:rFonts w:ascii="Times New Roman" w:hAnsi="Times New Roman"/>
          <w:spacing w:val="0"/>
          <w:sz w:val="24"/>
          <w:szCs w:val="24"/>
        </w:rPr>
        <w:t>(nome, qualificação</w:t>
      </w:r>
      <w:r w:rsidR="00C8429A">
        <w:rPr>
          <w:rFonts w:ascii="Times New Roman" w:hAnsi="Times New Roman"/>
          <w:spacing w:val="0"/>
          <w:sz w:val="24"/>
          <w:szCs w:val="24"/>
        </w:rPr>
        <w:t>, endereço e CPF</w:t>
      </w:r>
      <w:r w:rsidRPr="00320C12">
        <w:rPr>
          <w:rFonts w:ascii="Times New Roman" w:hAnsi="Times New Roman"/>
          <w:spacing w:val="0"/>
          <w:sz w:val="24"/>
          <w:szCs w:val="24"/>
        </w:rPr>
        <w:t xml:space="preserve">), </w:t>
      </w:r>
      <w:r>
        <w:rPr>
          <w:rFonts w:ascii="Times New Roman" w:hAnsi="Times New Roman"/>
          <w:spacing w:val="0"/>
          <w:sz w:val="24"/>
          <w:szCs w:val="24"/>
        </w:rPr>
        <w:t xml:space="preserve">por seu advogado </w:t>
      </w:r>
      <w:r w:rsidRPr="00320C12">
        <w:rPr>
          <w:rFonts w:ascii="Times New Roman" w:hAnsi="Times New Roman"/>
          <w:i/>
          <w:spacing w:val="0"/>
          <w:sz w:val="24"/>
          <w:szCs w:val="24"/>
        </w:rPr>
        <w:t>in fine</w:t>
      </w:r>
      <w:r>
        <w:rPr>
          <w:rFonts w:ascii="Times New Roman" w:hAnsi="Times New Roman"/>
          <w:spacing w:val="0"/>
          <w:sz w:val="24"/>
          <w:szCs w:val="24"/>
        </w:rPr>
        <w:t xml:space="preserve"> assinado, </w:t>
      </w:r>
      <w:r w:rsidRPr="00320C12">
        <w:rPr>
          <w:rFonts w:ascii="Times New Roman" w:hAnsi="Times New Roman"/>
          <w:i/>
          <w:spacing w:val="0"/>
          <w:sz w:val="24"/>
          <w:szCs w:val="24"/>
        </w:rPr>
        <w:t xml:space="preserve">ut </w:t>
      </w:r>
      <w:r>
        <w:rPr>
          <w:rFonts w:ascii="Times New Roman" w:hAnsi="Times New Roman"/>
          <w:spacing w:val="0"/>
          <w:sz w:val="24"/>
          <w:szCs w:val="24"/>
        </w:rPr>
        <w:t xml:space="preserve">instrumento de procuração em anexo (doc. n. ...), </w:t>
      </w:r>
      <w:r w:rsidRPr="00320C12">
        <w:rPr>
          <w:rFonts w:ascii="Times New Roman" w:hAnsi="Times New Roman"/>
          <w:spacing w:val="0"/>
          <w:sz w:val="24"/>
          <w:szCs w:val="24"/>
        </w:rPr>
        <w:t xml:space="preserve">vem , respeitosamente, </w:t>
      </w:r>
      <w:r>
        <w:rPr>
          <w:rFonts w:ascii="Times New Roman" w:hAnsi="Times New Roman"/>
          <w:spacing w:val="0"/>
          <w:sz w:val="24"/>
          <w:szCs w:val="24"/>
        </w:rPr>
        <w:t>r</w:t>
      </w:r>
      <w:r w:rsidRPr="00320C12">
        <w:rPr>
          <w:rFonts w:ascii="Times New Roman" w:hAnsi="Times New Roman"/>
          <w:spacing w:val="0"/>
          <w:sz w:val="24"/>
          <w:szCs w:val="24"/>
        </w:rPr>
        <w:t>equerer ALTERAÇÃO DE REGISTRO CIVIL – MUDANÇA DE SEXO E PRENOME, com amparo legal nos artigos 3º, IV, 5º, III e X da Constituição Federal</w:t>
      </w:r>
      <w:r w:rsidR="0033326A">
        <w:rPr>
          <w:rStyle w:val="Refdenotaderodap"/>
          <w:rFonts w:ascii="Times New Roman" w:hAnsi="Times New Roman"/>
          <w:spacing w:val="0"/>
          <w:sz w:val="24"/>
          <w:szCs w:val="24"/>
        </w:rPr>
        <w:footnoteReference w:id="1"/>
      </w:r>
      <w:r w:rsidRPr="00320C12">
        <w:rPr>
          <w:rFonts w:ascii="Times New Roman" w:hAnsi="Times New Roman"/>
          <w:spacing w:val="0"/>
          <w:sz w:val="24"/>
          <w:szCs w:val="24"/>
        </w:rPr>
        <w:t xml:space="preserve">, artigo </w:t>
      </w:r>
      <w:r w:rsidR="00C70276">
        <w:rPr>
          <w:rFonts w:ascii="Times New Roman" w:hAnsi="Times New Roman"/>
          <w:spacing w:val="0"/>
          <w:sz w:val="24"/>
          <w:szCs w:val="24"/>
        </w:rPr>
        <w:t xml:space="preserve">723 </w:t>
      </w:r>
      <w:r w:rsidRPr="00320C12">
        <w:rPr>
          <w:rFonts w:ascii="Times New Roman" w:hAnsi="Times New Roman"/>
          <w:spacing w:val="0"/>
          <w:sz w:val="24"/>
          <w:szCs w:val="24"/>
        </w:rPr>
        <w:t>do Código de Processo Civil Brasileiro</w:t>
      </w:r>
      <w:r w:rsidR="00C70276">
        <w:rPr>
          <w:rStyle w:val="Refdenotaderodap"/>
          <w:rFonts w:ascii="Times New Roman" w:hAnsi="Times New Roman"/>
          <w:spacing w:val="0"/>
          <w:sz w:val="24"/>
          <w:szCs w:val="24"/>
        </w:rPr>
        <w:footnoteReference w:id="2"/>
      </w:r>
      <w:r w:rsidRPr="00320C12">
        <w:rPr>
          <w:rFonts w:ascii="Times New Roman" w:hAnsi="Times New Roman"/>
          <w:spacing w:val="0"/>
          <w:sz w:val="24"/>
          <w:szCs w:val="24"/>
        </w:rPr>
        <w:t>, artigo 5º da Lei nº 4.657/42 – LINDB</w:t>
      </w:r>
      <w:r w:rsidR="0033326A">
        <w:rPr>
          <w:rStyle w:val="Refdenotaderodap"/>
          <w:rFonts w:ascii="Times New Roman" w:hAnsi="Times New Roman"/>
          <w:spacing w:val="0"/>
          <w:sz w:val="24"/>
          <w:szCs w:val="24"/>
        </w:rPr>
        <w:footnoteReference w:id="3"/>
      </w:r>
      <w:r w:rsidRPr="00320C12">
        <w:rPr>
          <w:rFonts w:ascii="Times New Roman" w:hAnsi="Times New Roman"/>
          <w:spacing w:val="0"/>
          <w:sz w:val="24"/>
          <w:szCs w:val="24"/>
        </w:rPr>
        <w:t xml:space="preserve">, artigos 29, § 1º, </w:t>
      </w:r>
      <w:r w:rsidR="0033326A">
        <w:rPr>
          <w:rFonts w:ascii="Times New Roman" w:hAnsi="Times New Roman"/>
          <w:spacing w:val="0"/>
          <w:sz w:val="24"/>
          <w:szCs w:val="24"/>
        </w:rPr>
        <w:t xml:space="preserve">VI, </w:t>
      </w:r>
      <w:r w:rsidRPr="00320C12">
        <w:rPr>
          <w:rFonts w:ascii="Times New Roman" w:hAnsi="Times New Roman"/>
          <w:spacing w:val="0"/>
          <w:sz w:val="24"/>
          <w:szCs w:val="24"/>
        </w:rPr>
        <w:t xml:space="preserve"> 55 e 56 da Lei nº 6.015/73</w:t>
      </w:r>
      <w:r w:rsidR="0033326A">
        <w:rPr>
          <w:rStyle w:val="Refdenotaderodap"/>
          <w:rFonts w:ascii="Times New Roman" w:hAnsi="Times New Roman"/>
          <w:spacing w:val="0"/>
          <w:sz w:val="24"/>
          <w:szCs w:val="24"/>
        </w:rPr>
        <w:footnoteReference w:id="4"/>
      </w:r>
      <w:r w:rsidRPr="00320C12">
        <w:rPr>
          <w:rFonts w:ascii="Times New Roman" w:hAnsi="Times New Roman"/>
          <w:spacing w:val="0"/>
          <w:sz w:val="24"/>
          <w:szCs w:val="24"/>
        </w:rPr>
        <w:t xml:space="preserve"> e Declaração Universal dos Direito do Homem e do Cidadão, pelos relevantes motivos que passa a seguir expor:</w:t>
      </w:r>
    </w:p>
    <w:p w:rsidR="00320C12" w:rsidRDefault="00320C12" w:rsidP="001A59BF">
      <w:pPr>
        <w:spacing w:line="240" w:lineRule="auto"/>
        <w:ind w:left="0" w:right="-428"/>
        <w:rPr>
          <w:rFonts w:ascii="Times New Roman" w:hAnsi="Times New Roman"/>
          <w:spacing w:val="0"/>
          <w:sz w:val="24"/>
          <w:szCs w:val="24"/>
        </w:rPr>
      </w:pPr>
    </w:p>
    <w:p w:rsidR="00320C12" w:rsidRDefault="00320C12" w:rsidP="001A59BF">
      <w:pPr>
        <w:spacing w:line="240" w:lineRule="auto"/>
        <w:ind w:left="0" w:right="-428"/>
        <w:rPr>
          <w:rFonts w:ascii="Times New Roman" w:hAnsi="Times New Roman"/>
          <w:spacing w:val="0"/>
          <w:sz w:val="24"/>
          <w:szCs w:val="24"/>
        </w:rPr>
      </w:pPr>
      <w:r>
        <w:rPr>
          <w:rFonts w:ascii="Times New Roman" w:hAnsi="Times New Roman"/>
          <w:spacing w:val="0"/>
          <w:sz w:val="24"/>
          <w:szCs w:val="24"/>
        </w:rPr>
        <w:t>I- PRELIMINARMENTE</w:t>
      </w:r>
    </w:p>
    <w:p w:rsidR="00320C12" w:rsidRPr="00320C12" w:rsidRDefault="00320C12" w:rsidP="001A59BF">
      <w:pPr>
        <w:spacing w:line="240" w:lineRule="auto"/>
        <w:ind w:left="0" w:right="-428"/>
        <w:rPr>
          <w:rFonts w:ascii="Times New Roman" w:hAnsi="Times New Roman"/>
          <w:spacing w:val="0"/>
          <w:sz w:val="24"/>
          <w:szCs w:val="24"/>
        </w:rPr>
      </w:pPr>
    </w:p>
    <w:p w:rsidR="00320C12" w:rsidRPr="00320C12" w:rsidRDefault="00320C12" w:rsidP="001A59BF">
      <w:pPr>
        <w:spacing w:line="240" w:lineRule="auto"/>
        <w:ind w:left="0" w:right="-428"/>
        <w:rPr>
          <w:rFonts w:ascii="Times New Roman" w:hAnsi="Times New Roman"/>
          <w:spacing w:val="0"/>
          <w:sz w:val="24"/>
          <w:szCs w:val="24"/>
        </w:rPr>
      </w:pPr>
      <w:r>
        <w:rPr>
          <w:rFonts w:ascii="Times New Roman" w:hAnsi="Times New Roman"/>
          <w:spacing w:val="0"/>
          <w:sz w:val="24"/>
          <w:szCs w:val="24"/>
        </w:rPr>
        <w:lastRenderedPageBreak/>
        <w:t xml:space="preserve">1. </w:t>
      </w:r>
      <w:r w:rsidRPr="00320C12">
        <w:rPr>
          <w:rFonts w:ascii="Times New Roman" w:hAnsi="Times New Roman"/>
          <w:spacing w:val="0"/>
          <w:sz w:val="24"/>
          <w:szCs w:val="24"/>
        </w:rPr>
        <w:t>Requer, preliminarmente, com fundamento no artigo 1</w:t>
      </w:r>
      <w:r w:rsidR="00C70276">
        <w:rPr>
          <w:rFonts w:ascii="Times New Roman" w:hAnsi="Times New Roman"/>
          <w:spacing w:val="0"/>
          <w:sz w:val="24"/>
          <w:szCs w:val="24"/>
        </w:rPr>
        <w:t>89</w:t>
      </w:r>
      <w:r w:rsidRPr="00320C12">
        <w:rPr>
          <w:rFonts w:ascii="Times New Roman" w:hAnsi="Times New Roman"/>
          <w:spacing w:val="0"/>
          <w:sz w:val="24"/>
          <w:szCs w:val="24"/>
        </w:rPr>
        <w:t>, I e seu</w:t>
      </w:r>
      <w:r w:rsidR="00C70276">
        <w:rPr>
          <w:rFonts w:ascii="Times New Roman" w:hAnsi="Times New Roman"/>
          <w:spacing w:val="0"/>
          <w:sz w:val="24"/>
          <w:szCs w:val="24"/>
        </w:rPr>
        <w:t>s §§</w:t>
      </w:r>
      <w:r w:rsidRPr="00320C12">
        <w:rPr>
          <w:rFonts w:ascii="Times New Roman" w:hAnsi="Times New Roman"/>
          <w:spacing w:val="0"/>
          <w:sz w:val="24"/>
          <w:szCs w:val="24"/>
        </w:rPr>
        <w:t xml:space="preserve"> do Código de Processo Civil Brasileiro</w:t>
      </w:r>
      <w:r w:rsidR="00C70276">
        <w:rPr>
          <w:rStyle w:val="Refdenotaderodap"/>
          <w:rFonts w:ascii="Times New Roman" w:hAnsi="Times New Roman"/>
          <w:spacing w:val="0"/>
          <w:sz w:val="24"/>
          <w:szCs w:val="24"/>
        </w:rPr>
        <w:footnoteReference w:id="5"/>
      </w:r>
      <w:r w:rsidRPr="00320C12">
        <w:rPr>
          <w:rFonts w:ascii="Times New Roman" w:hAnsi="Times New Roman"/>
          <w:spacing w:val="0"/>
          <w:sz w:val="24"/>
          <w:szCs w:val="24"/>
        </w:rPr>
        <w:t>, que a presente açã</w:t>
      </w:r>
      <w:r>
        <w:rPr>
          <w:rFonts w:ascii="Times New Roman" w:hAnsi="Times New Roman"/>
          <w:spacing w:val="0"/>
          <w:sz w:val="24"/>
          <w:szCs w:val="24"/>
        </w:rPr>
        <w:t>o tramite EM SEGREDO DE JUSTIÇA.</w:t>
      </w:r>
    </w:p>
    <w:p w:rsidR="00320C12" w:rsidRPr="00320C12" w:rsidRDefault="00320C12" w:rsidP="001A59BF">
      <w:pPr>
        <w:spacing w:line="240" w:lineRule="auto"/>
        <w:ind w:left="0" w:right="-428"/>
        <w:rPr>
          <w:rFonts w:ascii="Times New Roman" w:hAnsi="Times New Roman"/>
          <w:spacing w:val="0"/>
          <w:sz w:val="24"/>
          <w:szCs w:val="24"/>
        </w:rPr>
      </w:pPr>
    </w:p>
    <w:p w:rsidR="00320C12" w:rsidRDefault="00320C12" w:rsidP="001A59BF">
      <w:pPr>
        <w:spacing w:line="240" w:lineRule="auto"/>
        <w:ind w:left="0" w:right="-428"/>
        <w:rPr>
          <w:rFonts w:ascii="Times New Roman" w:hAnsi="Times New Roman"/>
          <w:spacing w:val="0"/>
          <w:sz w:val="24"/>
          <w:szCs w:val="24"/>
        </w:rPr>
      </w:pPr>
      <w:r>
        <w:rPr>
          <w:rFonts w:ascii="Times New Roman" w:hAnsi="Times New Roman"/>
          <w:spacing w:val="0"/>
          <w:sz w:val="24"/>
          <w:szCs w:val="24"/>
        </w:rPr>
        <w:t> II - DOS FATOS</w:t>
      </w:r>
    </w:p>
    <w:p w:rsidR="00320C12" w:rsidRPr="00320C12" w:rsidRDefault="00320C12" w:rsidP="001A59BF">
      <w:pPr>
        <w:spacing w:line="240" w:lineRule="auto"/>
        <w:ind w:left="0" w:right="-428"/>
        <w:rPr>
          <w:rFonts w:ascii="Times New Roman" w:hAnsi="Times New Roman"/>
          <w:spacing w:val="0"/>
          <w:sz w:val="24"/>
          <w:szCs w:val="24"/>
        </w:rPr>
      </w:pPr>
    </w:p>
    <w:p w:rsidR="00320C12" w:rsidRPr="00320C12" w:rsidRDefault="00320C12" w:rsidP="001A59BF">
      <w:pPr>
        <w:spacing w:line="240" w:lineRule="auto"/>
        <w:ind w:left="0" w:right="-428"/>
        <w:rPr>
          <w:rFonts w:ascii="Times New Roman" w:hAnsi="Times New Roman"/>
          <w:spacing w:val="0"/>
          <w:sz w:val="24"/>
          <w:szCs w:val="24"/>
        </w:rPr>
      </w:pPr>
      <w:r>
        <w:rPr>
          <w:rFonts w:ascii="Times New Roman" w:hAnsi="Times New Roman"/>
          <w:spacing w:val="0"/>
          <w:sz w:val="24"/>
          <w:szCs w:val="24"/>
        </w:rPr>
        <w:t>2</w:t>
      </w:r>
      <w:r w:rsidRPr="00320C12">
        <w:rPr>
          <w:rFonts w:ascii="Times New Roman" w:hAnsi="Times New Roman"/>
          <w:spacing w:val="0"/>
          <w:sz w:val="24"/>
          <w:szCs w:val="24"/>
        </w:rPr>
        <w:t>. O Requerente, geneticamente, nasceu sob o sexo Masculino, na Cidade de .</w:t>
      </w:r>
      <w:r>
        <w:rPr>
          <w:rFonts w:ascii="Times New Roman" w:hAnsi="Times New Roman"/>
          <w:spacing w:val="0"/>
          <w:sz w:val="24"/>
          <w:szCs w:val="24"/>
        </w:rPr>
        <w:t>.., no dia .</w:t>
      </w:r>
      <w:r w:rsidRPr="00320C12">
        <w:rPr>
          <w:rFonts w:ascii="Times New Roman" w:hAnsi="Times New Roman"/>
          <w:spacing w:val="0"/>
          <w:sz w:val="24"/>
          <w:szCs w:val="24"/>
        </w:rPr>
        <w:t>.. de</w:t>
      </w:r>
      <w:r>
        <w:rPr>
          <w:rFonts w:ascii="Times New Roman" w:hAnsi="Times New Roman"/>
          <w:spacing w:val="0"/>
          <w:sz w:val="24"/>
          <w:szCs w:val="24"/>
        </w:rPr>
        <w:t xml:space="preserve"> ... de ...</w:t>
      </w:r>
      <w:r w:rsidR="00B0174C">
        <w:rPr>
          <w:rFonts w:ascii="Times New Roman" w:hAnsi="Times New Roman"/>
          <w:spacing w:val="0"/>
          <w:sz w:val="24"/>
          <w:szCs w:val="24"/>
        </w:rPr>
        <w:t xml:space="preserve"> e</w:t>
      </w:r>
      <w:r w:rsidRPr="00320C12">
        <w:rPr>
          <w:rFonts w:ascii="Times New Roman" w:hAnsi="Times New Roman"/>
          <w:spacing w:val="0"/>
          <w:sz w:val="24"/>
          <w:szCs w:val="24"/>
        </w:rPr>
        <w:t>ntretanto, é de salientar a</w:t>
      </w:r>
      <w:r>
        <w:rPr>
          <w:rFonts w:ascii="Times New Roman" w:hAnsi="Times New Roman"/>
          <w:spacing w:val="0"/>
          <w:sz w:val="24"/>
          <w:szCs w:val="24"/>
        </w:rPr>
        <w:t xml:space="preserve"> Vossa Excelência que desde os ... (..</w:t>
      </w:r>
      <w:r w:rsidRPr="00320C12">
        <w:rPr>
          <w:rFonts w:ascii="Times New Roman" w:hAnsi="Times New Roman"/>
          <w:spacing w:val="0"/>
          <w:sz w:val="24"/>
          <w:szCs w:val="24"/>
        </w:rPr>
        <w:t xml:space="preserve">.) anos de idade percebeu que não tinha nada haver com o seu SEXO BIOLÓGICO, pois PSICOLOGICAMENTE pertencia ao SEXO </w:t>
      </w:r>
      <w:r>
        <w:rPr>
          <w:rFonts w:ascii="Times New Roman" w:hAnsi="Times New Roman"/>
          <w:spacing w:val="0"/>
          <w:sz w:val="24"/>
          <w:szCs w:val="24"/>
        </w:rPr>
        <w:t>FEMININO, tanto que aos ... (..</w:t>
      </w:r>
      <w:r w:rsidRPr="00320C12">
        <w:rPr>
          <w:rFonts w:ascii="Times New Roman" w:hAnsi="Times New Roman"/>
          <w:spacing w:val="0"/>
          <w:sz w:val="24"/>
          <w:szCs w:val="24"/>
        </w:rPr>
        <w:t>.) anos de idade passou, definitivamente, a usar roupas femininas, be</w:t>
      </w:r>
      <w:r>
        <w:rPr>
          <w:rFonts w:ascii="Times New Roman" w:hAnsi="Times New Roman"/>
          <w:spacing w:val="0"/>
          <w:sz w:val="24"/>
          <w:szCs w:val="24"/>
        </w:rPr>
        <w:t>m como a ter atração por homens.</w:t>
      </w:r>
    </w:p>
    <w:p w:rsidR="00320C12" w:rsidRPr="00320C12" w:rsidRDefault="00320C12" w:rsidP="001A59BF">
      <w:pPr>
        <w:spacing w:line="240" w:lineRule="auto"/>
        <w:ind w:left="0" w:right="-428"/>
        <w:rPr>
          <w:rFonts w:ascii="Times New Roman" w:hAnsi="Times New Roman"/>
          <w:spacing w:val="0"/>
          <w:sz w:val="24"/>
          <w:szCs w:val="24"/>
        </w:rPr>
      </w:pPr>
    </w:p>
    <w:p w:rsidR="00320C12" w:rsidRPr="00320C12" w:rsidRDefault="00320C12" w:rsidP="001A59BF">
      <w:pPr>
        <w:spacing w:line="240" w:lineRule="auto"/>
        <w:ind w:left="0" w:right="-428"/>
        <w:rPr>
          <w:rFonts w:ascii="Times New Roman" w:hAnsi="Times New Roman"/>
          <w:spacing w:val="0"/>
          <w:sz w:val="24"/>
          <w:szCs w:val="24"/>
        </w:rPr>
      </w:pPr>
      <w:r>
        <w:rPr>
          <w:rFonts w:ascii="Times New Roman" w:hAnsi="Times New Roman"/>
          <w:spacing w:val="0"/>
          <w:sz w:val="24"/>
          <w:szCs w:val="24"/>
        </w:rPr>
        <w:t>3. Já a partir dos ... (..</w:t>
      </w:r>
      <w:r w:rsidRPr="00320C12">
        <w:rPr>
          <w:rFonts w:ascii="Times New Roman" w:hAnsi="Times New Roman"/>
          <w:spacing w:val="0"/>
          <w:sz w:val="24"/>
          <w:szCs w:val="24"/>
        </w:rPr>
        <w:t>.) anos de idade, passou a ingerir hormônios, a fim de que seus seios crescessem, bem como demais órgãos, para, fisicamente, melhor se assemelhar à</w:t>
      </w:r>
      <w:r w:rsidR="000A2DA1">
        <w:rPr>
          <w:rFonts w:ascii="Times New Roman" w:hAnsi="Times New Roman"/>
          <w:spacing w:val="0"/>
          <w:sz w:val="24"/>
          <w:szCs w:val="24"/>
        </w:rPr>
        <w:t>quilo em que se sentia</w:t>
      </w:r>
      <w:r w:rsidRPr="00320C12">
        <w:rPr>
          <w:rFonts w:ascii="Times New Roman" w:hAnsi="Times New Roman"/>
          <w:spacing w:val="0"/>
          <w:sz w:val="24"/>
          <w:szCs w:val="24"/>
        </w:rPr>
        <w:t xml:space="preserve">, assim, igualando-se, </w:t>
      </w:r>
      <w:r>
        <w:rPr>
          <w:rFonts w:ascii="Times New Roman" w:hAnsi="Times New Roman"/>
          <w:spacing w:val="0"/>
          <w:sz w:val="24"/>
          <w:szCs w:val="24"/>
        </w:rPr>
        <w:t>também, aos contornos femininos.</w:t>
      </w:r>
    </w:p>
    <w:p w:rsidR="00320C12" w:rsidRPr="00320C12" w:rsidRDefault="00320C12" w:rsidP="001A59BF">
      <w:pPr>
        <w:spacing w:line="240" w:lineRule="auto"/>
        <w:ind w:left="0" w:right="-428"/>
        <w:rPr>
          <w:rFonts w:ascii="Times New Roman" w:hAnsi="Times New Roman"/>
          <w:spacing w:val="0"/>
          <w:sz w:val="24"/>
          <w:szCs w:val="24"/>
        </w:rPr>
      </w:pPr>
    </w:p>
    <w:p w:rsidR="00320C12" w:rsidRPr="00320C12" w:rsidRDefault="00320C12" w:rsidP="001A59BF">
      <w:pPr>
        <w:spacing w:line="240" w:lineRule="auto"/>
        <w:ind w:left="0" w:right="-428"/>
        <w:rPr>
          <w:rFonts w:ascii="Times New Roman" w:hAnsi="Times New Roman"/>
          <w:spacing w:val="0"/>
          <w:sz w:val="24"/>
          <w:szCs w:val="24"/>
        </w:rPr>
      </w:pPr>
      <w:r>
        <w:rPr>
          <w:rFonts w:ascii="Times New Roman" w:hAnsi="Times New Roman"/>
          <w:spacing w:val="0"/>
          <w:sz w:val="24"/>
          <w:szCs w:val="24"/>
        </w:rPr>
        <w:t>4. A partir de ...de</w:t>
      </w:r>
      <w:r w:rsidRPr="00320C12">
        <w:rPr>
          <w:rFonts w:ascii="Times New Roman" w:hAnsi="Times New Roman"/>
          <w:spacing w:val="0"/>
          <w:sz w:val="24"/>
          <w:szCs w:val="24"/>
        </w:rPr>
        <w:t xml:space="preserve">..., o Requerente, realizou diversas cirurgias plásticas, estéticas essas </w:t>
      </w:r>
      <w:r>
        <w:rPr>
          <w:rFonts w:ascii="Times New Roman" w:hAnsi="Times New Roman"/>
          <w:spacing w:val="0"/>
          <w:sz w:val="24"/>
          <w:szCs w:val="24"/>
        </w:rPr>
        <w:t>em caráter tipicamente FEMININO.</w:t>
      </w:r>
    </w:p>
    <w:p w:rsidR="00320C12" w:rsidRPr="00320C12" w:rsidRDefault="00320C12" w:rsidP="001A59BF">
      <w:pPr>
        <w:spacing w:line="240" w:lineRule="auto"/>
        <w:ind w:left="0" w:right="-428"/>
        <w:rPr>
          <w:rFonts w:ascii="Times New Roman" w:hAnsi="Times New Roman"/>
          <w:spacing w:val="0"/>
          <w:sz w:val="24"/>
          <w:szCs w:val="24"/>
        </w:rPr>
      </w:pPr>
    </w:p>
    <w:p w:rsidR="00320C12" w:rsidRPr="00320C12" w:rsidRDefault="00320C12" w:rsidP="001A59BF">
      <w:pPr>
        <w:spacing w:line="240" w:lineRule="auto"/>
        <w:ind w:left="0" w:right="-428"/>
        <w:rPr>
          <w:rFonts w:ascii="Times New Roman" w:hAnsi="Times New Roman"/>
          <w:spacing w:val="0"/>
          <w:sz w:val="24"/>
          <w:szCs w:val="24"/>
        </w:rPr>
      </w:pPr>
      <w:r>
        <w:rPr>
          <w:rFonts w:ascii="Times New Roman" w:hAnsi="Times New Roman"/>
          <w:spacing w:val="0"/>
          <w:sz w:val="24"/>
          <w:szCs w:val="24"/>
        </w:rPr>
        <w:t>5</w:t>
      </w:r>
      <w:r w:rsidRPr="00320C12">
        <w:rPr>
          <w:rFonts w:ascii="Times New Roman" w:hAnsi="Times New Roman"/>
          <w:spacing w:val="0"/>
          <w:sz w:val="24"/>
          <w:szCs w:val="24"/>
        </w:rPr>
        <w:t>. Desde seu nascimento morava com seus pais de criação e sua tia, na cidade de .</w:t>
      </w:r>
      <w:r>
        <w:rPr>
          <w:rFonts w:ascii="Times New Roman" w:hAnsi="Times New Roman"/>
          <w:spacing w:val="0"/>
          <w:sz w:val="24"/>
          <w:szCs w:val="24"/>
        </w:rPr>
        <w:t>.., quando em ... de ..., fora domiciliar em ..., permanecendo até .</w:t>
      </w:r>
      <w:r w:rsidRPr="00320C12">
        <w:rPr>
          <w:rFonts w:ascii="Times New Roman" w:hAnsi="Times New Roman"/>
          <w:spacing w:val="0"/>
          <w:sz w:val="24"/>
          <w:szCs w:val="24"/>
        </w:rPr>
        <w:t>.., i</w:t>
      </w:r>
      <w:r>
        <w:rPr>
          <w:rFonts w:ascii="Times New Roman" w:hAnsi="Times New Roman"/>
          <w:spacing w:val="0"/>
          <w:sz w:val="24"/>
          <w:szCs w:val="24"/>
        </w:rPr>
        <w:t>ndo depois para ...</w:t>
      </w:r>
      <w:r w:rsidR="00B0174C">
        <w:rPr>
          <w:rFonts w:ascii="Times New Roman" w:hAnsi="Times New Roman"/>
          <w:spacing w:val="0"/>
          <w:sz w:val="24"/>
          <w:szCs w:val="24"/>
        </w:rPr>
        <w:t xml:space="preserve"> </w:t>
      </w:r>
      <w:r>
        <w:rPr>
          <w:rFonts w:ascii="Times New Roman" w:hAnsi="Times New Roman"/>
          <w:spacing w:val="0"/>
          <w:sz w:val="24"/>
          <w:szCs w:val="24"/>
        </w:rPr>
        <w:t xml:space="preserve">(outro país) </w:t>
      </w:r>
      <w:r w:rsidRPr="00320C12">
        <w:rPr>
          <w:rFonts w:ascii="Times New Roman" w:hAnsi="Times New Roman"/>
          <w:spacing w:val="0"/>
          <w:sz w:val="24"/>
          <w:szCs w:val="24"/>
        </w:rPr>
        <w:t>..., entretanto, sempre fixando sua residência neste Estado, inclusive nesta Comarca, ond</w:t>
      </w:r>
      <w:r>
        <w:rPr>
          <w:rFonts w:ascii="Times New Roman" w:hAnsi="Times New Roman"/>
          <w:spacing w:val="0"/>
          <w:sz w:val="24"/>
          <w:szCs w:val="24"/>
        </w:rPr>
        <w:t>e possui parentes consanguíneos.</w:t>
      </w:r>
    </w:p>
    <w:p w:rsidR="00320C12" w:rsidRPr="00320C12" w:rsidRDefault="00320C12" w:rsidP="001A59BF">
      <w:pPr>
        <w:spacing w:line="240" w:lineRule="auto"/>
        <w:ind w:left="0" w:right="-428"/>
        <w:rPr>
          <w:rFonts w:ascii="Times New Roman" w:hAnsi="Times New Roman"/>
          <w:spacing w:val="0"/>
          <w:sz w:val="24"/>
          <w:szCs w:val="24"/>
        </w:rPr>
      </w:pPr>
    </w:p>
    <w:p w:rsidR="00320C12" w:rsidRPr="00320C12" w:rsidRDefault="00320C12" w:rsidP="001A59BF">
      <w:pPr>
        <w:spacing w:line="240" w:lineRule="auto"/>
        <w:ind w:left="0" w:right="-428"/>
        <w:rPr>
          <w:rFonts w:ascii="Times New Roman" w:hAnsi="Times New Roman"/>
          <w:spacing w:val="0"/>
          <w:sz w:val="24"/>
          <w:szCs w:val="24"/>
        </w:rPr>
      </w:pPr>
      <w:r>
        <w:rPr>
          <w:rFonts w:ascii="Times New Roman" w:hAnsi="Times New Roman"/>
          <w:spacing w:val="0"/>
          <w:sz w:val="24"/>
          <w:szCs w:val="24"/>
        </w:rPr>
        <w:t>6</w:t>
      </w:r>
      <w:r w:rsidRPr="00320C12">
        <w:rPr>
          <w:rFonts w:ascii="Times New Roman" w:hAnsi="Times New Roman"/>
          <w:spacing w:val="0"/>
          <w:sz w:val="24"/>
          <w:szCs w:val="24"/>
        </w:rPr>
        <w:t>. A partir de sua ida para a Cidade de</w:t>
      </w:r>
      <w:r>
        <w:rPr>
          <w:rFonts w:ascii="Times New Roman" w:hAnsi="Times New Roman"/>
          <w:spacing w:val="0"/>
          <w:sz w:val="24"/>
          <w:szCs w:val="24"/>
        </w:rPr>
        <w:t xml:space="preserve"> ..</w:t>
      </w:r>
      <w:r w:rsidRPr="00320C12">
        <w:rPr>
          <w:rFonts w:ascii="Times New Roman" w:hAnsi="Times New Roman"/>
          <w:spacing w:val="0"/>
          <w:sz w:val="24"/>
          <w:szCs w:val="24"/>
        </w:rPr>
        <w:t>., o Requerente passou a fazer e viver de Shows, e</w:t>
      </w:r>
      <w:r>
        <w:rPr>
          <w:rFonts w:ascii="Times New Roman" w:hAnsi="Times New Roman"/>
          <w:spacing w:val="0"/>
          <w:sz w:val="24"/>
          <w:szCs w:val="24"/>
        </w:rPr>
        <w:t>m casas noturnas daquela paulice</w:t>
      </w:r>
      <w:r w:rsidRPr="00320C12">
        <w:rPr>
          <w:rFonts w:ascii="Times New Roman" w:hAnsi="Times New Roman"/>
          <w:spacing w:val="0"/>
          <w:sz w:val="24"/>
          <w:szCs w:val="24"/>
        </w:rPr>
        <w:t>ia, e, ultimamente, re</w:t>
      </w:r>
      <w:r w:rsidR="00B0174C">
        <w:rPr>
          <w:rFonts w:ascii="Times New Roman" w:hAnsi="Times New Roman"/>
          <w:spacing w:val="0"/>
          <w:sz w:val="24"/>
          <w:szCs w:val="24"/>
        </w:rPr>
        <w:t xml:space="preserve">alizando-os ... </w:t>
      </w:r>
      <w:r>
        <w:rPr>
          <w:rFonts w:ascii="Times New Roman" w:hAnsi="Times New Roman"/>
          <w:spacing w:val="0"/>
          <w:sz w:val="24"/>
          <w:szCs w:val="24"/>
        </w:rPr>
        <w:t>(outro país)...</w:t>
      </w:r>
    </w:p>
    <w:p w:rsidR="00320C12" w:rsidRPr="00320C12" w:rsidRDefault="00320C12" w:rsidP="001A59BF">
      <w:pPr>
        <w:spacing w:line="240" w:lineRule="auto"/>
        <w:ind w:left="0" w:right="-428"/>
        <w:rPr>
          <w:rFonts w:ascii="Times New Roman" w:hAnsi="Times New Roman"/>
          <w:spacing w:val="0"/>
          <w:sz w:val="24"/>
          <w:szCs w:val="24"/>
        </w:rPr>
      </w:pPr>
    </w:p>
    <w:p w:rsidR="00320C12" w:rsidRPr="00320C12" w:rsidRDefault="00320C12" w:rsidP="001A59BF">
      <w:pPr>
        <w:spacing w:line="240" w:lineRule="auto"/>
        <w:ind w:left="0" w:right="-428"/>
        <w:rPr>
          <w:rFonts w:ascii="Times New Roman" w:hAnsi="Times New Roman"/>
          <w:spacing w:val="0"/>
          <w:sz w:val="24"/>
          <w:szCs w:val="24"/>
        </w:rPr>
      </w:pPr>
      <w:r>
        <w:rPr>
          <w:rFonts w:ascii="Times New Roman" w:hAnsi="Times New Roman"/>
          <w:spacing w:val="0"/>
          <w:sz w:val="24"/>
          <w:szCs w:val="24"/>
        </w:rPr>
        <w:t>7</w:t>
      </w:r>
      <w:r w:rsidRPr="00320C12">
        <w:rPr>
          <w:rFonts w:ascii="Times New Roman" w:hAnsi="Times New Roman"/>
          <w:spacing w:val="0"/>
          <w:sz w:val="24"/>
          <w:szCs w:val="24"/>
        </w:rPr>
        <w:t xml:space="preserve">. Que a principal causa </w:t>
      </w:r>
      <w:r>
        <w:rPr>
          <w:rFonts w:ascii="Times New Roman" w:hAnsi="Times New Roman"/>
          <w:spacing w:val="0"/>
          <w:sz w:val="24"/>
          <w:szCs w:val="24"/>
        </w:rPr>
        <w:t>de sua ida para ...</w:t>
      </w:r>
      <w:r w:rsidR="00B0174C">
        <w:rPr>
          <w:rFonts w:ascii="Times New Roman" w:hAnsi="Times New Roman"/>
          <w:spacing w:val="0"/>
          <w:sz w:val="24"/>
          <w:szCs w:val="24"/>
        </w:rPr>
        <w:t xml:space="preserve"> </w:t>
      </w:r>
      <w:r>
        <w:rPr>
          <w:rFonts w:ascii="Times New Roman" w:hAnsi="Times New Roman"/>
          <w:spacing w:val="0"/>
          <w:sz w:val="24"/>
          <w:szCs w:val="24"/>
        </w:rPr>
        <w:t>(outro país)</w:t>
      </w:r>
      <w:r w:rsidRPr="00320C12">
        <w:rPr>
          <w:rFonts w:ascii="Times New Roman" w:hAnsi="Times New Roman"/>
          <w:spacing w:val="0"/>
          <w:sz w:val="24"/>
          <w:szCs w:val="24"/>
        </w:rPr>
        <w:t>..., foi, justamente, em razão de lá inexistir preconceitos como acontece no Brasil, tanto ser verdadeiro que lá mesmo “</w:t>
      </w:r>
      <w:r w:rsidRPr="00320C12">
        <w:rPr>
          <w:rFonts w:ascii="Times New Roman" w:hAnsi="Times New Roman"/>
          <w:i/>
          <w:spacing w:val="0"/>
          <w:sz w:val="24"/>
          <w:szCs w:val="24"/>
        </w:rPr>
        <w:t>arrumou</w:t>
      </w:r>
      <w:r w:rsidRPr="00320C12">
        <w:rPr>
          <w:rFonts w:ascii="Times New Roman" w:hAnsi="Times New Roman"/>
          <w:spacing w:val="0"/>
          <w:sz w:val="24"/>
          <w:szCs w:val="24"/>
        </w:rPr>
        <w:t>” sua vida por completo, agora, prete</w:t>
      </w:r>
      <w:r>
        <w:rPr>
          <w:rFonts w:ascii="Times New Roman" w:hAnsi="Times New Roman"/>
          <w:spacing w:val="0"/>
          <w:sz w:val="24"/>
          <w:szCs w:val="24"/>
        </w:rPr>
        <w:t xml:space="preserve">ndendo se casar com um Militar ...(do outro país) </w:t>
      </w:r>
      <w:r w:rsidRPr="00320C12">
        <w:rPr>
          <w:rFonts w:ascii="Times New Roman" w:hAnsi="Times New Roman"/>
          <w:spacing w:val="0"/>
          <w:sz w:val="24"/>
          <w:szCs w:val="24"/>
        </w:rPr>
        <w:t>...</w:t>
      </w:r>
    </w:p>
    <w:p w:rsidR="00320C12" w:rsidRPr="00320C12" w:rsidRDefault="00320C12" w:rsidP="001A59BF">
      <w:pPr>
        <w:spacing w:line="240" w:lineRule="auto"/>
        <w:ind w:left="0" w:right="-428"/>
        <w:rPr>
          <w:rFonts w:ascii="Times New Roman" w:hAnsi="Times New Roman"/>
          <w:spacing w:val="0"/>
          <w:sz w:val="24"/>
          <w:szCs w:val="24"/>
        </w:rPr>
      </w:pPr>
    </w:p>
    <w:p w:rsidR="00320C12" w:rsidRPr="00320C12" w:rsidRDefault="00320C12" w:rsidP="001A59BF">
      <w:pPr>
        <w:spacing w:line="240" w:lineRule="auto"/>
        <w:ind w:left="0" w:right="-428"/>
        <w:rPr>
          <w:rFonts w:ascii="Times New Roman" w:hAnsi="Times New Roman"/>
          <w:spacing w:val="0"/>
          <w:sz w:val="24"/>
          <w:szCs w:val="24"/>
        </w:rPr>
      </w:pPr>
      <w:r>
        <w:rPr>
          <w:rFonts w:ascii="Times New Roman" w:hAnsi="Times New Roman"/>
          <w:spacing w:val="0"/>
          <w:sz w:val="24"/>
          <w:szCs w:val="24"/>
        </w:rPr>
        <w:t>8</w:t>
      </w:r>
      <w:r w:rsidRPr="00320C12">
        <w:rPr>
          <w:rFonts w:ascii="Times New Roman" w:hAnsi="Times New Roman"/>
          <w:spacing w:val="0"/>
          <w:sz w:val="24"/>
          <w:szCs w:val="24"/>
        </w:rPr>
        <w:t>. Esse tipo de comportamento, em razão do elevado grau de preconceito, levou o Requerente a sofrer diversos problemas PSICOLÓGICOS, posto que tinha órgãos genitais masculinos, mas tinha corpo e função, principalmente sexual, FEMININA, além de sofrer div</w:t>
      </w:r>
      <w:r>
        <w:rPr>
          <w:rFonts w:ascii="Times New Roman" w:hAnsi="Times New Roman"/>
          <w:spacing w:val="0"/>
          <w:sz w:val="24"/>
          <w:szCs w:val="24"/>
        </w:rPr>
        <w:t>ersos tipos de CONSTRANGIMENTOS.</w:t>
      </w:r>
    </w:p>
    <w:p w:rsidR="00320C12" w:rsidRPr="00320C12" w:rsidRDefault="00320C12" w:rsidP="001A59BF">
      <w:pPr>
        <w:spacing w:line="240" w:lineRule="auto"/>
        <w:ind w:left="0" w:right="-428"/>
        <w:rPr>
          <w:rFonts w:ascii="Times New Roman" w:hAnsi="Times New Roman"/>
          <w:spacing w:val="0"/>
          <w:sz w:val="24"/>
          <w:szCs w:val="24"/>
        </w:rPr>
      </w:pPr>
    </w:p>
    <w:p w:rsidR="00C8429A" w:rsidRDefault="00320C12" w:rsidP="001A59BF">
      <w:pPr>
        <w:spacing w:line="240" w:lineRule="auto"/>
        <w:ind w:left="0" w:right="-428"/>
        <w:rPr>
          <w:rFonts w:ascii="Times New Roman" w:hAnsi="Times New Roman"/>
          <w:spacing w:val="0"/>
          <w:sz w:val="24"/>
          <w:szCs w:val="24"/>
        </w:rPr>
      </w:pPr>
      <w:r>
        <w:rPr>
          <w:rFonts w:ascii="Times New Roman" w:hAnsi="Times New Roman"/>
          <w:spacing w:val="0"/>
          <w:sz w:val="24"/>
          <w:szCs w:val="24"/>
        </w:rPr>
        <w:t>9</w:t>
      </w:r>
      <w:r w:rsidRPr="00320C12">
        <w:rPr>
          <w:rFonts w:ascii="Times New Roman" w:hAnsi="Times New Roman"/>
          <w:spacing w:val="0"/>
          <w:sz w:val="24"/>
          <w:szCs w:val="24"/>
        </w:rPr>
        <w:t xml:space="preserve">. O Eminente Mestre ROBERTO FARINA, Médico especialista no assunto, assim enfatiza acerca da presente situação, assunto esse comentado na Obra: </w:t>
      </w:r>
    </w:p>
    <w:p w:rsidR="00C8429A" w:rsidRDefault="00C8429A" w:rsidP="001A59BF">
      <w:pPr>
        <w:spacing w:line="240" w:lineRule="auto"/>
        <w:ind w:left="0" w:right="-428"/>
        <w:rPr>
          <w:rFonts w:ascii="Times New Roman" w:hAnsi="Times New Roman"/>
          <w:spacing w:val="0"/>
          <w:sz w:val="24"/>
          <w:szCs w:val="24"/>
        </w:rPr>
      </w:pPr>
    </w:p>
    <w:p w:rsidR="00320C12" w:rsidRPr="00320C12" w:rsidRDefault="00320C12" w:rsidP="001A59BF">
      <w:pPr>
        <w:spacing w:line="240" w:lineRule="auto"/>
        <w:ind w:left="0" w:right="-428"/>
        <w:rPr>
          <w:rFonts w:ascii="Times New Roman" w:hAnsi="Times New Roman"/>
          <w:spacing w:val="0"/>
          <w:sz w:val="24"/>
          <w:szCs w:val="24"/>
        </w:rPr>
      </w:pPr>
      <w:r w:rsidRPr="00320C12">
        <w:rPr>
          <w:rFonts w:ascii="Times New Roman" w:hAnsi="Times New Roman"/>
          <w:spacing w:val="0"/>
          <w:sz w:val="24"/>
          <w:szCs w:val="24"/>
        </w:rPr>
        <w:t>“</w:t>
      </w:r>
      <w:r w:rsidRPr="00320C12">
        <w:rPr>
          <w:rFonts w:ascii="Times New Roman" w:hAnsi="Times New Roman"/>
          <w:i/>
          <w:spacing w:val="0"/>
          <w:sz w:val="24"/>
          <w:szCs w:val="24"/>
        </w:rPr>
        <w:t>DIREITO À VIDA E AO PRÓPRIO CORPO</w:t>
      </w:r>
      <w:r w:rsidRPr="00320C12">
        <w:rPr>
          <w:rFonts w:ascii="Times New Roman" w:hAnsi="Times New Roman"/>
          <w:spacing w:val="0"/>
          <w:sz w:val="24"/>
          <w:szCs w:val="24"/>
        </w:rPr>
        <w:t>.” Tendo como Autor ANTONIO CHAVES, Editora REVISTA DOS TRIBUNAIS:</w:t>
      </w:r>
    </w:p>
    <w:p w:rsidR="00320C12" w:rsidRPr="00320C12" w:rsidRDefault="00320C12" w:rsidP="001A59BF">
      <w:pPr>
        <w:spacing w:line="240" w:lineRule="auto"/>
        <w:ind w:left="0" w:right="-428"/>
        <w:rPr>
          <w:rFonts w:ascii="Times New Roman" w:hAnsi="Times New Roman"/>
          <w:spacing w:val="0"/>
          <w:sz w:val="24"/>
          <w:szCs w:val="24"/>
        </w:rPr>
      </w:pPr>
    </w:p>
    <w:p w:rsidR="00320C12" w:rsidRPr="00320C12" w:rsidRDefault="00320C12" w:rsidP="001A59BF">
      <w:pPr>
        <w:spacing w:line="240" w:lineRule="auto"/>
        <w:ind w:left="0" w:right="-428"/>
        <w:rPr>
          <w:rFonts w:ascii="Times New Roman" w:hAnsi="Times New Roman"/>
          <w:i/>
          <w:spacing w:val="0"/>
          <w:sz w:val="24"/>
          <w:szCs w:val="24"/>
        </w:rPr>
      </w:pPr>
      <w:r w:rsidRPr="00320C12">
        <w:rPr>
          <w:rFonts w:ascii="Times New Roman" w:hAnsi="Times New Roman"/>
          <w:spacing w:val="0"/>
          <w:sz w:val="24"/>
          <w:szCs w:val="24"/>
        </w:rPr>
        <w:t>“</w:t>
      </w:r>
      <w:r w:rsidRPr="00320C12">
        <w:rPr>
          <w:rFonts w:ascii="Times New Roman" w:hAnsi="Times New Roman"/>
          <w:i/>
          <w:spacing w:val="0"/>
          <w:sz w:val="24"/>
          <w:szCs w:val="24"/>
        </w:rPr>
        <w:t xml:space="preserve">Já o Transexual, é inteiramente diferente. Ele usa roupas femininas porque nelas experimenta uma sensação de conforto, de naturalidade, de descontração, tranquilidade e bem-estar. Adota </w:t>
      </w:r>
      <w:r w:rsidRPr="00320C12">
        <w:rPr>
          <w:rFonts w:ascii="Times New Roman" w:hAnsi="Times New Roman"/>
          <w:i/>
          <w:spacing w:val="0"/>
          <w:sz w:val="24"/>
          <w:szCs w:val="24"/>
        </w:rPr>
        <w:lastRenderedPageBreak/>
        <w:t>sempre um nome feminino e se dedica a tarefas femininas, realizadas com naturalidade, sem afetação.</w:t>
      </w:r>
    </w:p>
    <w:p w:rsidR="00320C12" w:rsidRPr="00320C12" w:rsidRDefault="00320C12" w:rsidP="001A59BF">
      <w:pPr>
        <w:spacing w:line="240" w:lineRule="auto"/>
        <w:ind w:left="0" w:right="-428"/>
        <w:rPr>
          <w:rFonts w:ascii="Times New Roman" w:hAnsi="Times New Roman"/>
          <w:i/>
          <w:spacing w:val="0"/>
          <w:sz w:val="24"/>
          <w:szCs w:val="24"/>
        </w:rPr>
      </w:pPr>
    </w:p>
    <w:p w:rsidR="00320C12" w:rsidRPr="00320C12" w:rsidRDefault="00320C12" w:rsidP="001A59BF">
      <w:pPr>
        <w:spacing w:line="240" w:lineRule="auto"/>
        <w:ind w:left="0" w:right="-428"/>
        <w:rPr>
          <w:rFonts w:ascii="Times New Roman" w:hAnsi="Times New Roman"/>
          <w:spacing w:val="0"/>
          <w:sz w:val="24"/>
          <w:szCs w:val="24"/>
        </w:rPr>
      </w:pPr>
      <w:r w:rsidRPr="00320C12">
        <w:rPr>
          <w:rFonts w:ascii="Times New Roman" w:hAnsi="Times New Roman"/>
          <w:i/>
          <w:spacing w:val="0"/>
          <w:sz w:val="24"/>
          <w:szCs w:val="24"/>
        </w:rPr>
        <w:t>O transexual acredita, insofismavelmente pertencer ao sexo contrário à sua anatomia e por isso se transveste. Para ele, a operação de mudança de sexo é uma obstinação. Em momento algum vive, comporta-se ou age como homem. Quando o faz é sob condições estressante</w:t>
      </w:r>
      <w:r w:rsidR="00C91E1A">
        <w:rPr>
          <w:rFonts w:ascii="Times New Roman" w:hAnsi="Times New Roman"/>
          <w:i/>
          <w:spacing w:val="0"/>
          <w:sz w:val="24"/>
          <w:szCs w:val="24"/>
        </w:rPr>
        <w:t>s que podem conduzi-lo a consequ</w:t>
      </w:r>
      <w:r w:rsidRPr="00320C12">
        <w:rPr>
          <w:rFonts w:ascii="Times New Roman" w:hAnsi="Times New Roman"/>
          <w:i/>
          <w:spacing w:val="0"/>
          <w:sz w:val="24"/>
          <w:szCs w:val="24"/>
        </w:rPr>
        <w:t>ências neuróticas e até psicóticas. Estas podem chegar a ponto de induzi-lo à automutilação da própria genitália e, em certos casos, ao SUICÍDIO</w:t>
      </w:r>
      <w:r w:rsidRPr="00320C12">
        <w:rPr>
          <w:rFonts w:ascii="Times New Roman" w:hAnsi="Times New Roman"/>
          <w:spacing w:val="0"/>
          <w:sz w:val="24"/>
          <w:szCs w:val="24"/>
        </w:rPr>
        <w:t>”</w:t>
      </w:r>
      <w:r>
        <w:rPr>
          <w:rFonts w:ascii="Times New Roman" w:hAnsi="Times New Roman"/>
          <w:spacing w:val="0"/>
          <w:sz w:val="24"/>
          <w:szCs w:val="24"/>
        </w:rPr>
        <w:t>.</w:t>
      </w:r>
      <w:r w:rsidRPr="00320C12">
        <w:rPr>
          <w:rFonts w:ascii="Times New Roman" w:hAnsi="Times New Roman"/>
          <w:spacing w:val="0"/>
          <w:sz w:val="24"/>
          <w:szCs w:val="24"/>
        </w:rPr>
        <w:t> </w:t>
      </w:r>
    </w:p>
    <w:p w:rsidR="00320C12" w:rsidRPr="00320C12" w:rsidRDefault="00320C12" w:rsidP="001A59BF">
      <w:pPr>
        <w:spacing w:line="240" w:lineRule="auto"/>
        <w:ind w:left="0" w:right="-428"/>
        <w:rPr>
          <w:rFonts w:ascii="Times New Roman" w:hAnsi="Times New Roman"/>
          <w:spacing w:val="0"/>
          <w:sz w:val="24"/>
          <w:szCs w:val="24"/>
        </w:rPr>
      </w:pPr>
    </w:p>
    <w:p w:rsidR="00320C12" w:rsidRPr="00320C12" w:rsidRDefault="00320C12" w:rsidP="001A59BF">
      <w:pPr>
        <w:spacing w:line="240" w:lineRule="auto"/>
        <w:ind w:left="0" w:right="-428"/>
        <w:rPr>
          <w:rFonts w:ascii="Times New Roman" w:hAnsi="Times New Roman"/>
          <w:spacing w:val="0"/>
          <w:sz w:val="24"/>
          <w:szCs w:val="24"/>
        </w:rPr>
      </w:pPr>
      <w:r>
        <w:rPr>
          <w:rFonts w:ascii="Times New Roman" w:hAnsi="Times New Roman"/>
          <w:spacing w:val="0"/>
          <w:sz w:val="24"/>
          <w:szCs w:val="24"/>
        </w:rPr>
        <w:t>10</w:t>
      </w:r>
      <w:r w:rsidRPr="00320C12">
        <w:rPr>
          <w:rFonts w:ascii="Times New Roman" w:hAnsi="Times New Roman"/>
          <w:spacing w:val="0"/>
          <w:sz w:val="24"/>
          <w:szCs w:val="24"/>
        </w:rPr>
        <w:t>. O Transexual nada mais é do que o indivíduo que recusa totalmente o sexo que lhe foi atribuído, pois identifica-se psicologicamente com o sexo oposto, embora biologicamente não seja portador de nenhuma anomalia. O Transexual possui perfeita genitália externa e interna de um único sexo, entretanto PSICOLOGICAMENTE responde a estímulos de outro, ou seja, nasceu BIOLOGICAMENTE com um sexo, no presente caso o MASCULINO, entretanto PSICOLOGICAMENTE, pertence a outro sexo, o FEMINIMO, e , agora, através da presente Ação, pretende ver reconhecida a presente pretensão, a fim de MUDAR seu SEXO JURÍDICO, eis que já realizou a referida Cirurgia de REESPECIFICAÇÃO DE SEXO, conforme se comprova através de Laudos Médicos, or</w:t>
      </w:r>
      <w:r>
        <w:rPr>
          <w:rFonts w:ascii="Times New Roman" w:hAnsi="Times New Roman"/>
          <w:spacing w:val="0"/>
          <w:sz w:val="24"/>
          <w:szCs w:val="24"/>
        </w:rPr>
        <w:t>a anexados à presente pretensão.</w:t>
      </w:r>
    </w:p>
    <w:p w:rsidR="00320C12" w:rsidRPr="00320C12" w:rsidRDefault="00320C12" w:rsidP="001A59BF">
      <w:pPr>
        <w:spacing w:line="240" w:lineRule="auto"/>
        <w:ind w:left="0" w:right="-428"/>
        <w:rPr>
          <w:rFonts w:ascii="Times New Roman" w:hAnsi="Times New Roman"/>
          <w:spacing w:val="0"/>
          <w:sz w:val="24"/>
          <w:szCs w:val="24"/>
        </w:rPr>
      </w:pPr>
    </w:p>
    <w:p w:rsidR="00320C12" w:rsidRPr="00320C12" w:rsidRDefault="00320C12" w:rsidP="001A59BF">
      <w:pPr>
        <w:spacing w:line="240" w:lineRule="auto"/>
        <w:ind w:left="0" w:right="-428"/>
        <w:rPr>
          <w:rFonts w:ascii="Times New Roman" w:hAnsi="Times New Roman"/>
          <w:spacing w:val="0"/>
          <w:sz w:val="24"/>
          <w:szCs w:val="24"/>
        </w:rPr>
      </w:pPr>
      <w:r>
        <w:rPr>
          <w:rFonts w:ascii="Times New Roman" w:hAnsi="Times New Roman"/>
          <w:spacing w:val="0"/>
          <w:sz w:val="24"/>
          <w:szCs w:val="24"/>
        </w:rPr>
        <w:t>11</w:t>
      </w:r>
      <w:r w:rsidRPr="00320C12">
        <w:rPr>
          <w:rFonts w:ascii="Times New Roman" w:hAnsi="Times New Roman"/>
          <w:spacing w:val="0"/>
          <w:sz w:val="24"/>
          <w:szCs w:val="24"/>
        </w:rPr>
        <w:t>. Tal pertinente assunto, é perfeitamente bem aceito nos Países de Primeiro Mundo, tanto que lá já é comum a realização de cirurgias de reespecificação de sexo, ou seja, MUDANÇA DE SEXO BIOLÓGICO, até mesmo o JURÍDICO, com alteração perante o Registro de Nascimento; Nos Estados Unidos, em alguns Estados, após a realização da Cirurgia, a pessoa comparece no Departamento de Emissão de Carteira de Identidade e troca, imed</w:t>
      </w:r>
      <w:r>
        <w:rPr>
          <w:rFonts w:ascii="Times New Roman" w:hAnsi="Times New Roman"/>
          <w:spacing w:val="0"/>
          <w:sz w:val="24"/>
          <w:szCs w:val="24"/>
        </w:rPr>
        <w:t>iatamente, de sexo e de prenome.</w:t>
      </w:r>
    </w:p>
    <w:p w:rsidR="00320C12" w:rsidRPr="00320C12" w:rsidRDefault="00320C12" w:rsidP="001A59BF">
      <w:pPr>
        <w:spacing w:line="240" w:lineRule="auto"/>
        <w:ind w:left="0" w:right="-428"/>
        <w:rPr>
          <w:rFonts w:ascii="Times New Roman" w:hAnsi="Times New Roman"/>
          <w:spacing w:val="0"/>
          <w:sz w:val="24"/>
          <w:szCs w:val="24"/>
        </w:rPr>
      </w:pPr>
    </w:p>
    <w:p w:rsidR="00320C12" w:rsidRPr="00320C12" w:rsidRDefault="00320C12" w:rsidP="001A59BF">
      <w:pPr>
        <w:spacing w:line="240" w:lineRule="auto"/>
        <w:ind w:left="0" w:right="-428"/>
        <w:rPr>
          <w:rFonts w:ascii="Times New Roman" w:hAnsi="Times New Roman"/>
          <w:spacing w:val="0"/>
          <w:sz w:val="24"/>
          <w:szCs w:val="24"/>
        </w:rPr>
      </w:pPr>
      <w:r>
        <w:rPr>
          <w:rFonts w:ascii="Times New Roman" w:hAnsi="Times New Roman"/>
          <w:spacing w:val="0"/>
          <w:sz w:val="24"/>
          <w:szCs w:val="24"/>
        </w:rPr>
        <w:t xml:space="preserve">12. </w:t>
      </w:r>
      <w:r w:rsidRPr="00320C12">
        <w:rPr>
          <w:rFonts w:ascii="Times New Roman" w:hAnsi="Times New Roman"/>
          <w:spacing w:val="0"/>
          <w:sz w:val="24"/>
          <w:szCs w:val="24"/>
        </w:rPr>
        <w:t xml:space="preserve"> É importante ressaltar a Vossa Excelência que desde 1970 o Governo Francês financia este tipo de cirurgia, o que revela a preocupação dos Governos de Primeiro Mundo, em relação aos seus súditos, ou seja, em promover-lhe o bem comum, ou se</w:t>
      </w:r>
      <w:r>
        <w:rPr>
          <w:rFonts w:ascii="Times New Roman" w:hAnsi="Times New Roman"/>
          <w:spacing w:val="0"/>
          <w:sz w:val="24"/>
          <w:szCs w:val="24"/>
        </w:rPr>
        <w:t>ja, zela pelos insanos da mente.</w:t>
      </w:r>
    </w:p>
    <w:p w:rsidR="00320C12" w:rsidRPr="00320C12" w:rsidRDefault="00320C12" w:rsidP="001A59BF">
      <w:pPr>
        <w:spacing w:line="240" w:lineRule="auto"/>
        <w:ind w:left="0" w:right="-428"/>
        <w:rPr>
          <w:rFonts w:ascii="Times New Roman" w:hAnsi="Times New Roman"/>
          <w:spacing w:val="0"/>
          <w:sz w:val="24"/>
          <w:szCs w:val="24"/>
        </w:rPr>
      </w:pPr>
    </w:p>
    <w:p w:rsidR="00320C12" w:rsidRPr="00320C12" w:rsidRDefault="00320C12" w:rsidP="001A59BF">
      <w:pPr>
        <w:spacing w:line="240" w:lineRule="auto"/>
        <w:ind w:left="0" w:right="-428"/>
        <w:rPr>
          <w:rFonts w:ascii="Times New Roman" w:hAnsi="Times New Roman"/>
          <w:spacing w:val="0"/>
          <w:sz w:val="24"/>
          <w:szCs w:val="24"/>
        </w:rPr>
      </w:pPr>
      <w:r>
        <w:rPr>
          <w:rFonts w:ascii="Times New Roman" w:hAnsi="Times New Roman"/>
          <w:spacing w:val="0"/>
          <w:sz w:val="24"/>
          <w:szCs w:val="24"/>
        </w:rPr>
        <w:t>13</w:t>
      </w:r>
      <w:r w:rsidRPr="00320C12">
        <w:rPr>
          <w:rFonts w:ascii="Times New Roman" w:hAnsi="Times New Roman"/>
          <w:spacing w:val="0"/>
          <w:sz w:val="24"/>
          <w:szCs w:val="24"/>
        </w:rPr>
        <w:t>. Diante disso, o Requerente resolveu realizar a Cirurgia de Reespecificação de Sexo, com o Dr. ...</w:t>
      </w:r>
      <w:r>
        <w:rPr>
          <w:rFonts w:ascii="Times New Roman" w:hAnsi="Times New Roman"/>
          <w:spacing w:val="0"/>
          <w:sz w:val="24"/>
          <w:szCs w:val="24"/>
        </w:rPr>
        <w:t xml:space="preserve">., em </w:t>
      </w:r>
      <w:r w:rsidRPr="00320C12">
        <w:rPr>
          <w:rFonts w:ascii="Times New Roman" w:hAnsi="Times New Roman"/>
          <w:spacing w:val="0"/>
          <w:sz w:val="24"/>
          <w:szCs w:val="24"/>
        </w:rPr>
        <w:t>...(outro país)..., conforme Laudo</w:t>
      </w:r>
      <w:r>
        <w:rPr>
          <w:rFonts w:ascii="Times New Roman" w:hAnsi="Times New Roman"/>
          <w:spacing w:val="0"/>
          <w:sz w:val="24"/>
          <w:szCs w:val="24"/>
        </w:rPr>
        <w:t xml:space="preserve">s Médicos firmados em inglês e </w:t>
      </w:r>
      <w:r w:rsidRPr="00320C12">
        <w:rPr>
          <w:rFonts w:ascii="Times New Roman" w:hAnsi="Times New Roman"/>
          <w:spacing w:val="0"/>
          <w:sz w:val="24"/>
          <w:szCs w:val="24"/>
        </w:rPr>
        <w:t>..., devidamente traduzidos por tradu</w:t>
      </w:r>
      <w:r>
        <w:rPr>
          <w:rFonts w:ascii="Times New Roman" w:hAnsi="Times New Roman"/>
          <w:spacing w:val="0"/>
          <w:sz w:val="24"/>
          <w:szCs w:val="24"/>
        </w:rPr>
        <w:t>tora juramentada da Cidade de .</w:t>
      </w:r>
      <w:r w:rsidRPr="00320C12">
        <w:rPr>
          <w:rFonts w:ascii="Times New Roman" w:hAnsi="Times New Roman"/>
          <w:spacing w:val="0"/>
          <w:sz w:val="24"/>
          <w:szCs w:val="24"/>
        </w:rPr>
        <w:t>..(no Brasil)..., anexos, no qual o supra citado Médico, menciona, textualmente, que a cirurgia iria ajud</w:t>
      </w:r>
      <w:r w:rsidR="000F647E">
        <w:rPr>
          <w:rFonts w:ascii="Times New Roman" w:hAnsi="Times New Roman"/>
          <w:spacing w:val="0"/>
          <w:sz w:val="24"/>
          <w:szCs w:val="24"/>
        </w:rPr>
        <w:t>ar o Requerente, senão vejamos:</w:t>
      </w:r>
    </w:p>
    <w:p w:rsidR="00320C12" w:rsidRPr="00320C12" w:rsidRDefault="00320C12" w:rsidP="001A59BF">
      <w:pPr>
        <w:spacing w:line="240" w:lineRule="auto"/>
        <w:ind w:left="0" w:right="-428"/>
        <w:rPr>
          <w:rFonts w:ascii="Times New Roman" w:hAnsi="Times New Roman"/>
          <w:spacing w:val="0"/>
          <w:sz w:val="24"/>
          <w:szCs w:val="24"/>
        </w:rPr>
      </w:pPr>
    </w:p>
    <w:p w:rsidR="00320C12" w:rsidRPr="00320C12" w:rsidRDefault="00320C12" w:rsidP="001A59BF">
      <w:pPr>
        <w:spacing w:line="240" w:lineRule="auto"/>
        <w:ind w:left="0" w:right="-428"/>
        <w:rPr>
          <w:rFonts w:ascii="Times New Roman" w:hAnsi="Times New Roman"/>
          <w:spacing w:val="0"/>
          <w:sz w:val="24"/>
          <w:szCs w:val="24"/>
        </w:rPr>
      </w:pPr>
      <w:r w:rsidRPr="00320C12">
        <w:rPr>
          <w:rFonts w:ascii="Times New Roman" w:hAnsi="Times New Roman"/>
          <w:spacing w:val="0"/>
          <w:sz w:val="24"/>
          <w:szCs w:val="24"/>
        </w:rPr>
        <w:t>“</w:t>
      </w:r>
      <w:r w:rsidRPr="00320C12">
        <w:rPr>
          <w:rFonts w:ascii="Times New Roman" w:hAnsi="Times New Roman"/>
          <w:i/>
          <w:spacing w:val="0"/>
          <w:sz w:val="24"/>
          <w:szCs w:val="24"/>
        </w:rPr>
        <w:t>A paciente acima referenciada veio a consultar a mim e ao psiquiatra, com vistas a uma cirurgia para reespecificação de sexo. Não apresentava história de problemas psiquiátricos. Ela parecia muito estável e demonstrava claramente ser transexual, tendo vivido e trabalhado já há vários anos no papel feminino, tornando-se óbvio QUE SERIA AJUDADA PELA CIRURGIA</w:t>
      </w:r>
      <w:r w:rsidRPr="00320C12">
        <w:rPr>
          <w:rFonts w:ascii="Times New Roman" w:hAnsi="Times New Roman"/>
          <w:spacing w:val="0"/>
          <w:sz w:val="24"/>
          <w:szCs w:val="24"/>
        </w:rPr>
        <w:t>.”</w:t>
      </w:r>
    </w:p>
    <w:p w:rsidR="00320C12" w:rsidRPr="00320C12" w:rsidRDefault="00320C12" w:rsidP="001A59BF">
      <w:pPr>
        <w:spacing w:line="240" w:lineRule="auto"/>
        <w:ind w:left="0" w:right="-428"/>
        <w:rPr>
          <w:rFonts w:ascii="Times New Roman" w:hAnsi="Times New Roman"/>
          <w:spacing w:val="0"/>
          <w:sz w:val="24"/>
          <w:szCs w:val="24"/>
        </w:rPr>
      </w:pPr>
    </w:p>
    <w:p w:rsidR="00320C12" w:rsidRPr="00320C12" w:rsidRDefault="00320C12" w:rsidP="001A59BF">
      <w:pPr>
        <w:spacing w:line="240" w:lineRule="auto"/>
        <w:ind w:left="0" w:right="-428"/>
        <w:rPr>
          <w:rFonts w:ascii="Times New Roman" w:hAnsi="Times New Roman"/>
          <w:spacing w:val="0"/>
          <w:sz w:val="24"/>
          <w:szCs w:val="24"/>
        </w:rPr>
      </w:pPr>
      <w:r>
        <w:rPr>
          <w:rFonts w:ascii="Times New Roman" w:hAnsi="Times New Roman"/>
          <w:spacing w:val="0"/>
          <w:sz w:val="24"/>
          <w:szCs w:val="24"/>
        </w:rPr>
        <w:t>14</w:t>
      </w:r>
      <w:r w:rsidRPr="00320C12">
        <w:rPr>
          <w:rFonts w:ascii="Times New Roman" w:hAnsi="Times New Roman"/>
          <w:spacing w:val="0"/>
          <w:sz w:val="24"/>
          <w:szCs w:val="24"/>
        </w:rPr>
        <w:t>. Diante disso, o Requerente re</w:t>
      </w:r>
      <w:r>
        <w:rPr>
          <w:rFonts w:ascii="Times New Roman" w:hAnsi="Times New Roman"/>
          <w:spacing w:val="0"/>
          <w:sz w:val="24"/>
          <w:szCs w:val="24"/>
        </w:rPr>
        <w:t>alizou, em .</w:t>
      </w:r>
      <w:r w:rsidRPr="00320C12">
        <w:rPr>
          <w:rFonts w:ascii="Times New Roman" w:hAnsi="Times New Roman"/>
          <w:spacing w:val="0"/>
          <w:sz w:val="24"/>
          <w:szCs w:val="24"/>
        </w:rPr>
        <w:t>..</w:t>
      </w:r>
      <w:r w:rsidR="00B0174C">
        <w:rPr>
          <w:rFonts w:ascii="Times New Roman" w:hAnsi="Times New Roman"/>
          <w:spacing w:val="0"/>
          <w:sz w:val="24"/>
          <w:szCs w:val="24"/>
        </w:rPr>
        <w:t xml:space="preserve"> </w:t>
      </w:r>
      <w:r w:rsidRPr="00320C12">
        <w:rPr>
          <w:rFonts w:ascii="Times New Roman" w:hAnsi="Times New Roman"/>
          <w:spacing w:val="0"/>
          <w:sz w:val="24"/>
          <w:szCs w:val="24"/>
        </w:rPr>
        <w:t xml:space="preserve">(data)..., a cirurgia de reespecificação de sexo, tendo sido seu pênis e os testículos removidos, criado um espaço entre o reto e a bexiga, sendo revestido com a pele retirada do pênis e da bolsa escrotal, criando uma VAGINA, conforme </w:t>
      </w:r>
      <w:r>
        <w:rPr>
          <w:rFonts w:ascii="Times New Roman" w:hAnsi="Times New Roman"/>
          <w:spacing w:val="0"/>
          <w:sz w:val="24"/>
          <w:szCs w:val="24"/>
        </w:rPr>
        <w:t>laudo médico, ora em anexo (doc. n. ...).</w:t>
      </w:r>
    </w:p>
    <w:p w:rsidR="00320C12" w:rsidRPr="00320C12" w:rsidRDefault="00320C12" w:rsidP="001A59BF">
      <w:pPr>
        <w:spacing w:line="240" w:lineRule="auto"/>
        <w:ind w:left="0" w:right="-428"/>
        <w:rPr>
          <w:rFonts w:ascii="Times New Roman" w:hAnsi="Times New Roman"/>
          <w:spacing w:val="0"/>
          <w:sz w:val="24"/>
          <w:szCs w:val="24"/>
        </w:rPr>
      </w:pPr>
    </w:p>
    <w:p w:rsidR="00320C12" w:rsidRPr="00320C12" w:rsidRDefault="00320C12" w:rsidP="001A59BF">
      <w:pPr>
        <w:spacing w:line="240" w:lineRule="auto"/>
        <w:ind w:left="0" w:right="-428"/>
        <w:rPr>
          <w:rFonts w:ascii="Times New Roman" w:hAnsi="Times New Roman"/>
          <w:spacing w:val="0"/>
          <w:sz w:val="24"/>
          <w:szCs w:val="24"/>
        </w:rPr>
      </w:pPr>
      <w:r>
        <w:rPr>
          <w:rFonts w:ascii="Times New Roman" w:hAnsi="Times New Roman"/>
          <w:spacing w:val="0"/>
          <w:sz w:val="24"/>
          <w:szCs w:val="24"/>
        </w:rPr>
        <w:t>15</w:t>
      </w:r>
      <w:r w:rsidRPr="00320C12">
        <w:rPr>
          <w:rFonts w:ascii="Times New Roman" w:hAnsi="Times New Roman"/>
          <w:spacing w:val="0"/>
          <w:sz w:val="24"/>
          <w:szCs w:val="24"/>
        </w:rPr>
        <w:t xml:space="preserve">. É de amplo conhecimento público e notório que o Mundo Moderno convive, diariamente, quer com TRANSEXUAIS, quer com Homossexuais, já se transformando em uma REALIDADE, onde quer que estejamos encontramos pessoas desse tipo de comportamento, tanto é verdade, que comumente, nos países de primeiro mundo, realiza-se esse tipo de cirurgia para trocar de TROCA </w:t>
      </w:r>
      <w:r w:rsidRPr="00320C12">
        <w:rPr>
          <w:rFonts w:ascii="Times New Roman" w:hAnsi="Times New Roman"/>
          <w:spacing w:val="0"/>
          <w:sz w:val="24"/>
          <w:szCs w:val="24"/>
        </w:rPr>
        <w:lastRenderedPageBreak/>
        <w:t xml:space="preserve">DE SEXO, bem como sendo perfeitamente admissível a TROCA DO PRENOME E DO SEXO JURÍDICO, junto aos Órgãos Governamentais </w:t>
      </w:r>
      <w:r>
        <w:rPr>
          <w:rFonts w:ascii="Times New Roman" w:hAnsi="Times New Roman"/>
          <w:spacing w:val="0"/>
          <w:sz w:val="24"/>
          <w:szCs w:val="24"/>
        </w:rPr>
        <w:t>e demais arquivos.</w:t>
      </w:r>
    </w:p>
    <w:p w:rsidR="00320C12" w:rsidRPr="00320C12" w:rsidRDefault="00320C12" w:rsidP="001A59BF">
      <w:pPr>
        <w:spacing w:line="240" w:lineRule="auto"/>
        <w:ind w:left="0" w:right="-428"/>
        <w:rPr>
          <w:rFonts w:ascii="Times New Roman" w:hAnsi="Times New Roman"/>
          <w:spacing w:val="0"/>
          <w:sz w:val="24"/>
          <w:szCs w:val="24"/>
        </w:rPr>
      </w:pPr>
    </w:p>
    <w:p w:rsidR="00320C12" w:rsidRPr="00320C12" w:rsidRDefault="00320C12" w:rsidP="001A59BF">
      <w:pPr>
        <w:spacing w:line="240" w:lineRule="auto"/>
        <w:ind w:left="0" w:right="-428"/>
        <w:rPr>
          <w:rFonts w:ascii="Times New Roman" w:hAnsi="Times New Roman"/>
          <w:spacing w:val="0"/>
          <w:sz w:val="24"/>
          <w:szCs w:val="24"/>
        </w:rPr>
      </w:pPr>
      <w:r>
        <w:rPr>
          <w:rFonts w:ascii="Times New Roman" w:hAnsi="Times New Roman"/>
          <w:spacing w:val="0"/>
          <w:sz w:val="24"/>
          <w:szCs w:val="24"/>
        </w:rPr>
        <w:t>16</w:t>
      </w:r>
      <w:r w:rsidRPr="00320C12">
        <w:rPr>
          <w:rFonts w:ascii="Times New Roman" w:hAnsi="Times New Roman"/>
          <w:spacing w:val="0"/>
          <w:sz w:val="24"/>
          <w:szCs w:val="24"/>
        </w:rPr>
        <w:t>. Assistimos, Honrado Magistrado, diariamente, através dos meios de comunicação, diversas manifestações de Transexuais e Homossexuais, pois há nítida e flagrante diferença, onde os mesmos reivindicam o fim dos preconceitos e discriminações sociais, o que vem sendo aceito por grande parte da Humanidade, afinal de contas não é nada de anormal e, em especial, após a realização da cirurgia de Mudança de Sexo, o Requerente é uma verdadeira MULHER, sua aparência é tipicamente feminina, bem como, agora, seus órgãos genitais são também FEMININOS, somente restando alterar seu SEXO JU</w:t>
      </w:r>
      <w:r>
        <w:rPr>
          <w:rFonts w:ascii="Times New Roman" w:hAnsi="Times New Roman"/>
          <w:spacing w:val="0"/>
          <w:sz w:val="24"/>
          <w:szCs w:val="24"/>
        </w:rPr>
        <w:t>RÍDICO, objeto da presente ação.</w:t>
      </w:r>
    </w:p>
    <w:p w:rsidR="00320C12" w:rsidRPr="00320C12" w:rsidRDefault="00320C12" w:rsidP="001A59BF">
      <w:pPr>
        <w:spacing w:line="240" w:lineRule="auto"/>
        <w:ind w:left="0" w:right="-428"/>
        <w:rPr>
          <w:rFonts w:ascii="Times New Roman" w:hAnsi="Times New Roman"/>
          <w:spacing w:val="0"/>
          <w:sz w:val="24"/>
          <w:szCs w:val="24"/>
        </w:rPr>
      </w:pPr>
    </w:p>
    <w:p w:rsidR="00320C12" w:rsidRPr="00320C12" w:rsidRDefault="00320C12" w:rsidP="001A59BF">
      <w:pPr>
        <w:spacing w:line="240" w:lineRule="auto"/>
        <w:ind w:left="0" w:right="-428"/>
        <w:rPr>
          <w:rFonts w:ascii="Times New Roman" w:hAnsi="Times New Roman"/>
          <w:spacing w:val="0"/>
          <w:sz w:val="24"/>
          <w:szCs w:val="24"/>
        </w:rPr>
      </w:pPr>
      <w:r>
        <w:rPr>
          <w:rFonts w:ascii="Times New Roman" w:hAnsi="Times New Roman"/>
          <w:spacing w:val="0"/>
          <w:sz w:val="24"/>
          <w:szCs w:val="24"/>
        </w:rPr>
        <w:t>17</w:t>
      </w:r>
      <w:r w:rsidRPr="00320C12">
        <w:rPr>
          <w:rFonts w:ascii="Times New Roman" w:hAnsi="Times New Roman"/>
          <w:spacing w:val="0"/>
          <w:sz w:val="24"/>
          <w:szCs w:val="24"/>
        </w:rPr>
        <w:t>. O Requerente, constantemente, ou seja, todas as vezes que apresenta seus documentos, quer nos aeroportos, quer em outros lugares, principalmente quando tem que apresentar seu PASSAPORTE, SOFRE CONSTRANGIMENTOS DEGRADANTES, pois naqueles documentos constam como sendo do SEXO MASCULINO, nome masculino e sua aparência é tipicamente FEMININA, tendo que ficar horas retida na sala dos aeroportos, além de passar por enorme revista, sem deixar de levar em conta a maneira como agem das pessoas, ao saberem de que se trata de um Transexual, o que nos leva a encontrar guarida no disposto no artigo 5º, inciso III da Constituição Federal, senão vejamos:</w:t>
      </w:r>
    </w:p>
    <w:p w:rsidR="00320C12" w:rsidRPr="00320C12" w:rsidRDefault="00320C12" w:rsidP="001A59BF">
      <w:pPr>
        <w:spacing w:line="240" w:lineRule="auto"/>
        <w:ind w:left="0" w:right="-428"/>
        <w:rPr>
          <w:rFonts w:ascii="Times New Roman" w:hAnsi="Times New Roman"/>
          <w:spacing w:val="0"/>
          <w:sz w:val="24"/>
          <w:szCs w:val="24"/>
        </w:rPr>
      </w:pPr>
    </w:p>
    <w:p w:rsidR="00320C12" w:rsidRPr="00320C12" w:rsidRDefault="00320C12" w:rsidP="001A59BF">
      <w:pPr>
        <w:spacing w:line="240" w:lineRule="auto"/>
        <w:ind w:left="0" w:right="-428"/>
        <w:rPr>
          <w:rFonts w:ascii="Times New Roman" w:hAnsi="Times New Roman"/>
          <w:spacing w:val="0"/>
          <w:sz w:val="24"/>
          <w:szCs w:val="24"/>
        </w:rPr>
      </w:pPr>
      <w:r w:rsidRPr="00320C12">
        <w:rPr>
          <w:rFonts w:ascii="Times New Roman" w:hAnsi="Times New Roman"/>
          <w:spacing w:val="0"/>
          <w:sz w:val="24"/>
          <w:szCs w:val="24"/>
        </w:rPr>
        <w:t>“</w:t>
      </w:r>
      <w:r w:rsidRPr="00320C12">
        <w:rPr>
          <w:rFonts w:ascii="Times New Roman" w:hAnsi="Times New Roman"/>
          <w:i/>
          <w:spacing w:val="0"/>
          <w:sz w:val="24"/>
          <w:szCs w:val="24"/>
        </w:rPr>
        <w:t>Art. 5º, III – CF – Ninguém será submetido a tortura nem a tratamento desumano ou degradante</w:t>
      </w:r>
      <w:r>
        <w:rPr>
          <w:rFonts w:ascii="Times New Roman" w:hAnsi="Times New Roman"/>
          <w:spacing w:val="0"/>
          <w:sz w:val="24"/>
          <w:szCs w:val="24"/>
        </w:rPr>
        <w:t>.</w:t>
      </w:r>
      <w:r w:rsidRPr="00320C12">
        <w:rPr>
          <w:rFonts w:ascii="Times New Roman" w:hAnsi="Times New Roman"/>
          <w:spacing w:val="0"/>
          <w:sz w:val="24"/>
          <w:szCs w:val="24"/>
        </w:rPr>
        <w:t>”</w:t>
      </w:r>
    </w:p>
    <w:p w:rsidR="00320C12" w:rsidRPr="00320C12" w:rsidRDefault="00320C12" w:rsidP="001A59BF">
      <w:pPr>
        <w:spacing w:line="240" w:lineRule="auto"/>
        <w:ind w:left="0" w:right="-428"/>
        <w:rPr>
          <w:rFonts w:ascii="Times New Roman" w:hAnsi="Times New Roman"/>
          <w:spacing w:val="0"/>
          <w:sz w:val="24"/>
          <w:szCs w:val="24"/>
        </w:rPr>
      </w:pPr>
    </w:p>
    <w:p w:rsidR="00320C12" w:rsidRPr="00320C12" w:rsidRDefault="00320C12" w:rsidP="001A59BF">
      <w:pPr>
        <w:spacing w:line="240" w:lineRule="auto"/>
        <w:ind w:left="0" w:right="-428"/>
        <w:rPr>
          <w:rFonts w:ascii="Times New Roman" w:hAnsi="Times New Roman"/>
          <w:spacing w:val="0"/>
          <w:sz w:val="24"/>
          <w:szCs w:val="24"/>
        </w:rPr>
      </w:pPr>
      <w:r>
        <w:rPr>
          <w:rFonts w:ascii="Times New Roman" w:hAnsi="Times New Roman"/>
          <w:spacing w:val="0"/>
          <w:sz w:val="24"/>
          <w:szCs w:val="24"/>
        </w:rPr>
        <w:t>18</w:t>
      </w:r>
      <w:r w:rsidRPr="00320C12">
        <w:rPr>
          <w:rFonts w:ascii="Times New Roman" w:hAnsi="Times New Roman"/>
          <w:spacing w:val="0"/>
          <w:sz w:val="24"/>
          <w:szCs w:val="24"/>
        </w:rPr>
        <w:t>. A nossa Carta Constitucional, em seu artigo 5º, X , assim enfatiza:</w:t>
      </w:r>
    </w:p>
    <w:p w:rsidR="00320C12" w:rsidRPr="00320C12" w:rsidRDefault="00320C12" w:rsidP="001A59BF">
      <w:pPr>
        <w:spacing w:line="240" w:lineRule="auto"/>
        <w:ind w:left="0" w:right="-428"/>
        <w:rPr>
          <w:rFonts w:ascii="Times New Roman" w:hAnsi="Times New Roman"/>
          <w:spacing w:val="0"/>
          <w:sz w:val="24"/>
          <w:szCs w:val="24"/>
        </w:rPr>
      </w:pPr>
    </w:p>
    <w:p w:rsidR="00320C12" w:rsidRPr="00320C12" w:rsidRDefault="00320C12" w:rsidP="001A59BF">
      <w:pPr>
        <w:spacing w:line="240" w:lineRule="auto"/>
        <w:ind w:left="0" w:right="-428"/>
        <w:rPr>
          <w:rFonts w:ascii="Times New Roman" w:hAnsi="Times New Roman"/>
          <w:spacing w:val="0"/>
          <w:sz w:val="24"/>
          <w:szCs w:val="24"/>
        </w:rPr>
      </w:pPr>
      <w:r w:rsidRPr="00320C12">
        <w:rPr>
          <w:rFonts w:ascii="Times New Roman" w:hAnsi="Times New Roman"/>
          <w:spacing w:val="0"/>
          <w:sz w:val="24"/>
          <w:szCs w:val="24"/>
        </w:rPr>
        <w:t>“</w:t>
      </w:r>
      <w:r w:rsidRPr="00320C12">
        <w:rPr>
          <w:rFonts w:ascii="Times New Roman" w:hAnsi="Times New Roman"/>
          <w:i/>
          <w:spacing w:val="0"/>
          <w:sz w:val="24"/>
          <w:szCs w:val="24"/>
        </w:rPr>
        <w:t>São invioláveis a intimidade, a vida privada, a honra e a imagem das pessoas</w:t>
      </w:r>
      <w:r>
        <w:rPr>
          <w:rFonts w:ascii="Times New Roman" w:hAnsi="Times New Roman"/>
          <w:spacing w:val="0"/>
          <w:sz w:val="24"/>
          <w:szCs w:val="24"/>
        </w:rPr>
        <w:t xml:space="preserve"> .</w:t>
      </w:r>
      <w:r w:rsidRPr="00320C12">
        <w:rPr>
          <w:rFonts w:ascii="Times New Roman" w:hAnsi="Times New Roman"/>
          <w:spacing w:val="0"/>
          <w:sz w:val="24"/>
          <w:szCs w:val="24"/>
        </w:rPr>
        <w:t>..”</w:t>
      </w:r>
    </w:p>
    <w:p w:rsidR="00320C12" w:rsidRPr="00320C12" w:rsidRDefault="00320C12" w:rsidP="001A59BF">
      <w:pPr>
        <w:spacing w:line="240" w:lineRule="auto"/>
        <w:ind w:left="0" w:right="-428"/>
        <w:rPr>
          <w:rFonts w:ascii="Times New Roman" w:hAnsi="Times New Roman"/>
          <w:spacing w:val="0"/>
          <w:sz w:val="24"/>
          <w:szCs w:val="24"/>
        </w:rPr>
      </w:pPr>
    </w:p>
    <w:p w:rsidR="00320C12" w:rsidRPr="00320C12" w:rsidRDefault="00320C12" w:rsidP="001A59BF">
      <w:pPr>
        <w:spacing w:line="240" w:lineRule="auto"/>
        <w:ind w:left="0" w:right="-428"/>
        <w:rPr>
          <w:rFonts w:ascii="Times New Roman" w:hAnsi="Times New Roman"/>
          <w:spacing w:val="0"/>
          <w:sz w:val="24"/>
          <w:szCs w:val="24"/>
        </w:rPr>
      </w:pPr>
      <w:r>
        <w:rPr>
          <w:rFonts w:ascii="Times New Roman" w:hAnsi="Times New Roman"/>
          <w:spacing w:val="0"/>
          <w:sz w:val="24"/>
          <w:szCs w:val="24"/>
        </w:rPr>
        <w:t>19</w:t>
      </w:r>
      <w:r w:rsidRPr="00320C12">
        <w:rPr>
          <w:rFonts w:ascii="Times New Roman" w:hAnsi="Times New Roman"/>
          <w:spacing w:val="0"/>
          <w:sz w:val="24"/>
          <w:szCs w:val="24"/>
        </w:rPr>
        <w:t>. O Eminente Mestre, Professor em Direito pela Universidade do Paraná, ELIMAR SZANI</w:t>
      </w:r>
      <w:r>
        <w:rPr>
          <w:rFonts w:ascii="Times New Roman" w:hAnsi="Times New Roman"/>
          <w:spacing w:val="0"/>
          <w:sz w:val="24"/>
          <w:szCs w:val="24"/>
        </w:rPr>
        <w:t>AWSKI, em sua magnífica obra: “</w:t>
      </w:r>
      <w:r w:rsidRPr="00320C12">
        <w:rPr>
          <w:rFonts w:ascii="Times New Roman" w:hAnsi="Times New Roman"/>
          <w:i/>
          <w:spacing w:val="0"/>
          <w:sz w:val="24"/>
          <w:szCs w:val="24"/>
        </w:rPr>
        <w:t>DIREITOS DE PERSONALIDADE E SUA TUTELA</w:t>
      </w:r>
      <w:r w:rsidRPr="00320C12">
        <w:rPr>
          <w:rFonts w:ascii="Times New Roman" w:hAnsi="Times New Roman"/>
          <w:spacing w:val="0"/>
          <w:sz w:val="24"/>
          <w:szCs w:val="24"/>
        </w:rPr>
        <w:t>”, tese de seu mestrado, assim enfatiza:</w:t>
      </w:r>
    </w:p>
    <w:p w:rsidR="00320C12" w:rsidRPr="00320C12" w:rsidRDefault="00320C12" w:rsidP="001A59BF">
      <w:pPr>
        <w:spacing w:line="240" w:lineRule="auto"/>
        <w:ind w:left="0" w:right="-428"/>
        <w:rPr>
          <w:rFonts w:ascii="Times New Roman" w:hAnsi="Times New Roman"/>
          <w:spacing w:val="0"/>
          <w:sz w:val="24"/>
          <w:szCs w:val="24"/>
        </w:rPr>
      </w:pPr>
    </w:p>
    <w:p w:rsidR="00320C12" w:rsidRPr="00320C12" w:rsidRDefault="00320C12" w:rsidP="001A59BF">
      <w:pPr>
        <w:spacing w:line="240" w:lineRule="auto"/>
        <w:ind w:left="0" w:right="-428"/>
        <w:rPr>
          <w:rFonts w:ascii="Times New Roman" w:hAnsi="Times New Roman"/>
          <w:spacing w:val="0"/>
          <w:sz w:val="24"/>
          <w:szCs w:val="24"/>
        </w:rPr>
      </w:pPr>
      <w:r w:rsidRPr="00320C12">
        <w:rPr>
          <w:rFonts w:ascii="Times New Roman" w:hAnsi="Times New Roman"/>
          <w:spacing w:val="0"/>
          <w:sz w:val="24"/>
          <w:szCs w:val="24"/>
        </w:rPr>
        <w:t>“</w:t>
      </w:r>
      <w:r w:rsidRPr="00320C12">
        <w:rPr>
          <w:rFonts w:ascii="Times New Roman" w:hAnsi="Times New Roman"/>
          <w:i/>
          <w:spacing w:val="0"/>
          <w:sz w:val="24"/>
          <w:szCs w:val="24"/>
        </w:rPr>
        <w:t>Direito de Personalidade é o di</w:t>
      </w:r>
      <w:r>
        <w:rPr>
          <w:rFonts w:ascii="Times New Roman" w:hAnsi="Times New Roman"/>
          <w:i/>
          <w:spacing w:val="0"/>
          <w:sz w:val="24"/>
          <w:szCs w:val="24"/>
        </w:rPr>
        <w:t>reito à integridade física e psíquica. A Integridade psí</w:t>
      </w:r>
      <w:r w:rsidRPr="00320C12">
        <w:rPr>
          <w:rFonts w:ascii="Times New Roman" w:hAnsi="Times New Roman"/>
          <w:i/>
          <w:spacing w:val="0"/>
          <w:sz w:val="24"/>
          <w:szCs w:val="24"/>
        </w:rPr>
        <w:t>quica consiste no dever de ninguém poder causar dano à outrem.” E acresc</w:t>
      </w:r>
      <w:r>
        <w:rPr>
          <w:rFonts w:ascii="Times New Roman" w:hAnsi="Times New Roman"/>
          <w:i/>
          <w:spacing w:val="0"/>
          <w:sz w:val="24"/>
          <w:szCs w:val="24"/>
        </w:rPr>
        <w:t>enta: “Direito à integridade psí</w:t>
      </w:r>
      <w:r w:rsidRPr="00320C12">
        <w:rPr>
          <w:rFonts w:ascii="Times New Roman" w:hAnsi="Times New Roman"/>
          <w:i/>
          <w:spacing w:val="0"/>
          <w:sz w:val="24"/>
          <w:szCs w:val="24"/>
        </w:rPr>
        <w:t>quica no dever de todos de não causar danos à psique de outrem e do Estado, ou dos parentes, de velar pelos insanos da mente</w:t>
      </w:r>
      <w:r w:rsidRPr="00320C12">
        <w:rPr>
          <w:rFonts w:ascii="Times New Roman" w:hAnsi="Times New Roman"/>
          <w:spacing w:val="0"/>
          <w:sz w:val="24"/>
          <w:szCs w:val="24"/>
        </w:rPr>
        <w:t>.”</w:t>
      </w:r>
    </w:p>
    <w:p w:rsidR="00320C12" w:rsidRPr="00320C12" w:rsidRDefault="00320C12" w:rsidP="001A59BF">
      <w:pPr>
        <w:spacing w:line="240" w:lineRule="auto"/>
        <w:ind w:left="0" w:right="-428"/>
        <w:rPr>
          <w:rFonts w:ascii="Times New Roman" w:hAnsi="Times New Roman"/>
          <w:spacing w:val="0"/>
          <w:sz w:val="24"/>
          <w:szCs w:val="24"/>
        </w:rPr>
      </w:pPr>
    </w:p>
    <w:p w:rsidR="00320C12" w:rsidRPr="00320C12" w:rsidRDefault="00320C12" w:rsidP="001A59BF">
      <w:pPr>
        <w:spacing w:line="240" w:lineRule="auto"/>
        <w:ind w:left="0" w:right="-428"/>
        <w:rPr>
          <w:rFonts w:ascii="Times New Roman" w:hAnsi="Times New Roman"/>
          <w:spacing w:val="0"/>
          <w:sz w:val="24"/>
          <w:szCs w:val="24"/>
        </w:rPr>
      </w:pPr>
      <w:r>
        <w:rPr>
          <w:rFonts w:ascii="Times New Roman" w:hAnsi="Times New Roman"/>
          <w:spacing w:val="0"/>
          <w:sz w:val="24"/>
          <w:szCs w:val="24"/>
        </w:rPr>
        <w:t>20</w:t>
      </w:r>
      <w:r w:rsidRPr="00320C12">
        <w:rPr>
          <w:rFonts w:ascii="Times New Roman" w:hAnsi="Times New Roman"/>
          <w:spacing w:val="0"/>
          <w:sz w:val="24"/>
          <w:szCs w:val="24"/>
        </w:rPr>
        <w:t>. O direito à integridade psíquica tem por principal finalidade a proteção do indivíduo contra at</w:t>
      </w:r>
      <w:r>
        <w:rPr>
          <w:rFonts w:ascii="Times New Roman" w:hAnsi="Times New Roman"/>
          <w:spacing w:val="0"/>
          <w:sz w:val="24"/>
          <w:szCs w:val="24"/>
        </w:rPr>
        <w:t>entados praticados à sua psique.</w:t>
      </w:r>
    </w:p>
    <w:p w:rsidR="00320C12" w:rsidRPr="00320C12" w:rsidRDefault="00320C12" w:rsidP="001A59BF">
      <w:pPr>
        <w:spacing w:line="240" w:lineRule="auto"/>
        <w:ind w:left="0" w:right="-428"/>
        <w:rPr>
          <w:rFonts w:ascii="Times New Roman" w:hAnsi="Times New Roman"/>
          <w:spacing w:val="0"/>
          <w:sz w:val="24"/>
          <w:szCs w:val="24"/>
        </w:rPr>
      </w:pPr>
    </w:p>
    <w:p w:rsidR="00320C12" w:rsidRPr="00320C12" w:rsidRDefault="00320C12" w:rsidP="001A59BF">
      <w:pPr>
        <w:spacing w:line="240" w:lineRule="auto"/>
        <w:ind w:left="0" w:right="-428"/>
        <w:rPr>
          <w:rFonts w:ascii="Times New Roman" w:hAnsi="Times New Roman"/>
          <w:spacing w:val="0"/>
          <w:sz w:val="24"/>
          <w:szCs w:val="24"/>
        </w:rPr>
      </w:pPr>
      <w:r>
        <w:rPr>
          <w:rFonts w:ascii="Times New Roman" w:hAnsi="Times New Roman"/>
          <w:spacing w:val="0"/>
          <w:sz w:val="24"/>
          <w:szCs w:val="24"/>
        </w:rPr>
        <w:t xml:space="preserve">21. </w:t>
      </w:r>
      <w:r w:rsidRPr="00320C12">
        <w:rPr>
          <w:rFonts w:ascii="Times New Roman" w:hAnsi="Times New Roman"/>
          <w:spacing w:val="0"/>
          <w:sz w:val="24"/>
          <w:szCs w:val="24"/>
        </w:rPr>
        <w:t xml:space="preserve"> Efetivamente o Estado-Social tem o maior interesse na integridade do indivíduo, isto em sentido lato, bem como na preservação de sua saúde. O equilíbrio psíquico e a integridade física constituem matéria do DIREITO À SAÚDE e esta deve ser garantida pelo PODER PÚBLICO, em especial reparada pelo Judiciário, no presente caso, ou seja, concedendo t</w:t>
      </w:r>
      <w:r>
        <w:rPr>
          <w:rFonts w:ascii="Times New Roman" w:hAnsi="Times New Roman"/>
          <w:spacing w:val="0"/>
          <w:sz w:val="24"/>
          <w:szCs w:val="24"/>
        </w:rPr>
        <w:t>odos os pleitos aqui suplicados.</w:t>
      </w:r>
    </w:p>
    <w:p w:rsidR="00320C12" w:rsidRPr="00320C12" w:rsidRDefault="00320C12" w:rsidP="001A59BF">
      <w:pPr>
        <w:spacing w:line="240" w:lineRule="auto"/>
        <w:ind w:left="0" w:right="-428"/>
        <w:rPr>
          <w:rFonts w:ascii="Times New Roman" w:hAnsi="Times New Roman"/>
          <w:spacing w:val="0"/>
          <w:sz w:val="24"/>
          <w:szCs w:val="24"/>
        </w:rPr>
      </w:pPr>
    </w:p>
    <w:p w:rsidR="00320C12" w:rsidRPr="00320C12" w:rsidRDefault="00320C12" w:rsidP="001A59BF">
      <w:pPr>
        <w:spacing w:line="240" w:lineRule="auto"/>
        <w:ind w:left="0" w:right="-428"/>
        <w:rPr>
          <w:rFonts w:ascii="Times New Roman" w:hAnsi="Times New Roman"/>
          <w:spacing w:val="0"/>
          <w:sz w:val="24"/>
          <w:szCs w:val="24"/>
        </w:rPr>
      </w:pPr>
      <w:r>
        <w:rPr>
          <w:rFonts w:ascii="Times New Roman" w:hAnsi="Times New Roman"/>
          <w:spacing w:val="0"/>
          <w:sz w:val="24"/>
          <w:szCs w:val="24"/>
        </w:rPr>
        <w:t xml:space="preserve">22. </w:t>
      </w:r>
      <w:r w:rsidRPr="00320C12">
        <w:rPr>
          <w:rFonts w:ascii="Times New Roman" w:hAnsi="Times New Roman"/>
          <w:spacing w:val="0"/>
          <w:sz w:val="24"/>
          <w:szCs w:val="24"/>
        </w:rPr>
        <w:t xml:space="preserve"> O indivíduo deve ter sua AMPLA LIBERDADE garantida pelo Poder Público, devendo viver livre e solto, de acordo com as suas vontades pessoais, devendo ter o direito de optar pelo que bem lhe entender, desde que não ultrapasse, nem interfira no direito de outrem, pois no presente caso </w:t>
      </w:r>
      <w:r w:rsidRPr="00320C12">
        <w:rPr>
          <w:rFonts w:ascii="Times New Roman" w:hAnsi="Times New Roman"/>
          <w:spacing w:val="0"/>
          <w:sz w:val="24"/>
          <w:szCs w:val="24"/>
        </w:rPr>
        <w:lastRenderedPageBreak/>
        <w:t>está claro e evidente, inclusive pela realização de CIRURGIA DE REESPECIFICAÇÃO DE SEXO, ou seja, MUDANÇA DE SEXO, que o Requerente BIOLOGICAMENTE E PSICOLOGICAMENTE pertence ao SEXO FEMININO, somente restando a mudança de seu sexo jurídico, através da acolhedora tese dos plei</w:t>
      </w:r>
      <w:r>
        <w:rPr>
          <w:rFonts w:ascii="Times New Roman" w:hAnsi="Times New Roman"/>
          <w:spacing w:val="0"/>
          <w:sz w:val="24"/>
          <w:szCs w:val="24"/>
        </w:rPr>
        <w:t>tos constantes da presente ação.</w:t>
      </w:r>
    </w:p>
    <w:p w:rsidR="00320C12" w:rsidRPr="00320C12" w:rsidRDefault="00320C12" w:rsidP="001A59BF">
      <w:pPr>
        <w:spacing w:line="240" w:lineRule="auto"/>
        <w:ind w:left="0" w:right="-428"/>
        <w:rPr>
          <w:rFonts w:ascii="Times New Roman" w:hAnsi="Times New Roman"/>
          <w:spacing w:val="0"/>
          <w:sz w:val="24"/>
          <w:szCs w:val="24"/>
        </w:rPr>
      </w:pPr>
    </w:p>
    <w:p w:rsidR="00320C12" w:rsidRPr="00320C12" w:rsidRDefault="00320C12" w:rsidP="001A59BF">
      <w:pPr>
        <w:spacing w:line="240" w:lineRule="auto"/>
        <w:ind w:left="0" w:right="-428"/>
        <w:rPr>
          <w:rFonts w:ascii="Times New Roman" w:hAnsi="Times New Roman"/>
          <w:spacing w:val="0"/>
          <w:sz w:val="24"/>
          <w:szCs w:val="24"/>
        </w:rPr>
      </w:pPr>
      <w:r>
        <w:rPr>
          <w:rFonts w:ascii="Times New Roman" w:hAnsi="Times New Roman"/>
          <w:spacing w:val="0"/>
          <w:sz w:val="24"/>
          <w:szCs w:val="24"/>
        </w:rPr>
        <w:t>23</w:t>
      </w:r>
      <w:r w:rsidRPr="00320C12">
        <w:rPr>
          <w:rFonts w:ascii="Times New Roman" w:hAnsi="Times New Roman"/>
          <w:spacing w:val="0"/>
          <w:sz w:val="24"/>
          <w:szCs w:val="24"/>
        </w:rPr>
        <w:t>. A DECLARAÇÃO UNIVERSAL DOS DIREITOS DO HOMEM E DO CIDADÃO, Aprovada pela Resolução III, Sessão Ordinár</w:t>
      </w:r>
      <w:r>
        <w:rPr>
          <w:rFonts w:ascii="Times New Roman" w:hAnsi="Times New Roman"/>
          <w:spacing w:val="0"/>
          <w:sz w:val="24"/>
          <w:szCs w:val="24"/>
        </w:rPr>
        <w:t>ia da Assemble</w:t>
      </w:r>
      <w:r w:rsidRPr="00320C12">
        <w:rPr>
          <w:rFonts w:ascii="Times New Roman" w:hAnsi="Times New Roman"/>
          <w:spacing w:val="0"/>
          <w:sz w:val="24"/>
          <w:szCs w:val="24"/>
        </w:rPr>
        <w:t>ia Geral das Nações Unidas</w:t>
      </w:r>
      <w:r>
        <w:rPr>
          <w:rFonts w:ascii="Times New Roman" w:hAnsi="Times New Roman"/>
          <w:spacing w:val="0"/>
          <w:sz w:val="24"/>
          <w:szCs w:val="24"/>
        </w:rPr>
        <w:t>, em 1948, ou seja, há 50 (cinqu</w:t>
      </w:r>
      <w:r w:rsidRPr="00320C12">
        <w:rPr>
          <w:rFonts w:ascii="Times New Roman" w:hAnsi="Times New Roman"/>
          <w:spacing w:val="0"/>
          <w:sz w:val="24"/>
          <w:szCs w:val="24"/>
        </w:rPr>
        <w:t>enta) anos, já previa essa PLENA LIBERDADE AOS HOMENS. A mesma surge considerando que o reconhecimento da dignidade humana a todos os membros da família humana e de seus direitos iguais e inalienáveis é o fundamento da Liberdade, da Justiça e da Paz no Mundo, além de considerar que os povos das Nações Unidas reafirmaram, na Carta, sua fé nos Direitos Fundamentais do Homem, na dignidade e no valor da pessoa Humana, bem como na igualdade de direitos do homem e da mulher, e que decidiram promover o progresso social e melhores condições de vida em uma liberdade mais ampla possível, tanto que assim se manifestaram, conforme transcrição:</w:t>
      </w:r>
    </w:p>
    <w:p w:rsidR="00320C12" w:rsidRPr="00320C12" w:rsidRDefault="00320C12" w:rsidP="001A59BF">
      <w:pPr>
        <w:spacing w:line="240" w:lineRule="auto"/>
        <w:ind w:left="0" w:right="-428"/>
        <w:rPr>
          <w:rFonts w:ascii="Times New Roman" w:hAnsi="Times New Roman"/>
          <w:spacing w:val="0"/>
          <w:sz w:val="24"/>
          <w:szCs w:val="24"/>
        </w:rPr>
      </w:pPr>
    </w:p>
    <w:p w:rsidR="00320C12" w:rsidRPr="00320C12" w:rsidRDefault="00320C12" w:rsidP="001A59BF">
      <w:pPr>
        <w:spacing w:line="240" w:lineRule="auto"/>
        <w:ind w:left="0" w:right="-428"/>
        <w:rPr>
          <w:rFonts w:ascii="Times New Roman" w:hAnsi="Times New Roman"/>
          <w:spacing w:val="0"/>
          <w:sz w:val="24"/>
          <w:szCs w:val="24"/>
        </w:rPr>
      </w:pPr>
      <w:r w:rsidRPr="00320C12">
        <w:rPr>
          <w:rFonts w:ascii="Times New Roman" w:hAnsi="Times New Roman"/>
          <w:spacing w:val="0"/>
          <w:sz w:val="24"/>
          <w:szCs w:val="24"/>
        </w:rPr>
        <w:t>“</w:t>
      </w:r>
      <w:r w:rsidRPr="00320C12">
        <w:rPr>
          <w:rFonts w:ascii="Times New Roman" w:hAnsi="Times New Roman"/>
          <w:i/>
          <w:spacing w:val="0"/>
          <w:sz w:val="24"/>
          <w:szCs w:val="24"/>
        </w:rPr>
        <w:t>Art. I – Todos os homens nascem livres e iguais em dignidade e direitos. São dotados de razão e consciência e devem agir em relação uns aos outros com espírito de fraternidade</w:t>
      </w:r>
      <w:r>
        <w:rPr>
          <w:rFonts w:ascii="Times New Roman" w:hAnsi="Times New Roman"/>
          <w:spacing w:val="0"/>
          <w:sz w:val="24"/>
          <w:szCs w:val="24"/>
        </w:rPr>
        <w:t>.”</w:t>
      </w:r>
    </w:p>
    <w:p w:rsidR="00320C12" w:rsidRPr="00320C12" w:rsidRDefault="00320C12" w:rsidP="001A59BF">
      <w:pPr>
        <w:spacing w:line="240" w:lineRule="auto"/>
        <w:ind w:left="0" w:right="-428"/>
        <w:rPr>
          <w:rFonts w:ascii="Times New Roman" w:hAnsi="Times New Roman"/>
          <w:spacing w:val="0"/>
          <w:sz w:val="24"/>
          <w:szCs w:val="24"/>
        </w:rPr>
      </w:pPr>
    </w:p>
    <w:p w:rsidR="00320C12" w:rsidRPr="00320C12" w:rsidRDefault="00320C12" w:rsidP="001A59BF">
      <w:pPr>
        <w:spacing w:line="240" w:lineRule="auto"/>
        <w:ind w:left="0" w:right="-428"/>
        <w:rPr>
          <w:rFonts w:ascii="Times New Roman" w:hAnsi="Times New Roman"/>
          <w:spacing w:val="0"/>
          <w:sz w:val="24"/>
          <w:szCs w:val="24"/>
        </w:rPr>
      </w:pPr>
      <w:r w:rsidRPr="00320C12">
        <w:rPr>
          <w:rFonts w:ascii="Times New Roman" w:hAnsi="Times New Roman"/>
          <w:spacing w:val="0"/>
          <w:sz w:val="24"/>
          <w:szCs w:val="24"/>
        </w:rPr>
        <w:t>“</w:t>
      </w:r>
      <w:r w:rsidRPr="00320C12">
        <w:rPr>
          <w:rFonts w:ascii="Times New Roman" w:hAnsi="Times New Roman"/>
          <w:i/>
          <w:spacing w:val="0"/>
          <w:sz w:val="24"/>
          <w:szCs w:val="24"/>
        </w:rPr>
        <w:t>Art. II – 1º - Todo Homem tem capacidade para gozar os direitos e as liberdades estabelecidos nesta Declaração, sem distinção de qualquer espécie, seja, raça , cor, sexo, língua, religião, opinião po</w:t>
      </w:r>
      <w:r>
        <w:rPr>
          <w:rFonts w:ascii="Times New Roman" w:hAnsi="Times New Roman"/>
          <w:i/>
          <w:spacing w:val="0"/>
          <w:sz w:val="24"/>
          <w:szCs w:val="24"/>
        </w:rPr>
        <w:t>lítica ou de outra natureza, ori</w:t>
      </w:r>
      <w:r w:rsidRPr="00320C12">
        <w:rPr>
          <w:rFonts w:ascii="Times New Roman" w:hAnsi="Times New Roman"/>
          <w:i/>
          <w:spacing w:val="0"/>
          <w:sz w:val="24"/>
          <w:szCs w:val="24"/>
        </w:rPr>
        <w:t>gem nacional ou social, riqueza, nascimento ou qualquer outra condição</w:t>
      </w:r>
      <w:r w:rsidRPr="00320C12">
        <w:rPr>
          <w:rFonts w:ascii="Times New Roman" w:hAnsi="Times New Roman"/>
          <w:spacing w:val="0"/>
          <w:sz w:val="24"/>
          <w:szCs w:val="24"/>
        </w:rPr>
        <w:t>.”</w:t>
      </w:r>
    </w:p>
    <w:p w:rsidR="00320C12" w:rsidRPr="00320C12" w:rsidRDefault="00320C12" w:rsidP="001A59BF">
      <w:pPr>
        <w:spacing w:line="240" w:lineRule="auto"/>
        <w:ind w:left="0" w:right="-428"/>
        <w:rPr>
          <w:rFonts w:ascii="Times New Roman" w:hAnsi="Times New Roman"/>
          <w:spacing w:val="0"/>
          <w:sz w:val="24"/>
          <w:szCs w:val="24"/>
        </w:rPr>
      </w:pPr>
    </w:p>
    <w:p w:rsidR="00320C12" w:rsidRPr="00320C12" w:rsidRDefault="00320C12" w:rsidP="001A59BF">
      <w:pPr>
        <w:spacing w:line="240" w:lineRule="auto"/>
        <w:ind w:left="0" w:right="-428"/>
        <w:rPr>
          <w:rFonts w:ascii="Times New Roman" w:hAnsi="Times New Roman"/>
          <w:spacing w:val="0"/>
          <w:sz w:val="24"/>
          <w:szCs w:val="24"/>
        </w:rPr>
      </w:pPr>
      <w:r w:rsidRPr="00320C12">
        <w:rPr>
          <w:rFonts w:ascii="Times New Roman" w:hAnsi="Times New Roman"/>
          <w:spacing w:val="0"/>
          <w:sz w:val="24"/>
          <w:szCs w:val="24"/>
        </w:rPr>
        <w:t>“</w:t>
      </w:r>
      <w:r w:rsidRPr="00320C12">
        <w:rPr>
          <w:rFonts w:ascii="Times New Roman" w:hAnsi="Times New Roman"/>
          <w:i/>
          <w:spacing w:val="0"/>
          <w:sz w:val="24"/>
          <w:szCs w:val="24"/>
        </w:rPr>
        <w:t>Art. V – Ninguém será submetido à tortura, nem a tratamento ou castigo cruel, desumano ou degradante</w:t>
      </w:r>
      <w:r w:rsidRPr="00320C12">
        <w:rPr>
          <w:rFonts w:ascii="Times New Roman" w:hAnsi="Times New Roman"/>
          <w:spacing w:val="0"/>
          <w:sz w:val="24"/>
          <w:szCs w:val="24"/>
        </w:rPr>
        <w:t>.”</w:t>
      </w:r>
    </w:p>
    <w:p w:rsidR="00320C12" w:rsidRPr="00320C12" w:rsidRDefault="00320C12" w:rsidP="001A59BF">
      <w:pPr>
        <w:spacing w:line="240" w:lineRule="auto"/>
        <w:ind w:left="0" w:right="-428"/>
        <w:rPr>
          <w:rFonts w:ascii="Times New Roman" w:hAnsi="Times New Roman"/>
          <w:spacing w:val="0"/>
          <w:sz w:val="24"/>
          <w:szCs w:val="24"/>
        </w:rPr>
      </w:pPr>
    </w:p>
    <w:p w:rsidR="00320C12" w:rsidRPr="00320C12" w:rsidRDefault="00320C12" w:rsidP="001A59BF">
      <w:pPr>
        <w:spacing w:line="240" w:lineRule="auto"/>
        <w:ind w:left="0" w:right="-428"/>
        <w:rPr>
          <w:rFonts w:ascii="Times New Roman" w:hAnsi="Times New Roman"/>
          <w:spacing w:val="0"/>
          <w:sz w:val="24"/>
          <w:szCs w:val="24"/>
        </w:rPr>
      </w:pPr>
      <w:r>
        <w:rPr>
          <w:rFonts w:ascii="Times New Roman" w:hAnsi="Times New Roman"/>
          <w:spacing w:val="0"/>
          <w:sz w:val="24"/>
          <w:szCs w:val="24"/>
        </w:rPr>
        <w:t>24</w:t>
      </w:r>
      <w:r w:rsidRPr="00320C12">
        <w:rPr>
          <w:rFonts w:ascii="Times New Roman" w:hAnsi="Times New Roman"/>
          <w:spacing w:val="0"/>
          <w:sz w:val="24"/>
          <w:szCs w:val="24"/>
        </w:rPr>
        <w:t>. Eminente Magistrado, a Nossa Carta Constitucional de 1988, em seu artigo 5º, III, fez inserir o trecho acima descrito na Declaração Universal dos Direitos do Homem e do Cidadão, onde NINGUÉM SERÁ SUBMETIDO A TRATA</w:t>
      </w:r>
      <w:r>
        <w:rPr>
          <w:rFonts w:ascii="Times New Roman" w:hAnsi="Times New Roman"/>
          <w:spacing w:val="0"/>
          <w:sz w:val="24"/>
          <w:szCs w:val="24"/>
        </w:rPr>
        <w:t>MENTO DESUMANO OU DEGRADANTE.</w:t>
      </w:r>
    </w:p>
    <w:p w:rsidR="00320C12" w:rsidRPr="00320C12" w:rsidRDefault="00320C12" w:rsidP="001A59BF">
      <w:pPr>
        <w:spacing w:line="240" w:lineRule="auto"/>
        <w:ind w:left="0" w:right="-428"/>
        <w:rPr>
          <w:rFonts w:ascii="Times New Roman" w:hAnsi="Times New Roman"/>
          <w:spacing w:val="0"/>
          <w:sz w:val="24"/>
          <w:szCs w:val="24"/>
        </w:rPr>
      </w:pPr>
    </w:p>
    <w:p w:rsidR="00156376" w:rsidRDefault="00320C12" w:rsidP="001A59BF">
      <w:pPr>
        <w:spacing w:line="240" w:lineRule="auto"/>
        <w:ind w:left="0" w:right="-428"/>
        <w:rPr>
          <w:rFonts w:ascii="Times New Roman" w:hAnsi="Times New Roman"/>
          <w:spacing w:val="0"/>
          <w:sz w:val="24"/>
          <w:szCs w:val="24"/>
        </w:rPr>
      </w:pPr>
      <w:r>
        <w:rPr>
          <w:rFonts w:ascii="Times New Roman" w:hAnsi="Times New Roman"/>
          <w:spacing w:val="0"/>
          <w:sz w:val="24"/>
          <w:szCs w:val="24"/>
        </w:rPr>
        <w:t>25.</w:t>
      </w:r>
      <w:r w:rsidRPr="00320C12">
        <w:rPr>
          <w:rFonts w:ascii="Times New Roman" w:hAnsi="Times New Roman"/>
          <w:spacing w:val="0"/>
          <w:sz w:val="24"/>
          <w:szCs w:val="24"/>
        </w:rPr>
        <w:t xml:space="preserve"> É importante salientar a Vossa Excelência que o assunto é manso e p</w:t>
      </w:r>
      <w:r w:rsidR="00156376">
        <w:rPr>
          <w:rFonts w:ascii="Times New Roman" w:hAnsi="Times New Roman"/>
          <w:spacing w:val="0"/>
          <w:sz w:val="24"/>
          <w:szCs w:val="24"/>
        </w:rPr>
        <w:t>acífico nos Tribunais do País a</w:t>
      </w:r>
      <w:r w:rsidRPr="00320C12">
        <w:rPr>
          <w:rFonts w:ascii="Times New Roman" w:hAnsi="Times New Roman"/>
          <w:spacing w:val="0"/>
          <w:sz w:val="24"/>
          <w:szCs w:val="24"/>
        </w:rPr>
        <w:t>fora, no sentido de várias decisões favorá</w:t>
      </w:r>
      <w:r w:rsidR="00156376">
        <w:rPr>
          <w:rFonts w:ascii="Times New Roman" w:hAnsi="Times New Roman"/>
          <w:spacing w:val="0"/>
          <w:sz w:val="24"/>
          <w:szCs w:val="24"/>
        </w:rPr>
        <w:t>veis proferidas, senão vejamos:</w:t>
      </w:r>
    </w:p>
    <w:p w:rsidR="00156376" w:rsidRDefault="00156376" w:rsidP="001A59BF">
      <w:pPr>
        <w:spacing w:line="240" w:lineRule="auto"/>
        <w:ind w:left="0" w:right="-428"/>
        <w:rPr>
          <w:rFonts w:ascii="Times New Roman" w:hAnsi="Times New Roman"/>
          <w:spacing w:val="0"/>
          <w:sz w:val="24"/>
          <w:szCs w:val="24"/>
        </w:rPr>
      </w:pPr>
    </w:p>
    <w:p w:rsidR="00156376" w:rsidRPr="00156376" w:rsidRDefault="00156376" w:rsidP="001A59BF">
      <w:pPr>
        <w:spacing w:line="240" w:lineRule="auto"/>
        <w:ind w:left="0" w:right="-428"/>
        <w:rPr>
          <w:rFonts w:ascii="Times New Roman" w:hAnsi="Times New Roman"/>
          <w:i/>
          <w:spacing w:val="0"/>
          <w:sz w:val="24"/>
          <w:szCs w:val="24"/>
        </w:rPr>
      </w:pPr>
      <w:r>
        <w:rPr>
          <w:rFonts w:ascii="Times New Roman" w:hAnsi="Times New Roman"/>
          <w:spacing w:val="0"/>
          <w:sz w:val="24"/>
          <w:szCs w:val="24"/>
        </w:rPr>
        <w:t>“</w:t>
      </w:r>
      <w:r w:rsidRPr="00156376">
        <w:rPr>
          <w:rFonts w:ascii="Times New Roman" w:hAnsi="Times New Roman"/>
          <w:i/>
          <w:spacing w:val="0"/>
          <w:sz w:val="24"/>
          <w:szCs w:val="24"/>
        </w:rPr>
        <w:t>RETIFICAÇÃO DE REGISTRO - ALTERAÇÃO DO NOME E DO SEXO - TRANSEXUALISMO - INDIVÍDUO QUE SE SENTE E APARENTA SER DO SEXO FEMININO - TRATAMENTO HORMONAL - RESPEITO À INTEGRIDADE MORAL E À DIGNIDADE HUMANA - SITUAÇÃO EXCEPCIONAL QUE AUTORIZA A RETIFICAÇÃO - MODIFICAÇÃO QUE SE RECOMENDA A FIM DE EVITAR CONSTRANGIMENTO PÚBLICO - EXCLUSÃO DE PATRONÍMICO EM PREJUÍZO DA IDENTIFICAÇÃO FAMILIAR - IMPOSSIBILIDADE - PEDIDO JULGADO IMPROCEDENTE - RECURSO PROVIDO EM PARTE.</w:t>
      </w:r>
    </w:p>
    <w:p w:rsidR="00156376" w:rsidRPr="00156376" w:rsidRDefault="00156376" w:rsidP="001A59BF">
      <w:pPr>
        <w:spacing w:line="240" w:lineRule="auto"/>
        <w:ind w:left="0" w:right="-428"/>
        <w:rPr>
          <w:rFonts w:ascii="Times New Roman" w:hAnsi="Times New Roman"/>
          <w:i/>
          <w:spacing w:val="0"/>
          <w:sz w:val="24"/>
          <w:szCs w:val="24"/>
        </w:rPr>
      </w:pPr>
      <w:r w:rsidRPr="00156376">
        <w:rPr>
          <w:rFonts w:ascii="Times New Roman" w:hAnsi="Times New Roman"/>
          <w:i/>
          <w:spacing w:val="0"/>
          <w:sz w:val="24"/>
          <w:szCs w:val="24"/>
        </w:rPr>
        <w:t>1 - O princípio da imutabilidade do registro conta com exceções que facultam ao interessado a correspondente retificação desde que devidamente motivada a pretensão.</w:t>
      </w:r>
    </w:p>
    <w:p w:rsidR="00156376" w:rsidRPr="00156376" w:rsidRDefault="00156376" w:rsidP="001A59BF">
      <w:pPr>
        <w:spacing w:line="240" w:lineRule="auto"/>
        <w:ind w:left="0" w:right="-428"/>
        <w:rPr>
          <w:rFonts w:ascii="Times New Roman" w:hAnsi="Times New Roman"/>
          <w:i/>
          <w:spacing w:val="0"/>
          <w:sz w:val="24"/>
          <w:szCs w:val="24"/>
        </w:rPr>
      </w:pPr>
      <w:r w:rsidRPr="00156376">
        <w:rPr>
          <w:rFonts w:ascii="Times New Roman" w:hAnsi="Times New Roman"/>
          <w:i/>
          <w:spacing w:val="0"/>
          <w:sz w:val="24"/>
          <w:szCs w:val="24"/>
        </w:rPr>
        <w:t>2 - Manifestado o distúrbio conhecido como transexualismo, já tendo sido alcançada pelo indivíduo a aparência de mulher, assim conhecido no meio social, em respeito à integridade moral e à luz do mandamento constitucional da dignidade humana, revela-se possível a alteração do prenome constante do registro civil, adequando-se à realidade dos fatos. Precedentes do Superior Tribunal de Justiça.</w:t>
      </w:r>
    </w:p>
    <w:p w:rsidR="00156376" w:rsidRPr="00156376" w:rsidRDefault="00156376" w:rsidP="001A59BF">
      <w:pPr>
        <w:spacing w:line="240" w:lineRule="auto"/>
        <w:ind w:left="0" w:right="-428"/>
        <w:rPr>
          <w:rFonts w:ascii="Times New Roman" w:hAnsi="Times New Roman"/>
          <w:i/>
          <w:spacing w:val="0"/>
          <w:sz w:val="24"/>
          <w:szCs w:val="24"/>
        </w:rPr>
      </w:pPr>
      <w:r w:rsidRPr="00156376">
        <w:rPr>
          <w:rFonts w:ascii="Times New Roman" w:hAnsi="Times New Roman"/>
          <w:i/>
          <w:spacing w:val="0"/>
          <w:sz w:val="24"/>
          <w:szCs w:val="24"/>
        </w:rPr>
        <w:lastRenderedPageBreak/>
        <w:t>3 - Se o interessado não se submeteu à intervenção cirúrgica de mudança de sexo, não se pode autorizar a alteração no registro civil neste particular, porque há riscos da segurança registrária em relação a terceiros.</w:t>
      </w:r>
    </w:p>
    <w:p w:rsidR="00156376" w:rsidRDefault="00156376" w:rsidP="001A59BF">
      <w:pPr>
        <w:spacing w:line="240" w:lineRule="auto"/>
        <w:ind w:left="0" w:right="-428"/>
        <w:rPr>
          <w:rFonts w:ascii="Times New Roman" w:hAnsi="Times New Roman"/>
          <w:spacing w:val="0"/>
          <w:sz w:val="24"/>
          <w:szCs w:val="24"/>
        </w:rPr>
      </w:pPr>
      <w:r w:rsidRPr="00156376">
        <w:rPr>
          <w:rFonts w:ascii="Times New Roman" w:hAnsi="Times New Roman"/>
          <w:i/>
          <w:spacing w:val="0"/>
          <w:sz w:val="24"/>
          <w:szCs w:val="24"/>
        </w:rPr>
        <w:t>4 - A retificação do nome autorizada pela Lei de Registros Públicos não permite a exclusão de patronímico que não causa constrangimento ao indivíduo, em prejuízo da correspondente identificação familiar, podendo, nessa circunstância, ser alterado apenas o prenome</w:t>
      </w:r>
      <w:r w:rsidRPr="00156376">
        <w:rPr>
          <w:rFonts w:ascii="Times New Roman" w:hAnsi="Times New Roman"/>
          <w:spacing w:val="0"/>
          <w:sz w:val="24"/>
          <w:szCs w:val="24"/>
        </w:rPr>
        <w:t>.</w:t>
      </w:r>
      <w:r>
        <w:rPr>
          <w:rFonts w:ascii="Times New Roman" w:hAnsi="Times New Roman"/>
          <w:spacing w:val="0"/>
          <w:sz w:val="24"/>
          <w:szCs w:val="24"/>
        </w:rPr>
        <w:t>” (TJMG- APELAÇÃO CÍVEL N. 1.0232.10.002611-0/001 - Relator Des. Sandra Fonseca- DJ28.09.2012)</w:t>
      </w:r>
    </w:p>
    <w:p w:rsidR="00156376" w:rsidRDefault="00156376" w:rsidP="001A59BF">
      <w:pPr>
        <w:spacing w:line="240" w:lineRule="auto"/>
        <w:ind w:left="0" w:right="-428"/>
        <w:rPr>
          <w:rFonts w:ascii="Times New Roman" w:hAnsi="Times New Roman"/>
          <w:spacing w:val="0"/>
          <w:sz w:val="24"/>
          <w:szCs w:val="24"/>
        </w:rPr>
      </w:pPr>
    </w:p>
    <w:p w:rsidR="00156376" w:rsidRPr="00156376" w:rsidRDefault="00156376" w:rsidP="001A59BF">
      <w:pPr>
        <w:spacing w:line="240" w:lineRule="auto"/>
        <w:ind w:left="0" w:right="-428"/>
        <w:rPr>
          <w:rFonts w:ascii="Times New Roman" w:hAnsi="Times New Roman"/>
          <w:spacing w:val="0"/>
          <w:sz w:val="24"/>
          <w:szCs w:val="24"/>
        </w:rPr>
      </w:pPr>
      <w:r>
        <w:rPr>
          <w:rFonts w:ascii="Times New Roman" w:hAnsi="Times New Roman"/>
          <w:spacing w:val="0"/>
          <w:sz w:val="24"/>
          <w:szCs w:val="24"/>
        </w:rPr>
        <w:t>“</w:t>
      </w:r>
      <w:r w:rsidRPr="00156376">
        <w:rPr>
          <w:rFonts w:ascii="Times New Roman" w:hAnsi="Times New Roman"/>
          <w:i/>
          <w:spacing w:val="0"/>
          <w:sz w:val="24"/>
          <w:szCs w:val="24"/>
        </w:rPr>
        <w:t>RETIFICAÇÃO DE REGISTRO DE NASCIMENTO -TRANSEXUAL SUBMETIDO À CIRURGIA DE TRANSGENITALIZAÇÃO - ALTERAÇÃO DO PRENOME E DESGINATIVO DE SEXO - PRINCÍPIO DA DIGNIDADE DA PESSOA HUMANA - PEDIDO JULGADO PARCIALMENTE PROCEDENTE - RECURSO PROVIDO ''- Conservar o 'sexo masculino' no assento de nascimento do recorrente, em favor da realidade biológica e em detrimento das realidades psicológica e social, bem como morfológica, pois a aparência do transexual redesignado, em tudo se assemelha ao sexo feminino, equivaleria a manter o recorrente em estado de anomalia, deixando de reconhecer seu direito de viver dignamente. - Assim, tendo o recorrente se submetido à cirurgia de redesignação sexual, nos termos do acórdão recorrido, existindo, portanto, motivo apto a ensejar a alteração para a mudança de sexo no registro civil, e a fim de que os assentos sejam capazes de cumprir sua verdadeira função, qual seja, a de dar publicidade aos fatos relevantes da vida social do indivíduo, forçosa se mostra a admissibilidade da pretensão do recorrente, devendo ser alterado seu assento de nascimento a fim de que nele conste o sexo feminino, pelo qual é socialmente reconhecido''</w:t>
      </w:r>
      <w:r w:rsidRPr="00156376">
        <w:rPr>
          <w:rFonts w:ascii="Times New Roman" w:hAnsi="Times New Roman"/>
          <w:spacing w:val="0"/>
          <w:sz w:val="24"/>
          <w:szCs w:val="24"/>
        </w:rPr>
        <w:t xml:space="preserve">. </w:t>
      </w:r>
      <w:r w:rsidRPr="00156376">
        <w:rPr>
          <w:rFonts w:ascii="Times New Roman" w:hAnsi="Times New Roman"/>
          <w:i/>
          <w:spacing w:val="0"/>
          <w:sz w:val="24"/>
          <w:szCs w:val="24"/>
        </w:rPr>
        <w:t>(REsp 1008398/SP, Rel. Ministra Nancy Andrighi, Terceira Turma, julgado em 15/10/2009, DJe 18/11/2009).</w:t>
      </w:r>
      <w:r>
        <w:rPr>
          <w:rFonts w:ascii="Times New Roman" w:hAnsi="Times New Roman"/>
          <w:spacing w:val="0"/>
          <w:sz w:val="24"/>
          <w:szCs w:val="24"/>
        </w:rPr>
        <w:t>” (TJMG- APELAÇÃO CÍVEL N. 1.0024.09.672096-6/001 - Relator Des.</w:t>
      </w:r>
      <w:r w:rsidRPr="00156376">
        <w:rPr>
          <w:rFonts w:ascii="Times New Roman" w:hAnsi="Times New Roman"/>
          <w:spacing w:val="0"/>
          <w:sz w:val="24"/>
          <w:szCs w:val="24"/>
        </w:rPr>
        <w:t xml:space="preserve"> Alvim Soa</w:t>
      </w:r>
      <w:r>
        <w:rPr>
          <w:rFonts w:ascii="Times New Roman" w:hAnsi="Times New Roman"/>
          <w:spacing w:val="0"/>
          <w:sz w:val="24"/>
          <w:szCs w:val="24"/>
        </w:rPr>
        <w:t>res- DJ 18.06.</w:t>
      </w:r>
      <w:r w:rsidRPr="00156376">
        <w:rPr>
          <w:rFonts w:ascii="Times New Roman" w:hAnsi="Times New Roman"/>
          <w:spacing w:val="0"/>
          <w:sz w:val="24"/>
          <w:szCs w:val="24"/>
        </w:rPr>
        <w:t>2010</w:t>
      </w:r>
      <w:r>
        <w:rPr>
          <w:rFonts w:ascii="Times New Roman" w:hAnsi="Times New Roman"/>
          <w:spacing w:val="0"/>
          <w:sz w:val="24"/>
          <w:szCs w:val="24"/>
        </w:rPr>
        <w:t>)</w:t>
      </w:r>
    </w:p>
    <w:p w:rsidR="00156376" w:rsidRPr="00156376" w:rsidRDefault="00156376" w:rsidP="001A59BF">
      <w:pPr>
        <w:spacing w:line="240" w:lineRule="auto"/>
        <w:ind w:left="0" w:right="-428"/>
        <w:rPr>
          <w:rFonts w:ascii="Times New Roman" w:hAnsi="Times New Roman"/>
          <w:spacing w:val="0"/>
          <w:sz w:val="24"/>
          <w:szCs w:val="24"/>
        </w:rPr>
      </w:pPr>
    </w:p>
    <w:p w:rsidR="00156376" w:rsidRPr="00156376" w:rsidRDefault="00156376" w:rsidP="001A59BF">
      <w:pPr>
        <w:spacing w:line="240" w:lineRule="auto"/>
        <w:ind w:left="0" w:right="-428"/>
        <w:rPr>
          <w:rFonts w:ascii="Times New Roman" w:hAnsi="Times New Roman"/>
          <w:spacing w:val="0"/>
          <w:sz w:val="24"/>
          <w:szCs w:val="24"/>
        </w:rPr>
      </w:pPr>
      <w:r>
        <w:rPr>
          <w:rFonts w:ascii="Times New Roman" w:hAnsi="Times New Roman"/>
          <w:spacing w:val="0"/>
          <w:sz w:val="24"/>
          <w:szCs w:val="24"/>
        </w:rPr>
        <w:t>“</w:t>
      </w:r>
      <w:r w:rsidRPr="00156376">
        <w:rPr>
          <w:rFonts w:ascii="Times New Roman" w:hAnsi="Times New Roman"/>
          <w:i/>
          <w:spacing w:val="0"/>
          <w:sz w:val="24"/>
          <w:szCs w:val="24"/>
        </w:rPr>
        <w:t>APELAÇÃO CÍVEL - RETIFICAÇÃO REGISTRO DE NASCIMENTO - TRANSEXUAL - CIRURGIA DE TRANSGENITALIZAÇÃO REALIZADA - ALTERAÇÃO DO NOME - POSSIBILIDADE - RESPEITO AO PRINCÍPIO DA DIGNIDADE DA PESSOA HUMANA - EXPOSIÇÃO A SITUAÇÕES VEXATÓRIAS E HUMILHANTES - ALTERAÇÃO DA DESIGNAÇÃO DO SEXO - IMPOSSIBILIDADE - PRECEDENTES</w:t>
      </w:r>
      <w:r w:rsidRPr="00156376">
        <w:rPr>
          <w:rFonts w:ascii="Times New Roman" w:hAnsi="Times New Roman"/>
          <w:spacing w:val="0"/>
          <w:sz w:val="24"/>
          <w:szCs w:val="24"/>
        </w:rPr>
        <w:t>.</w:t>
      </w:r>
      <w:r>
        <w:rPr>
          <w:rFonts w:ascii="Times New Roman" w:hAnsi="Times New Roman"/>
          <w:spacing w:val="0"/>
          <w:sz w:val="24"/>
          <w:szCs w:val="24"/>
        </w:rPr>
        <w:t>’ (TJMG - APELAÇÃO CÍVEL N. 1.0024.07.769997-3/001- Relator Des. Barros Levenhagen - DJ 05.11.</w:t>
      </w:r>
      <w:r w:rsidRPr="00156376">
        <w:rPr>
          <w:rFonts w:ascii="Times New Roman" w:hAnsi="Times New Roman"/>
          <w:spacing w:val="0"/>
          <w:sz w:val="24"/>
          <w:szCs w:val="24"/>
        </w:rPr>
        <w:t>2009</w:t>
      </w:r>
      <w:r>
        <w:rPr>
          <w:rFonts w:ascii="Times New Roman" w:hAnsi="Times New Roman"/>
          <w:spacing w:val="0"/>
          <w:sz w:val="24"/>
          <w:szCs w:val="24"/>
        </w:rPr>
        <w:t>)</w:t>
      </w:r>
    </w:p>
    <w:p w:rsidR="00320C12" w:rsidRPr="00320C12" w:rsidRDefault="00320C12" w:rsidP="001A59BF">
      <w:pPr>
        <w:spacing w:line="240" w:lineRule="auto"/>
        <w:ind w:left="0" w:right="-428"/>
        <w:rPr>
          <w:rFonts w:ascii="Times New Roman" w:hAnsi="Times New Roman"/>
          <w:spacing w:val="0"/>
          <w:sz w:val="24"/>
          <w:szCs w:val="24"/>
        </w:rPr>
      </w:pPr>
    </w:p>
    <w:p w:rsidR="00320C12" w:rsidRPr="00320C12" w:rsidRDefault="00320C12" w:rsidP="001A59BF">
      <w:pPr>
        <w:spacing w:line="240" w:lineRule="auto"/>
        <w:ind w:left="0" w:right="-428"/>
        <w:rPr>
          <w:rFonts w:ascii="Times New Roman" w:hAnsi="Times New Roman"/>
          <w:spacing w:val="0"/>
          <w:sz w:val="24"/>
          <w:szCs w:val="24"/>
        </w:rPr>
      </w:pPr>
      <w:r>
        <w:rPr>
          <w:rFonts w:ascii="Times New Roman" w:hAnsi="Times New Roman"/>
          <w:spacing w:val="0"/>
          <w:sz w:val="24"/>
          <w:szCs w:val="24"/>
        </w:rPr>
        <w:t> 26</w:t>
      </w:r>
      <w:r w:rsidRPr="00320C12">
        <w:rPr>
          <w:rFonts w:ascii="Times New Roman" w:hAnsi="Times New Roman"/>
          <w:spacing w:val="0"/>
          <w:sz w:val="24"/>
          <w:szCs w:val="24"/>
        </w:rPr>
        <w:t>. Relatos ainda constam que em 1987, no Estado do Rio Grande do Sul, sendo 7 (sete) em Porto Alegre e 1(um) em Pelotas, já haviam sido autorizados, juridicamente, 8(oito) casos para que homens se submetesse a intervenção cirúrgica, a fim de trocarem de sexo do MASCULINO PARA O FEMININO, bem como sendo-lhes concedida, posterior</w:t>
      </w:r>
      <w:r>
        <w:rPr>
          <w:rFonts w:ascii="Times New Roman" w:hAnsi="Times New Roman"/>
          <w:spacing w:val="0"/>
          <w:sz w:val="24"/>
          <w:szCs w:val="24"/>
        </w:rPr>
        <w:t>mente a TROCA DO PRENOME E SEXO.</w:t>
      </w:r>
    </w:p>
    <w:p w:rsidR="00320C12" w:rsidRPr="00320C12" w:rsidRDefault="00320C12" w:rsidP="001A59BF">
      <w:pPr>
        <w:spacing w:line="240" w:lineRule="auto"/>
        <w:ind w:left="0" w:right="-428"/>
        <w:rPr>
          <w:rFonts w:ascii="Times New Roman" w:hAnsi="Times New Roman"/>
          <w:spacing w:val="0"/>
          <w:sz w:val="24"/>
          <w:szCs w:val="24"/>
        </w:rPr>
      </w:pPr>
    </w:p>
    <w:p w:rsidR="00320C12" w:rsidRPr="00320C12" w:rsidRDefault="00320C12" w:rsidP="001A59BF">
      <w:pPr>
        <w:spacing w:line="240" w:lineRule="auto"/>
        <w:ind w:left="0" w:right="-428"/>
        <w:rPr>
          <w:rFonts w:ascii="Times New Roman" w:hAnsi="Times New Roman"/>
          <w:spacing w:val="0"/>
          <w:sz w:val="24"/>
          <w:szCs w:val="24"/>
        </w:rPr>
      </w:pPr>
      <w:r>
        <w:rPr>
          <w:rFonts w:ascii="Times New Roman" w:hAnsi="Times New Roman"/>
          <w:spacing w:val="0"/>
          <w:sz w:val="24"/>
          <w:szCs w:val="24"/>
        </w:rPr>
        <w:t> 27</w:t>
      </w:r>
      <w:r w:rsidRPr="00320C12">
        <w:rPr>
          <w:rFonts w:ascii="Times New Roman" w:hAnsi="Times New Roman"/>
          <w:spacing w:val="0"/>
          <w:sz w:val="24"/>
          <w:szCs w:val="24"/>
        </w:rPr>
        <w:t>. Conforme amplamente narrado, o Requerente já realizou a CIRURGIA DE REESPECIFICAÇÃO, no ano de</w:t>
      </w:r>
      <w:r>
        <w:rPr>
          <w:rFonts w:ascii="Times New Roman" w:hAnsi="Times New Roman"/>
          <w:spacing w:val="0"/>
          <w:sz w:val="24"/>
          <w:szCs w:val="24"/>
        </w:rPr>
        <w:t xml:space="preserve"> ..., em ...(outro país) </w:t>
      </w:r>
      <w:r w:rsidRPr="00320C12">
        <w:rPr>
          <w:rFonts w:ascii="Times New Roman" w:hAnsi="Times New Roman"/>
          <w:spacing w:val="0"/>
          <w:sz w:val="24"/>
          <w:szCs w:val="24"/>
        </w:rPr>
        <w:t>..., bem como já estando há vários anos VIVENDO E TRABALHANDO NO PAPEL FEMININO, o que chega ao ponto de sofrer CONSTRANGIMENTOS e passar por TRATAMENTOS DESUMANOS OU DEGRADANTES, pois todas as vezes que apresenta seus documentos, IDENTIDADES, PASSAPORTES, CPF, etc.... a quem quer que seja, as pessoas ficam e demonstram estarem espantadas, eis que seu nome é Masculino e suas aparências são tipicamente FEMININAS, motivo pelo qual, espera ver acolhida a presente pretensão, no sentido de RETIFICAR SEU PRENOME E SEU SEXO JURÍDICO, junto ao Registro Civil de Nascimento, devendo constar .</w:t>
      </w:r>
      <w:r>
        <w:rPr>
          <w:rFonts w:ascii="Times New Roman" w:hAnsi="Times New Roman"/>
          <w:spacing w:val="0"/>
          <w:sz w:val="24"/>
          <w:szCs w:val="24"/>
        </w:rPr>
        <w:t xml:space="preserve">..(NOVO NOME) </w:t>
      </w:r>
      <w:r w:rsidRPr="00320C12">
        <w:rPr>
          <w:rFonts w:ascii="Times New Roman" w:hAnsi="Times New Roman"/>
          <w:spacing w:val="0"/>
          <w:sz w:val="24"/>
          <w:szCs w:val="24"/>
        </w:rPr>
        <w:t xml:space="preserve">... e sexo </w:t>
      </w:r>
      <w:r w:rsidRPr="00320C12">
        <w:rPr>
          <w:rFonts w:ascii="Times New Roman" w:hAnsi="Times New Roman"/>
          <w:spacing w:val="0"/>
          <w:sz w:val="24"/>
          <w:szCs w:val="24"/>
        </w:rPr>
        <w:lastRenderedPageBreak/>
        <w:t>FEMININO, mandando proceder o envio de Ofício ao competente Cartório de Registro Civil de Nascimento, bem como aos demais órgãos que se dê cumprimento à decisão, se concedida.</w:t>
      </w:r>
    </w:p>
    <w:p w:rsidR="00320C12" w:rsidRPr="00320C12" w:rsidRDefault="00320C12" w:rsidP="001A59BF">
      <w:pPr>
        <w:spacing w:line="240" w:lineRule="auto"/>
        <w:ind w:left="0" w:right="-428"/>
        <w:rPr>
          <w:rFonts w:ascii="Times New Roman" w:hAnsi="Times New Roman"/>
          <w:spacing w:val="0"/>
          <w:sz w:val="24"/>
          <w:szCs w:val="24"/>
        </w:rPr>
      </w:pPr>
    </w:p>
    <w:p w:rsidR="00320C12" w:rsidRPr="00320C12" w:rsidRDefault="00320C12" w:rsidP="001A59BF">
      <w:pPr>
        <w:spacing w:line="240" w:lineRule="auto"/>
        <w:ind w:left="0" w:right="-428"/>
        <w:rPr>
          <w:rFonts w:ascii="Times New Roman" w:hAnsi="Times New Roman"/>
          <w:spacing w:val="0"/>
          <w:sz w:val="24"/>
          <w:szCs w:val="24"/>
        </w:rPr>
      </w:pPr>
      <w:r>
        <w:rPr>
          <w:rFonts w:ascii="Times New Roman" w:hAnsi="Times New Roman"/>
          <w:spacing w:val="0"/>
          <w:sz w:val="24"/>
          <w:szCs w:val="24"/>
        </w:rPr>
        <w:t xml:space="preserve">28. </w:t>
      </w:r>
      <w:r w:rsidRPr="00320C12">
        <w:rPr>
          <w:rFonts w:ascii="Times New Roman" w:hAnsi="Times New Roman"/>
          <w:spacing w:val="0"/>
          <w:sz w:val="24"/>
          <w:szCs w:val="24"/>
        </w:rPr>
        <w:t>Como prova do alegado, além de diversos documentos, laudos médicos firmado</w:t>
      </w:r>
      <w:r w:rsidR="00C8429A">
        <w:rPr>
          <w:rFonts w:ascii="Times New Roman" w:hAnsi="Times New Roman"/>
          <w:spacing w:val="0"/>
          <w:sz w:val="24"/>
          <w:szCs w:val="24"/>
        </w:rPr>
        <w:t xml:space="preserve"> </w:t>
      </w:r>
      <w:r w:rsidRPr="00320C12">
        <w:rPr>
          <w:rFonts w:ascii="Times New Roman" w:hAnsi="Times New Roman"/>
          <w:spacing w:val="0"/>
          <w:sz w:val="24"/>
          <w:szCs w:val="24"/>
        </w:rPr>
        <w:t>s</w:t>
      </w:r>
      <w:r>
        <w:rPr>
          <w:rFonts w:ascii="Times New Roman" w:hAnsi="Times New Roman"/>
          <w:spacing w:val="0"/>
          <w:sz w:val="24"/>
          <w:szCs w:val="24"/>
        </w:rPr>
        <w:t xml:space="preserve">em .... (cidade de outro país) </w:t>
      </w:r>
      <w:r w:rsidRPr="00320C12">
        <w:rPr>
          <w:rFonts w:ascii="Times New Roman" w:hAnsi="Times New Roman"/>
          <w:spacing w:val="0"/>
          <w:sz w:val="24"/>
          <w:szCs w:val="24"/>
        </w:rPr>
        <w:t>..., requer, outrossim, a Juntada de LAUDO MÉDICO E PSICOLÓGICO, atrav</w:t>
      </w:r>
      <w:r>
        <w:rPr>
          <w:rFonts w:ascii="Times New Roman" w:hAnsi="Times New Roman"/>
          <w:spacing w:val="0"/>
          <w:sz w:val="24"/>
          <w:szCs w:val="24"/>
        </w:rPr>
        <w:t xml:space="preserve">és de perícia realizada no ... </w:t>
      </w:r>
      <w:r w:rsidRPr="00320C12">
        <w:rPr>
          <w:rFonts w:ascii="Times New Roman" w:hAnsi="Times New Roman"/>
          <w:spacing w:val="0"/>
          <w:sz w:val="24"/>
          <w:szCs w:val="24"/>
        </w:rPr>
        <w:t>INSTITUTO DE MEDICINA SOCIAL E DE CRIMINOLOGIA DO ESTADO</w:t>
      </w:r>
      <w:r>
        <w:rPr>
          <w:rFonts w:ascii="Times New Roman" w:hAnsi="Times New Roman"/>
          <w:spacing w:val="0"/>
          <w:sz w:val="24"/>
          <w:szCs w:val="24"/>
        </w:rPr>
        <w:t xml:space="preserve"> .</w:t>
      </w:r>
      <w:r w:rsidRPr="00320C12">
        <w:rPr>
          <w:rFonts w:ascii="Times New Roman" w:hAnsi="Times New Roman"/>
          <w:spacing w:val="0"/>
          <w:sz w:val="24"/>
          <w:szCs w:val="24"/>
        </w:rPr>
        <w:t>.., realizado em..., onde os Médicos e Psicólogos afirmar a real necessidade de RETIFICAÇÃO DE REGISTRO CIVIL do Requerente, tudo em conformidade com o objeto da presente ação.</w:t>
      </w:r>
    </w:p>
    <w:p w:rsidR="00320C12" w:rsidRPr="00320C12" w:rsidRDefault="00320C12" w:rsidP="001A59BF">
      <w:pPr>
        <w:spacing w:line="240" w:lineRule="auto"/>
        <w:ind w:left="0" w:right="-428"/>
        <w:rPr>
          <w:rFonts w:ascii="Times New Roman" w:hAnsi="Times New Roman"/>
          <w:spacing w:val="0"/>
          <w:sz w:val="24"/>
          <w:szCs w:val="24"/>
        </w:rPr>
      </w:pPr>
    </w:p>
    <w:p w:rsidR="00320C12" w:rsidRPr="00320C12" w:rsidRDefault="00320C12" w:rsidP="001A59BF">
      <w:pPr>
        <w:spacing w:line="240" w:lineRule="auto"/>
        <w:ind w:left="0" w:right="-428"/>
        <w:rPr>
          <w:rFonts w:ascii="Times New Roman" w:hAnsi="Times New Roman"/>
          <w:spacing w:val="0"/>
          <w:sz w:val="24"/>
          <w:szCs w:val="24"/>
        </w:rPr>
      </w:pPr>
      <w:r>
        <w:rPr>
          <w:rFonts w:ascii="Times New Roman" w:hAnsi="Times New Roman"/>
          <w:spacing w:val="0"/>
          <w:sz w:val="24"/>
          <w:szCs w:val="24"/>
        </w:rPr>
        <w:t xml:space="preserve">29. </w:t>
      </w:r>
      <w:r w:rsidRPr="00320C12">
        <w:rPr>
          <w:rFonts w:ascii="Times New Roman" w:hAnsi="Times New Roman"/>
          <w:spacing w:val="0"/>
          <w:sz w:val="24"/>
          <w:szCs w:val="24"/>
        </w:rPr>
        <w:t>Para simples ilustração, bem como melhor corroborar a tese, ora objeto do presente pleito, o Requerente esclarece a esse Douto e Sábio, que tal assunto já vem sendo tratado com bastante normalidade e naturalidade, inclusive perante o Poder Judiciário Brasileiro, tanto que recentemente o de Campinas, Estado de São Paulo, concedeu pela primeira vez, a autorização para que um brasileiro, realizasse idêntico tipo de cirurgia já realizada pelo Requerente, no Brasil, conforme se comprova através de publicação no Jornal “O L</w:t>
      </w:r>
      <w:r>
        <w:rPr>
          <w:rFonts w:ascii="Times New Roman" w:hAnsi="Times New Roman"/>
          <w:spacing w:val="0"/>
          <w:sz w:val="24"/>
          <w:szCs w:val="24"/>
        </w:rPr>
        <w:t>iberal”, do último dia 16.04.98 (doc. n. ...)</w:t>
      </w:r>
    </w:p>
    <w:p w:rsidR="00320C12" w:rsidRPr="00320C12" w:rsidRDefault="00320C12" w:rsidP="001A59BF">
      <w:pPr>
        <w:spacing w:line="240" w:lineRule="auto"/>
        <w:ind w:left="0" w:right="-428"/>
        <w:rPr>
          <w:rFonts w:ascii="Times New Roman" w:hAnsi="Times New Roman"/>
          <w:spacing w:val="0"/>
          <w:sz w:val="24"/>
          <w:szCs w:val="24"/>
        </w:rPr>
      </w:pPr>
    </w:p>
    <w:p w:rsidR="00320C12" w:rsidRDefault="00320C12" w:rsidP="001A59BF">
      <w:pPr>
        <w:spacing w:line="240" w:lineRule="auto"/>
        <w:ind w:left="0" w:right="-428"/>
        <w:rPr>
          <w:rFonts w:ascii="Times New Roman" w:hAnsi="Times New Roman"/>
          <w:spacing w:val="0"/>
          <w:sz w:val="24"/>
          <w:szCs w:val="24"/>
        </w:rPr>
      </w:pPr>
      <w:r>
        <w:rPr>
          <w:rFonts w:ascii="Times New Roman" w:hAnsi="Times New Roman"/>
          <w:spacing w:val="0"/>
          <w:sz w:val="24"/>
          <w:szCs w:val="24"/>
        </w:rPr>
        <w:t xml:space="preserve">30. </w:t>
      </w:r>
      <w:r w:rsidRPr="00320C12">
        <w:rPr>
          <w:rFonts w:ascii="Times New Roman" w:hAnsi="Times New Roman"/>
          <w:b/>
          <w:i/>
          <w:spacing w:val="0"/>
          <w:sz w:val="24"/>
          <w:szCs w:val="24"/>
        </w:rPr>
        <w:t>Ex positis</w:t>
      </w:r>
      <w:r>
        <w:rPr>
          <w:rFonts w:ascii="Times New Roman" w:hAnsi="Times New Roman"/>
          <w:spacing w:val="0"/>
          <w:sz w:val="24"/>
          <w:szCs w:val="24"/>
        </w:rPr>
        <w:t>, r</w:t>
      </w:r>
      <w:r w:rsidRPr="00320C12">
        <w:rPr>
          <w:rFonts w:ascii="Times New Roman" w:hAnsi="Times New Roman"/>
          <w:spacing w:val="0"/>
          <w:sz w:val="24"/>
          <w:szCs w:val="24"/>
        </w:rPr>
        <w:t>equer a Vossa Excelê</w:t>
      </w:r>
      <w:r>
        <w:rPr>
          <w:rFonts w:ascii="Times New Roman" w:hAnsi="Times New Roman"/>
          <w:spacing w:val="0"/>
          <w:sz w:val="24"/>
          <w:szCs w:val="24"/>
        </w:rPr>
        <w:t>ncia</w:t>
      </w:r>
      <w:r w:rsidRPr="00320C12">
        <w:rPr>
          <w:rFonts w:ascii="Times New Roman" w:hAnsi="Times New Roman"/>
          <w:spacing w:val="0"/>
          <w:sz w:val="24"/>
          <w:szCs w:val="24"/>
        </w:rPr>
        <w:t>, com amparo legal nos artigos 3º, IV, 5º, III e X da C</w:t>
      </w:r>
      <w:r w:rsidR="000A2DA1">
        <w:rPr>
          <w:rFonts w:ascii="Times New Roman" w:hAnsi="Times New Roman"/>
          <w:spacing w:val="0"/>
          <w:sz w:val="24"/>
          <w:szCs w:val="24"/>
        </w:rPr>
        <w:t>onstituição Federal, artigo 723</w:t>
      </w:r>
      <w:r w:rsidRPr="00320C12">
        <w:rPr>
          <w:rFonts w:ascii="Times New Roman" w:hAnsi="Times New Roman"/>
          <w:spacing w:val="0"/>
          <w:sz w:val="24"/>
          <w:szCs w:val="24"/>
        </w:rPr>
        <w:t xml:space="preserve"> do Código de Processo Civil Brasileiro, artigo 5º da Lei nº 4.657/42 – LINDB, artigos 29, “f”, 55 e 56 da Lei nº 6.015/73 e Declaração Universal dos Direito do H</w:t>
      </w:r>
      <w:r>
        <w:rPr>
          <w:rFonts w:ascii="Times New Roman" w:hAnsi="Times New Roman"/>
          <w:spacing w:val="0"/>
          <w:sz w:val="24"/>
          <w:szCs w:val="24"/>
        </w:rPr>
        <w:t>omem e do Cidadão</w:t>
      </w:r>
      <w:r w:rsidR="0033326A">
        <w:rPr>
          <w:rFonts w:ascii="Times New Roman" w:hAnsi="Times New Roman"/>
          <w:spacing w:val="0"/>
          <w:sz w:val="24"/>
          <w:szCs w:val="24"/>
        </w:rPr>
        <w:t>:</w:t>
      </w:r>
    </w:p>
    <w:p w:rsidR="00320C12" w:rsidRDefault="00320C12" w:rsidP="001A59BF">
      <w:pPr>
        <w:spacing w:line="240" w:lineRule="auto"/>
        <w:ind w:left="0" w:right="-428"/>
        <w:rPr>
          <w:rFonts w:ascii="Times New Roman" w:hAnsi="Times New Roman"/>
          <w:spacing w:val="0"/>
          <w:sz w:val="24"/>
          <w:szCs w:val="24"/>
        </w:rPr>
      </w:pPr>
    </w:p>
    <w:p w:rsidR="00320C12" w:rsidRPr="00320C12" w:rsidRDefault="00320C12" w:rsidP="001A59BF">
      <w:pPr>
        <w:spacing w:line="240" w:lineRule="auto"/>
        <w:ind w:left="0" w:right="-428"/>
        <w:rPr>
          <w:rFonts w:ascii="Times New Roman" w:hAnsi="Times New Roman"/>
          <w:spacing w:val="0"/>
          <w:sz w:val="24"/>
          <w:szCs w:val="24"/>
        </w:rPr>
      </w:pPr>
      <w:r>
        <w:rPr>
          <w:rFonts w:ascii="Times New Roman" w:hAnsi="Times New Roman"/>
          <w:spacing w:val="0"/>
          <w:sz w:val="24"/>
          <w:szCs w:val="24"/>
        </w:rPr>
        <w:t>a)</w:t>
      </w:r>
      <w:r w:rsidRPr="00320C12">
        <w:rPr>
          <w:rFonts w:ascii="Times New Roman" w:hAnsi="Times New Roman"/>
          <w:spacing w:val="0"/>
          <w:sz w:val="24"/>
          <w:szCs w:val="24"/>
        </w:rPr>
        <w:t xml:space="preserve"> RETIFICAR SEU PRENOME (SEXO JURÍDICO), junto ao Registro Civil de Nas</w:t>
      </w:r>
      <w:r>
        <w:rPr>
          <w:rFonts w:ascii="Times New Roman" w:hAnsi="Times New Roman"/>
          <w:spacing w:val="0"/>
          <w:sz w:val="24"/>
          <w:szCs w:val="24"/>
        </w:rPr>
        <w:t>cimento, devendo constar ...</w:t>
      </w:r>
      <w:r w:rsidR="00B0174C">
        <w:rPr>
          <w:rFonts w:ascii="Times New Roman" w:hAnsi="Times New Roman"/>
          <w:spacing w:val="0"/>
          <w:sz w:val="24"/>
          <w:szCs w:val="24"/>
        </w:rPr>
        <w:t xml:space="preserve"> </w:t>
      </w:r>
      <w:r>
        <w:rPr>
          <w:rFonts w:ascii="Times New Roman" w:hAnsi="Times New Roman"/>
          <w:spacing w:val="0"/>
          <w:sz w:val="24"/>
          <w:szCs w:val="24"/>
        </w:rPr>
        <w:t xml:space="preserve">(NOVO NOME) </w:t>
      </w:r>
      <w:r w:rsidRPr="00320C12">
        <w:rPr>
          <w:rFonts w:ascii="Times New Roman" w:hAnsi="Times New Roman"/>
          <w:spacing w:val="0"/>
          <w:sz w:val="24"/>
          <w:szCs w:val="24"/>
        </w:rPr>
        <w:t>... e sexo FEMININO, mandando proceder o envio de Ofício ao competente Cartório de Registro Civil de Nascimento, bem como aos demais órgãos que se dê cumprimento à decisão, se concedida, mandando alterar todos documentos do Requerente, carteira de identidade, cadastro de pesso</w:t>
      </w:r>
      <w:r w:rsidR="0033326A">
        <w:rPr>
          <w:rFonts w:ascii="Times New Roman" w:hAnsi="Times New Roman"/>
          <w:spacing w:val="0"/>
          <w:sz w:val="24"/>
          <w:szCs w:val="24"/>
        </w:rPr>
        <w:t>a física(CPF), passaportes, etc;</w:t>
      </w:r>
    </w:p>
    <w:p w:rsidR="00320C12" w:rsidRPr="00320C12" w:rsidRDefault="00320C12" w:rsidP="001A59BF">
      <w:pPr>
        <w:spacing w:line="240" w:lineRule="auto"/>
        <w:ind w:left="0" w:right="-428"/>
        <w:rPr>
          <w:rFonts w:ascii="Times New Roman" w:hAnsi="Times New Roman"/>
          <w:spacing w:val="0"/>
          <w:sz w:val="24"/>
          <w:szCs w:val="24"/>
        </w:rPr>
      </w:pPr>
    </w:p>
    <w:p w:rsidR="00320C12" w:rsidRPr="00320C12" w:rsidRDefault="00320C12" w:rsidP="001A59BF">
      <w:pPr>
        <w:spacing w:line="240" w:lineRule="auto"/>
        <w:ind w:left="0" w:right="-428"/>
        <w:rPr>
          <w:rFonts w:ascii="Times New Roman" w:hAnsi="Times New Roman"/>
          <w:spacing w:val="0"/>
          <w:sz w:val="24"/>
          <w:szCs w:val="24"/>
        </w:rPr>
      </w:pPr>
      <w:r>
        <w:rPr>
          <w:rFonts w:ascii="Times New Roman" w:hAnsi="Times New Roman"/>
          <w:spacing w:val="0"/>
          <w:sz w:val="24"/>
          <w:szCs w:val="24"/>
        </w:rPr>
        <w:t>b) a produção de</w:t>
      </w:r>
      <w:r w:rsidRPr="00320C12">
        <w:rPr>
          <w:rFonts w:ascii="Times New Roman" w:hAnsi="Times New Roman"/>
          <w:spacing w:val="0"/>
          <w:sz w:val="24"/>
          <w:szCs w:val="24"/>
        </w:rPr>
        <w:t xml:space="preserve"> todos os meios de provas admitidas em direito, inclusive oitiva de testemunhas, pelo que Requer que a presente Ação seja Julgada INTEIRAMENTE PROCEDENTE.</w:t>
      </w:r>
    </w:p>
    <w:p w:rsidR="00320C12" w:rsidRPr="00320C12" w:rsidRDefault="00320C12" w:rsidP="001A59BF">
      <w:pPr>
        <w:spacing w:line="240" w:lineRule="auto"/>
        <w:ind w:left="0" w:right="-428"/>
        <w:rPr>
          <w:rFonts w:ascii="Times New Roman" w:hAnsi="Times New Roman"/>
          <w:spacing w:val="0"/>
          <w:sz w:val="24"/>
          <w:szCs w:val="24"/>
        </w:rPr>
      </w:pPr>
    </w:p>
    <w:p w:rsidR="00320C12" w:rsidRPr="00320C12" w:rsidRDefault="00320C12" w:rsidP="001A59BF">
      <w:pPr>
        <w:spacing w:line="240" w:lineRule="auto"/>
        <w:ind w:left="0" w:right="-428"/>
        <w:rPr>
          <w:rFonts w:ascii="Times New Roman" w:hAnsi="Times New Roman"/>
          <w:spacing w:val="0"/>
          <w:sz w:val="24"/>
          <w:szCs w:val="24"/>
        </w:rPr>
      </w:pPr>
      <w:r>
        <w:rPr>
          <w:rFonts w:ascii="Times New Roman" w:hAnsi="Times New Roman"/>
          <w:spacing w:val="0"/>
          <w:sz w:val="24"/>
          <w:szCs w:val="24"/>
        </w:rPr>
        <w:t>Valor da causa:</w:t>
      </w:r>
      <w:r w:rsidR="00C8429A">
        <w:rPr>
          <w:rFonts w:ascii="Times New Roman" w:hAnsi="Times New Roman"/>
          <w:spacing w:val="0"/>
          <w:sz w:val="24"/>
          <w:szCs w:val="24"/>
        </w:rPr>
        <w:t xml:space="preserve"> </w:t>
      </w:r>
      <w:r w:rsidRPr="00320C12">
        <w:rPr>
          <w:rFonts w:ascii="Times New Roman" w:hAnsi="Times New Roman"/>
          <w:spacing w:val="0"/>
          <w:sz w:val="24"/>
          <w:szCs w:val="24"/>
        </w:rPr>
        <w:t xml:space="preserve">R$ </w:t>
      </w:r>
      <w:r>
        <w:rPr>
          <w:rFonts w:ascii="Times New Roman" w:hAnsi="Times New Roman"/>
          <w:spacing w:val="0"/>
          <w:sz w:val="24"/>
          <w:szCs w:val="24"/>
        </w:rPr>
        <w:t>...</w:t>
      </w:r>
      <w:r w:rsidRPr="00320C12">
        <w:rPr>
          <w:rFonts w:ascii="Times New Roman" w:hAnsi="Times New Roman"/>
          <w:spacing w:val="0"/>
          <w:sz w:val="24"/>
          <w:szCs w:val="24"/>
        </w:rPr>
        <w:t xml:space="preserve"> (</w:t>
      </w:r>
      <w:r>
        <w:rPr>
          <w:rFonts w:ascii="Times New Roman" w:hAnsi="Times New Roman"/>
          <w:spacing w:val="0"/>
          <w:sz w:val="24"/>
          <w:szCs w:val="24"/>
        </w:rPr>
        <w:t>...)</w:t>
      </w:r>
    </w:p>
    <w:p w:rsidR="00320C12" w:rsidRPr="00320C12" w:rsidRDefault="00320C12" w:rsidP="001A59BF">
      <w:pPr>
        <w:spacing w:line="240" w:lineRule="auto"/>
        <w:ind w:left="0" w:right="-428"/>
        <w:rPr>
          <w:rFonts w:ascii="Times New Roman" w:hAnsi="Times New Roman"/>
          <w:spacing w:val="0"/>
          <w:sz w:val="24"/>
          <w:szCs w:val="24"/>
        </w:rPr>
      </w:pPr>
    </w:p>
    <w:p w:rsidR="00320C12" w:rsidRDefault="00C8429A" w:rsidP="001A59BF">
      <w:pPr>
        <w:spacing w:line="240" w:lineRule="auto"/>
        <w:ind w:left="0" w:right="-428"/>
        <w:jc w:val="center"/>
        <w:rPr>
          <w:rFonts w:ascii="Times New Roman" w:hAnsi="Times New Roman"/>
          <w:spacing w:val="0"/>
          <w:sz w:val="24"/>
          <w:szCs w:val="24"/>
        </w:rPr>
      </w:pPr>
      <w:r>
        <w:rPr>
          <w:rFonts w:ascii="Times New Roman" w:hAnsi="Times New Roman"/>
          <w:spacing w:val="0"/>
          <w:sz w:val="24"/>
          <w:szCs w:val="24"/>
        </w:rPr>
        <w:t>P. D</w:t>
      </w:r>
      <w:r w:rsidR="00320C12">
        <w:rPr>
          <w:rFonts w:ascii="Times New Roman" w:hAnsi="Times New Roman"/>
          <w:spacing w:val="0"/>
          <w:sz w:val="24"/>
          <w:szCs w:val="24"/>
        </w:rPr>
        <w:t>eferimento.</w:t>
      </w:r>
    </w:p>
    <w:p w:rsidR="008F3D4E" w:rsidRDefault="00320C12" w:rsidP="001A59BF">
      <w:pPr>
        <w:spacing w:line="240" w:lineRule="auto"/>
        <w:ind w:left="0" w:right="-428"/>
        <w:jc w:val="center"/>
        <w:rPr>
          <w:rFonts w:ascii="Times New Roman" w:hAnsi="Times New Roman"/>
          <w:spacing w:val="0"/>
          <w:sz w:val="24"/>
          <w:szCs w:val="24"/>
        </w:rPr>
      </w:pPr>
      <w:r>
        <w:rPr>
          <w:rFonts w:ascii="Times New Roman" w:hAnsi="Times New Roman"/>
          <w:spacing w:val="0"/>
          <w:sz w:val="24"/>
          <w:szCs w:val="24"/>
        </w:rPr>
        <w:t>(Local e data)</w:t>
      </w:r>
    </w:p>
    <w:p w:rsidR="00320C12" w:rsidRPr="00320C12" w:rsidRDefault="00320C12" w:rsidP="001A59BF">
      <w:pPr>
        <w:spacing w:line="240" w:lineRule="auto"/>
        <w:ind w:left="0" w:right="-428"/>
        <w:jc w:val="center"/>
        <w:rPr>
          <w:rFonts w:ascii="Times New Roman" w:hAnsi="Times New Roman"/>
          <w:spacing w:val="0"/>
          <w:sz w:val="24"/>
          <w:szCs w:val="24"/>
        </w:rPr>
      </w:pPr>
      <w:r>
        <w:rPr>
          <w:rFonts w:ascii="Times New Roman" w:hAnsi="Times New Roman"/>
          <w:spacing w:val="0"/>
          <w:sz w:val="24"/>
          <w:szCs w:val="24"/>
        </w:rPr>
        <w:t>(Assinatura e OAB do Advogado)</w:t>
      </w:r>
    </w:p>
    <w:p w:rsidR="0017417A" w:rsidRDefault="0017417A" w:rsidP="001A59BF">
      <w:pPr>
        <w:ind w:left="0" w:right="-428"/>
      </w:pPr>
    </w:p>
    <w:sectPr w:rsidR="0017417A" w:rsidSect="0024161B">
      <w:footerReference w:type="default" r:id="rId7"/>
      <w:pgSz w:w="11906" w:h="16838"/>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3E8" w:rsidRDefault="007373E8" w:rsidP="00320C12">
      <w:pPr>
        <w:spacing w:line="240" w:lineRule="auto"/>
      </w:pPr>
      <w:r>
        <w:separator/>
      </w:r>
    </w:p>
  </w:endnote>
  <w:endnote w:type="continuationSeparator" w:id="0">
    <w:p w:rsidR="007373E8" w:rsidRDefault="007373E8" w:rsidP="00320C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264843"/>
      <w:docPartObj>
        <w:docPartGallery w:val="Page Numbers (Bottom of Page)"/>
        <w:docPartUnique/>
      </w:docPartObj>
    </w:sdtPr>
    <w:sdtEndPr/>
    <w:sdtContent>
      <w:p w:rsidR="00320C12" w:rsidRDefault="00DB20ED">
        <w:pPr>
          <w:pStyle w:val="Rodap"/>
          <w:jc w:val="right"/>
        </w:pPr>
        <w:r>
          <w:fldChar w:fldCharType="begin"/>
        </w:r>
        <w:r w:rsidR="00320C12">
          <w:instrText>PAGE   \* MERGEFORMAT</w:instrText>
        </w:r>
        <w:r>
          <w:fldChar w:fldCharType="separate"/>
        </w:r>
        <w:r w:rsidR="00B0174C">
          <w:rPr>
            <w:noProof/>
          </w:rPr>
          <w:t>1</w:t>
        </w:r>
        <w:r>
          <w:fldChar w:fldCharType="end"/>
        </w:r>
      </w:p>
    </w:sdtContent>
  </w:sdt>
  <w:p w:rsidR="00320C12" w:rsidRDefault="00320C1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3E8" w:rsidRDefault="007373E8" w:rsidP="00320C12">
      <w:pPr>
        <w:spacing w:line="240" w:lineRule="auto"/>
      </w:pPr>
      <w:r>
        <w:separator/>
      </w:r>
    </w:p>
  </w:footnote>
  <w:footnote w:type="continuationSeparator" w:id="0">
    <w:p w:rsidR="007373E8" w:rsidRDefault="007373E8" w:rsidP="00320C12">
      <w:pPr>
        <w:spacing w:line="240" w:lineRule="auto"/>
      </w:pPr>
      <w:r>
        <w:continuationSeparator/>
      </w:r>
    </w:p>
  </w:footnote>
  <w:footnote w:id="1">
    <w:p w:rsidR="0033326A" w:rsidRPr="00C8429A" w:rsidRDefault="0033326A" w:rsidP="00C91E1A">
      <w:pPr>
        <w:pStyle w:val="Textodenotaderodap"/>
        <w:ind w:left="0" w:right="-428"/>
        <w:rPr>
          <w:rFonts w:ascii="Times New Roman" w:hAnsi="Times New Roman"/>
          <w:spacing w:val="0"/>
        </w:rPr>
      </w:pPr>
      <w:r w:rsidRPr="00C8429A">
        <w:rPr>
          <w:rStyle w:val="Refdenotaderodap"/>
          <w:rFonts w:ascii="Times New Roman" w:hAnsi="Times New Roman"/>
          <w:spacing w:val="0"/>
        </w:rPr>
        <w:footnoteRef/>
      </w:r>
      <w:r w:rsidRPr="00C8429A">
        <w:rPr>
          <w:rFonts w:ascii="Times New Roman" w:hAnsi="Times New Roman"/>
          <w:b/>
          <w:spacing w:val="0"/>
        </w:rPr>
        <w:t>Art. 3º</w:t>
      </w:r>
      <w:r w:rsidRPr="00C8429A">
        <w:rPr>
          <w:rFonts w:ascii="Times New Roman" w:hAnsi="Times New Roman"/>
          <w:spacing w:val="0"/>
        </w:rPr>
        <w:t xml:space="preserve"> Constituem objetivos fundamentais da República Federativa do Brasil: (...) </w:t>
      </w:r>
      <w:r w:rsidRPr="00C8429A">
        <w:rPr>
          <w:rFonts w:ascii="Times New Roman" w:hAnsi="Times New Roman"/>
          <w:b/>
          <w:spacing w:val="0"/>
        </w:rPr>
        <w:t>IV -</w:t>
      </w:r>
      <w:r w:rsidRPr="00C8429A">
        <w:rPr>
          <w:rFonts w:ascii="Times New Roman" w:hAnsi="Times New Roman"/>
          <w:spacing w:val="0"/>
        </w:rPr>
        <w:t xml:space="preserve"> promover o bem de todos, sem preconceitos de origem, raça, sexo, cor, idade e quaisquer outras formas de discriminação.</w:t>
      </w:r>
    </w:p>
    <w:p w:rsidR="0033326A" w:rsidRPr="00C8429A" w:rsidRDefault="0033326A" w:rsidP="00C91E1A">
      <w:pPr>
        <w:pStyle w:val="Textodenotaderodap"/>
        <w:ind w:left="0" w:right="-428"/>
        <w:rPr>
          <w:rFonts w:ascii="Times New Roman" w:hAnsi="Times New Roman"/>
          <w:spacing w:val="0"/>
        </w:rPr>
      </w:pPr>
      <w:r w:rsidRPr="00C8429A">
        <w:rPr>
          <w:rFonts w:ascii="Times New Roman" w:hAnsi="Times New Roman"/>
          <w:b/>
          <w:spacing w:val="0"/>
        </w:rPr>
        <w:t>Art. 5º</w:t>
      </w:r>
      <w:r w:rsidRPr="00C8429A">
        <w:rPr>
          <w:rFonts w:ascii="Times New Roman" w:hAnsi="Times New Roman"/>
          <w:spacing w:val="0"/>
        </w:rPr>
        <w:t xml:space="preserve"> Todos são iguais perante a lei, sem distinção de qualquer natureza, garantindo-se aos brasileiros e aos estrangeiros residentes no País a inviolabilidade do direito à vida, à liberdade, à igualdade, à segurança e à propriedade, nos termos seguintes: (...) </w:t>
      </w:r>
      <w:r w:rsidRPr="00C8429A">
        <w:rPr>
          <w:rFonts w:ascii="Times New Roman" w:hAnsi="Times New Roman"/>
          <w:b/>
          <w:spacing w:val="0"/>
        </w:rPr>
        <w:t>III -</w:t>
      </w:r>
      <w:r w:rsidRPr="00C8429A">
        <w:rPr>
          <w:rFonts w:ascii="Times New Roman" w:hAnsi="Times New Roman"/>
          <w:spacing w:val="0"/>
        </w:rPr>
        <w:t xml:space="preserve"> ninguém será submetido a tortura nem a tratamento desumano ou degradante; (...) </w:t>
      </w:r>
      <w:r w:rsidRPr="00C8429A">
        <w:rPr>
          <w:rFonts w:ascii="Times New Roman" w:hAnsi="Times New Roman"/>
          <w:b/>
          <w:spacing w:val="0"/>
        </w:rPr>
        <w:t>X -</w:t>
      </w:r>
      <w:r w:rsidRPr="00C8429A">
        <w:rPr>
          <w:rFonts w:ascii="Times New Roman" w:hAnsi="Times New Roman"/>
          <w:spacing w:val="0"/>
        </w:rPr>
        <w:t xml:space="preserve"> são invioláveis a intimidade, a vida privada, a honra e a imagem das pessoas, assegurado o direito a indenização pelo dano material ou moral decorrente de sua violação; (...)</w:t>
      </w:r>
    </w:p>
  </w:footnote>
  <w:footnote w:id="2">
    <w:p w:rsidR="00C70276" w:rsidRPr="00C8429A" w:rsidRDefault="00C70276" w:rsidP="00C91E1A">
      <w:pPr>
        <w:pStyle w:val="Textodenotaderodap"/>
        <w:ind w:left="0" w:right="-428"/>
        <w:rPr>
          <w:rFonts w:ascii="Times New Roman" w:hAnsi="Times New Roman"/>
          <w:spacing w:val="0"/>
        </w:rPr>
      </w:pPr>
      <w:r w:rsidRPr="00C8429A">
        <w:rPr>
          <w:rStyle w:val="Refdenotaderodap"/>
          <w:rFonts w:ascii="Times New Roman" w:hAnsi="Times New Roman"/>
          <w:spacing w:val="0"/>
        </w:rPr>
        <w:footnoteRef/>
      </w:r>
      <w:r w:rsidRPr="00C8429A">
        <w:rPr>
          <w:rFonts w:ascii="Times New Roman" w:hAnsi="Times New Roman"/>
          <w:spacing w:val="0"/>
        </w:rPr>
        <w:t xml:space="preserve"> </w:t>
      </w:r>
      <w:r w:rsidRPr="00C8429A">
        <w:rPr>
          <w:rFonts w:ascii="Times New Roman" w:hAnsi="Times New Roman"/>
          <w:b/>
          <w:spacing w:val="0"/>
        </w:rPr>
        <w:t>Art. 723.</w:t>
      </w:r>
      <w:r w:rsidRPr="00C8429A">
        <w:rPr>
          <w:rFonts w:ascii="Times New Roman" w:hAnsi="Times New Roman"/>
          <w:spacing w:val="0"/>
        </w:rPr>
        <w:t xml:space="preserve"> O juiz decidirá o pedido no prazo de 10 (dez) dias. Parágrafo único. O juiz não é obrigado a observar critério de legalidade estrita, podendo adotar em cada caso a solução que considerar mais conveniente ou oportuna.</w:t>
      </w:r>
    </w:p>
  </w:footnote>
  <w:footnote w:id="3">
    <w:p w:rsidR="0033326A" w:rsidRPr="00C8429A" w:rsidRDefault="0033326A" w:rsidP="00C91E1A">
      <w:pPr>
        <w:pStyle w:val="Textodenotaderodap"/>
        <w:ind w:left="0" w:right="-428"/>
        <w:rPr>
          <w:rFonts w:ascii="Times New Roman" w:hAnsi="Times New Roman"/>
          <w:spacing w:val="0"/>
        </w:rPr>
      </w:pPr>
      <w:r w:rsidRPr="00C8429A">
        <w:rPr>
          <w:rStyle w:val="Refdenotaderodap"/>
          <w:rFonts w:ascii="Times New Roman" w:hAnsi="Times New Roman"/>
          <w:spacing w:val="0"/>
        </w:rPr>
        <w:footnoteRef/>
      </w:r>
      <w:r w:rsidRPr="00C8429A">
        <w:rPr>
          <w:rFonts w:ascii="Times New Roman" w:hAnsi="Times New Roman"/>
          <w:b/>
          <w:spacing w:val="0"/>
        </w:rPr>
        <w:t>Art. 5º</w:t>
      </w:r>
      <w:r w:rsidRPr="00C8429A">
        <w:rPr>
          <w:rFonts w:ascii="Times New Roman" w:hAnsi="Times New Roman"/>
          <w:spacing w:val="0"/>
        </w:rPr>
        <w:t>Na aplicação da lei, o juiz atenderá aos fins sociais a que ela se dirige e às exigências do bem comum.</w:t>
      </w:r>
    </w:p>
  </w:footnote>
  <w:footnote w:id="4">
    <w:p w:rsidR="0033326A" w:rsidRPr="00C8429A" w:rsidRDefault="0033326A" w:rsidP="00C91E1A">
      <w:pPr>
        <w:pStyle w:val="Textodenotaderodap"/>
        <w:ind w:left="0" w:right="-428"/>
        <w:rPr>
          <w:rFonts w:ascii="Times New Roman" w:hAnsi="Times New Roman"/>
          <w:spacing w:val="0"/>
        </w:rPr>
      </w:pPr>
      <w:r w:rsidRPr="00C8429A">
        <w:rPr>
          <w:rStyle w:val="Refdenotaderodap"/>
          <w:rFonts w:ascii="Times New Roman" w:hAnsi="Times New Roman"/>
          <w:spacing w:val="0"/>
        </w:rPr>
        <w:footnoteRef/>
      </w:r>
      <w:r w:rsidRPr="00C8429A">
        <w:rPr>
          <w:rFonts w:ascii="Times New Roman" w:hAnsi="Times New Roman"/>
          <w:b/>
          <w:spacing w:val="0"/>
        </w:rPr>
        <w:t>Art. 29.</w:t>
      </w:r>
      <w:r w:rsidRPr="00C8429A">
        <w:rPr>
          <w:rFonts w:ascii="Times New Roman" w:hAnsi="Times New Roman"/>
          <w:spacing w:val="0"/>
        </w:rPr>
        <w:t xml:space="preserve"> Serão registrados no registro civil de pessoas naturais: (...)</w:t>
      </w:r>
      <w:r w:rsidRPr="00C8429A">
        <w:rPr>
          <w:rFonts w:ascii="Times New Roman" w:hAnsi="Times New Roman"/>
          <w:b/>
          <w:spacing w:val="0"/>
        </w:rPr>
        <w:t>§ 1º</w:t>
      </w:r>
      <w:r w:rsidRPr="00C8429A">
        <w:rPr>
          <w:rFonts w:ascii="Times New Roman" w:hAnsi="Times New Roman"/>
          <w:spacing w:val="0"/>
        </w:rPr>
        <w:t xml:space="preserve"> Serão averbados: </w:t>
      </w:r>
      <w:r w:rsidRPr="00C8429A">
        <w:rPr>
          <w:rFonts w:ascii="Times New Roman" w:hAnsi="Times New Roman"/>
          <w:b/>
          <w:spacing w:val="0"/>
        </w:rPr>
        <w:t>VI -</w:t>
      </w:r>
      <w:r w:rsidRPr="00C8429A">
        <w:rPr>
          <w:rFonts w:ascii="Times New Roman" w:hAnsi="Times New Roman"/>
          <w:spacing w:val="0"/>
        </w:rPr>
        <w:t xml:space="preserve"> as alterações ou abreviaturas de nomes.</w:t>
      </w:r>
    </w:p>
    <w:p w:rsidR="0033326A" w:rsidRPr="00C8429A" w:rsidRDefault="0033326A" w:rsidP="00C91E1A">
      <w:pPr>
        <w:pStyle w:val="Textodenotaderodap"/>
        <w:ind w:left="0" w:right="-428"/>
        <w:rPr>
          <w:rFonts w:ascii="Times New Roman" w:hAnsi="Times New Roman"/>
          <w:spacing w:val="0"/>
        </w:rPr>
      </w:pPr>
      <w:r w:rsidRPr="00C8429A">
        <w:rPr>
          <w:rFonts w:ascii="Times New Roman" w:hAnsi="Times New Roman"/>
          <w:b/>
          <w:spacing w:val="0"/>
        </w:rPr>
        <w:t>Art. 55.</w:t>
      </w:r>
      <w:r w:rsidRPr="00C8429A">
        <w:rPr>
          <w:rFonts w:ascii="Times New Roman" w:hAnsi="Times New Roman"/>
          <w:spacing w:val="0"/>
        </w:rPr>
        <w:t xml:space="preserve"> O assento do nascimento deverá conter:</w:t>
      </w:r>
      <w:r w:rsidRPr="00C8429A">
        <w:rPr>
          <w:rFonts w:ascii="Times New Roman" w:hAnsi="Times New Roman"/>
          <w:b/>
          <w:spacing w:val="0"/>
        </w:rPr>
        <w:t>1°</w:t>
      </w:r>
      <w:r w:rsidRPr="00C8429A">
        <w:rPr>
          <w:rFonts w:ascii="Times New Roman" w:hAnsi="Times New Roman"/>
          <w:spacing w:val="0"/>
        </w:rPr>
        <w:t xml:space="preserve"> o dia, mês, ano e lugar do nascimento e a hora certa, sendo possível determiná-la, ou aproximada; </w:t>
      </w:r>
      <w:r w:rsidRPr="00C8429A">
        <w:rPr>
          <w:rFonts w:ascii="Times New Roman" w:hAnsi="Times New Roman"/>
          <w:b/>
          <w:spacing w:val="0"/>
        </w:rPr>
        <w:t>2º</w:t>
      </w:r>
      <w:r w:rsidRPr="00C8429A">
        <w:rPr>
          <w:rFonts w:ascii="Times New Roman" w:hAnsi="Times New Roman"/>
          <w:spacing w:val="0"/>
        </w:rPr>
        <w:t xml:space="preserve"> o sexo e a cor do registrando;  </w:t>
      </w:r>
      <w:r w:rsidRPr="00C8429A">
        <w:rPr>
          <w:rFonts w:ascii="Times New Roman" w:hAnsi="Times New Roman"/>
          <w:b/>
          <w:spacing w:val="0"/>
        </w:rPr>
        <w:t xml:space="preserve">3º </w:t>
      </w:r>
      <w:r w:rsidRPr="00C8429A">
        <w:rPr>
          <w:rFonts w:ascii="Times New Roman" w:hAnsi="Times New Roman"/>
          <w:spacing w:val="0"/>
        </w:rPr>
        <w:t xml:space="preserve">o fato de ser gêmeo, quando assim tiver acontecido; </w:t>
      </w:r>
      <w:r w:rsidRPr="00C8429A">
        <w:rPr>
          <w:rFonts w:ascii="Times New Roman" w:hAnsi="Times New Roman"/>
          <w:b/>
          <w:spacing w:val="0"/>
        </w:rPr>
        <w:t>4º</w:t>
      </w:r>
      <w:r w:rsidRPr="00C8429A">
        <w:rPr>
          <w:rFonts w:ascii="Times New Roman" w:hAnsi="Times New Roman"/>
          <w:spacing w:val="0"/>
        </w:rPr>
        <w:t xml:space="preserve"> o nome e o prenome, que forem postos à criança; </w:t>
      </w:r>
      <w:r w:rsidRPr="00C8429A">
        <w:rPr>
          <w:rFonts w:ascii="Times New Roman" w:hAnsi="Times New Roman"/>
          <w:b/>
          <w:spacing w:val="0"/>
        </w:rPr>
        <w:t>5º</w:t>
      </w:r>
      <w:r w:rsidRPr="00C8429A">
        <w:rPr>
          <w:rFonts w:ascii="Times New Roman" w:hAnsi="Times New Roman"/>
          <w:spacing w:val="0"/>
        </w:rPr>
        <w:t xml:space="preserve"> a declaração de que nasceu morta, ou morreu no ato ou logo depois do parto; </w:t>
      </w:r>
      <w:r w:rsidRPr="00C8429A">
        <w:rPr>
          <w:rFonts w:ascii="Times New Roman" w:hAnsi="Times New Roman"/>
          <w:b/>
          <w:spacing w:val="0"/>
        </w:rPr>
        <w:t>6º</w:t>
      </w:r>
      <w:r w:rsidRPr="00C8429A">
        <w:rPr>
          <w:rFonts w:ascii="Times New Roman" w:hAnsi="Times New Roman"/>
          <w:spacing w:val="0"/>
        </w:rPr>
        <w:t xml:space="preserve"> a ordem de filiação de outros irmãos do mesmo prenome que existirem ou tiverem existido;  </w:t>
      </w:r>
      <w:r w:rsidRPr="00C8429A">
        <w:rPr>
          <w:rFonts w:ascii="Times New Roman" w:hAnsi="Times New Roman"/>
          <w:b/>
          <w:spacing w:val="0"/>
        </w:rPr>
        <w:t xml:space="preserve">7º </w:t>
      </w:r>
      <w:r w:rsidRPr="00C8429A">
        <w:rPr>
          <w:rFonts w:ascii="Times New Roman" w:hAnsi="Times New Roman"/>
          <w:spacing w:val="0"/>
        </w:rPr>
        <w:t xml:space="preserve">Os nomes e prenomes, a naturalidade, a profissão dos pais, o lugar e cartório onde se casaram, a idade da genitora, do registrando em anos completos, na ocasião do parto, e o domicílio ou a residência do casal.  </w:t>
      </w:r>
      <w:r w:rsidRPr="00C8429A">
        <w:rPr>
          <w:rFonts w:ascii="Times New Roman" w:hAnsi="Times New Roman"/>
          <w:b/>
          <w:spacing w:val="0"/>
        </w:rPr>
        <w:t xml:space="preserve">8º </w:t>
      </w:r>
      <w:r w:rsidRPr="00C8429A">
        <w:rPr>
          <w:rFonts w:ascii="Times New Roman" w:hAnsi="Times New Roman"/>
          <w:spacing w:val="0"/>
        </w:rPr>
        <w:t xml:space="preserve">os nomes e prenomes dos avós paternos e maternos; </w:t>
      </w:r>
      <w:r w:rsidRPr="00C8429A">
        <w:rPr>
          <w:rFonts w:ascii="Times New Roman" w:hAnsi="Times New Roman"/>
          <w:b/>
          <w:spacing w:val="0"/>
        </w:rPr>
        <w:t>9º</w:t>
      </w:r>
      <w:r w:rsidRPr="00C8429A">
        <w:rPr>
          <w:rFonts w:ascii="Times New Roman" w:hAnsi="Times New Roman"/>
          <w:spacing w:val="0"/>
        </w:rPr>
        <w:t xml:space="preserve"> os nomes e prenomes, a profissão e a residência das duas testemunhas do assento.</w:t>
      </w:r>
    </w:p>
    <w:p w:rsidR="0033326A" w:rsidRPr="00C8429A" w:rsidRDefault="0033326A" w:rsidP="00C91E1A">
      <w:pPr>
        <w:pStyle w:val="Textodenotaderodap"/>
        <w:ind w:left="0" w:right="-428"/>
        <w:rPr>
          <w:rFonts w:ascii="Times New Roman" w:hAnsi="Times New Roman"/>
          <w:spacing w:val="0"/>
        </w:rPr>
      </w:pPr>
      <w:r w:rsidRPr="00C8429A">
        <w:rPr>
          <w:rFonts w:ascii="Times New Roman" w:hAnsi="Times New Roman"/>
          <w:b/>
          <w:spacing w:val="0"/>
        </w:rPr>
        <w:t>Art. 56.</w:t>
      </w:r>
      <w:r w:rsidRPr="00C8429A">
        <w:rPr>
          <w:rFonts w:ascii="Times New Roman" w:hAnsi="Times New Roman"/>
          <w:spacing w:val="0"/>
        </w:rPr>
        <w:t xml:space="preserve"> Quando o declarante não indicar o nome completo, o oficial lançará adiante do prenome escolhido o nome do pai, e na falta, o da mãe, se forem conhecidos e não o impedir a condição de ilegitimidade, salvo reconhecimento no ato. </w:t>
      </w:r>
      <w:r w:rsidRPr="00C8429A">
        <w:rPr>
          <w:rFonts w:ascii="Times New Roman" w:hAnsi="Times New Roman"/>
          <w:b/>
          <w:spacing w:val="0"/>
        </w:rPr>
        <w:t>Parágrafo único.</w:t>
      </w:r>
      <w:r w:rsidRPr="00C8429A">
        <w:rPr>
          <w:rFonts w:ascii="Times New Roman" w:hAnsi="Times New Roman"/>
          <w:spacing w:val="0"/>
        </w:rPr>
        <w:t xml:space="preserve"> Os oficiais do registro civil não registrarão prenomes suscetíveis de expor ao ridículo os seus portadores. Quando os pais não se conformarem com a recusa do oficial, este submeterá por escrito o caso, independente da cobrança de quaisquer emolumentos, à decisão do Juiz competente.</w:t>
      </w:r>
    </w:p>
  </w:footnote>
  <w:footnote w:id="5">
    <w:p w:rsidR="00C70276" w:rsidRPr="00C8429A" w:rsidRDefault="00C70276" w:rsidP="00C91E1A">
      <w:pPr>
        <w:pStyle w:val="Textodenotaderodap"/>
        <w:ind w:left="0" w:right="-428"/>
        <w:rPr>
          <w:rFonts w:ascii="Times New Roman" w:hAnsi="Times New Roman"/>
          <w:spacing w:val="0"/>
        </w:rPr>
      </w:pPr>
      <w:r w:rsidRPr="00C8429A">
        <w:rPr>
          <w:rStyle w:val="Refdenotaderodap"/>
          <w:rFonts w:ascii="Times New Roman" w:hAnsi="Times New Roman"/>
          <w:spacing w:val="0"/>
        </w:rPr>
        <w:footnoteRef/>
      </w:r>
      <w:r w:rsidRPr="00C8429A">
        <w:rPr>
          <w:rFonts w:ascii="Times New Roman" w:hAnsi="Times New Roman"/>
          <w:spacing w:val="0"/>
        </w:rPr>
        <w:t xml:space="preserve"> </w:t>
      </w:r>
      <w:r w:rsidRPr="00C8429A">
        <w:rPr>
          <w:rFonts w:ascii="Times New Roman" w:hAnsi="Times New Roman"/>
          <w:b/>
          <w:spacing w:val="0"/>
        </w:rPr>
        <w:t>Art. 189</w:t>
      </w:r>
      <w:r w:rsidRPr="00C8429A">
        <w:rPr>
          <w:rFonts w:ascii="Times New Roman" w:hAnsi="Times New Roman"/>
          <w:spacing w:val="0"/>
        </w:rPr>
        <w:t>.  Os atos processuais são públicos, todavia tramitam em segredo de justiça os processos: I - em que o exija o interesse público ou social; § 1º O direito de consultar os autos de processo que tramite em segredo de justiça e de pedir certidões de seus atos é restrito às partes e aos seus procuradores. § 2º O terceiro que demonstrar interesse jurídico pode requerer ao juiz certidão do dispositivo da sentença, bem como de inventário e de partilha resultantes de divórcio ou separação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37"/>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C12"/>
    <w:rsid w:val="000A2DA1"/>
    <w:rsid w:val="000F647E"/>
    <w:rsid w:val="00156376"/>
    <w:rsid w:val="0016135D"/>
    <w:rsid w:val="0017417A"/>
    <w:rsid w:val="001A59BF"/>
    <w:rsid w:val="0024161B"/>
    <w:rsid w:val="00254851"/>
    <w:rsid w:val="00320C12"/>
    <w:rsid w:val="0033326A"/>
    <w:rsid w:val="005C6694"/>
    <w:rsid w:val="006E5819"/>
    <w:rsid w:val="007373E8"/>
    <w:rsid w:val="007A4AFC"/>
    <w:rsid w:val="00882CD6"/>
    <w:rsid w:val="008F3D4E"/>
    <w:rsid w:val="00AD2070"/>
    <w:rsid w:val="00B0174C"/>
    <w:rsid w:val="00B333E0"/>
    <w:rsid w:val="00B66853"/>
    <w:rsid w:val="00C70276"/>
    <w:rsid w:val="00C8429A"/>
    <w:rsid w:val="00C91E1A"/>
    <w:rsid w:val="00D57032"/>
    <w:rsid w:val="00DB20ED"/>
    <w:rsid w:val="00F26D7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716D4"/>
  <w15:docId w15:val="{D9B7E7B3-CD31-4673-9CA3-16AECB60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C12"/>
    <w:pPr>
      <w:spacing w:after="0" w:line="360" w:lineRule="auto"/>
      <w:ind w:left="1021" w:right="-907"/>
      <w:jc w:val="both"/>
    </w:pPr>
    <w:rPr>
      <w:rFonts w:ascii="Arial" w:eastAsia="Calibri" w:hAnsi="Arial" w:cs="Times New Roman"/>
      <w:spacing w:val="14"/>
      <w:sz w:val="26"/>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20C12"/>
    <w:pPr>
      <w:tabs>
        <w:tab w:val="center" w:pos="4252"/>
        <w:tab w:val="right" w:pos="8504"/>
      </w:tabs>
      <w:spacing w:line="240" w:lineRule="auto"/>
    </w:pPr>
  </w:style>
  <w:style w:type="character" w:customStyle="1" w:styleId="CabealhoChar">
    <w:name w:val="Cabeçalho Char"/>
    <w:basedOn w:val="Fontepargpadro"/>
    <w:link w:val="Cabealho"/>
    <w:uiPriority w:val="99"/>
    <w:rsid w:val="00320C12"/>
    <w:rPr>
      <w:rFonts w:ascii="Arial" w:eastAsia="Calibri" w:hAnsi="Arial" w:cs="Times New Roman"/>
      <w:spacing w:val="14"/>
      <w:sz w:val="26"/>
      <w:szCs w:val="28"/>
    </w:rPr>
  </w:style>
  <w:style w:type="paragraph" w:styleId="Rodap">
    <w:name w:val="footer"/>
    <w:basedOn w:val="Normal"/>
    <w:link w:val="RodapChar"/>
    <w:uiPriority w:val="99"/>
    <w:unhideWhenUsed/>
    <w:rsid w:val="00320C12"/>
    <w:pPr>
      <w:tabs>
        <w:tab w:val="center" w:pos="4252"/>
        <w:tab w:val="right" w:pos="8504"/>
      </w:tabs>
      <w:spacing w:line="240" w:lineRule="auto"/>
    </w:pPr>
  </w:style>
  <w:style w:type="character" w:customStyle="1" w:styleId="RodapChar">
    <w:name w:val="Rodapé Char"/>
    <w:basedOn w:val="Fontepargpadro"/>
    <w:link w:val="Rodap"/>
    <w:uiPriority w:val="99"/>
    <w:rsid w:val="00320C12"/>
    <w:rPr>
      <w:rFonts w:ascii="Arial" w:eastAsia="Calibri" w:hAnsi="Arial" w:cs="Times New Roman"/>
      <w:spacing w:val="14"/>
      <w:sz w:val="26"/>
      <w:szCs w:val="28"/>
    </w:rPr>
  </w:style>
  <w:style w:type="paragraph" w:styleId="Textodenotaderodap">
    <w:name w:val="footnote text"/>
    <w:basedOn w:val="Normal"/>
    <w:link w:val="TextodenotaderodapChar"/>
    <w:uiPriority w:val="99"/>
    <w:semiHidden/>
    <w:unhideWhenUsed/>
    <w:rsid w:val="0033326A"/>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33326A"/>
    <w:rPr>
      <w:rFonts w:ascii="Arial" w:eastAsia="Calibri" w:hAnsi="Arial" w:cs="Times New Roman"/>
      <w:spacing w:val="14"/>
      <w:sz w:val="20"/>
      <w:szCs w:val="20"/>
    </w:rPr>
  </w:style>
  <w:style w:type="character" w:styleId="Refdenotaderodap">
    <w:name w:val="footnote reference"/>
    <w:basedOn w:val="Fontepargpadro"/>
    <w:uiPriority w:val="99"/>
    <w:semiHidden/>
    <w:unhideWhenUsed/>
    <w:rsid w:val="0033326A"/>
    <w:rPr>
      <w:vertAlign w:val="superscript"/>
    </w:rPr>
  </w:style>
  <w:style w:type="paragraph" w:styleId="Ttulo">
    <w:name w:val="Title"/>
    <w:basedOn w:val="Normal"/>
    <w:link w:val="TtuloChar"/>
    <w:uiPriority w:val="10"/>
    <w:qFormat/>
    <w:rsid w:val="0024161B"/>
    <w:pPr>
      <w:autoSpaceDE w:val="0"/>
      <w:autoSpaceDN w:val="0"/>
      <w:adjustRightInd w:val="0"/>
      <w:spacing w:before="113" w:after="170" w:line="300" w:lineRule="atLeast"/>
      <w:ind w:left="0" w:right="0"/>
      <w:jc w:val="center"/>
      <w:textAlignment w:val="center"/>
    </w:pPr>
    <w:rPr>
      <w:rFonts w:ascii="Garamond" w:eastAsia="Times New Roman" w:hAnsi="Garamond" w:cs="Garamond"/>
      <w:b/>
      <w:bCs/>
      <w:color w:val="000000"/>
      <w:spacing w:val="0"/>
      <w:sz w:val="28"/>
      <w:lang w:eastAsia="pt-BR"/>
    </w:rPr>
  </w:style>
  <w:style w:type="character" w:customStyle="1" w:styleId="TtuloChar">
    <w:name w:val="Título Char"/>
    <w:basedOn w:val="Fontepargpadro"/>
    <w:link w:val="Ttulo"/>
    <w:uiPriority w:val="10"/>
    <w:rsid w:val="0024161B"/>
    <w:rPr>
      <w:rFonts w:ascii="Garamond" w:eastAsia="Times New Roman" w:hAnsi="Garamond" w:cs="Garamond"/>
      <w:b/>
      <w:bCs/>
      <w:color w:val="000000"/>
      <w:sz w:val="28"/>
      <w:szCs w:val="28"/>
      <w:lang w:eastAsia="pt-BR"/>
    </w:rPr>
  </w:style>
  <w:style w:type="character" w:styleId="Forte">
    <w:name w:val="Strong"/>
    <w:uiPriority w:val="22"/>
    <w:qFormat/>
    <w:rsid w:val="001A59BF"/>
    <w:rPr>
      <w:rFonts w:cs="Times New Roman"/>
      <w:b/>
      <w:bCs/>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872760">
      <w:bodyDiv w:val="1"/>
      <w:marLeft w:val="0"/>
      <w:marRight w:val="0"/>
      <w:marTop w:val="0"/>
      <w:marBottom w:val="0"/>
      <w:divBdr>
        <w:top w:val="none" w:sz="0" w:space="0" w:color="auto"/>
        <w:left w:val="none" w:sz="0" w:space="0" w:color="auto"/>
        <w:bottom w:val="none" w:sz="0" w:space="0" w:color="auto"/>
        <w:right w:val="none" w:sz="0" w:space="0" w:color="auto"/>
      </w:divBdr>
      <w:divsChild>
        <w:div w:id="1628850753">
          <w:marLeft w:val="0"/>
          <w:marRight w:val="0"/>
          <w:marTop w:val="0"/>
          <w:marBottom w:val="0"/>
          <w:divBdr>
            <w:top w:val="none" w:sz="0" w:space="0" w:color="auto"/>
            <w:left w:val="none" w:sz="0" w:space="0" w:color="auto"/>
            <w:bottom w:val="none" w:sz="0" w:space="0" w:color="auto"/>
            <w:right w:val="none" w:sz="0" w:space="0" w:color="auto"/>
          </w:divBdr>
          <w:divsChild>
            <w:div w:id="991375153">
              <w:marLeft w:val="0"/>
              <w:marRight w:val="0"/>
              <w:marTop w:val="0"/>
              <w:marBottom w:val="0"/>
              <w:divBdr>
                <w:top w:val="none" w:sz="0" w:space="0" w:color="auto"/>
                <w:left w:val="none" w:sz="0" w:space="0" w:color="auto"/>
                <w:bottom w:val="none" w:sz="0" w:space="0" w:color="auto"/>
                <w:right w:val="none" w:sz="0" w:space="0" w:color="auto"/>
              </w:divBdr>
            </w:div>
            <w:div w:id="1717776203">
              <w:marLeft w:val="0"/>
              <w:marRight w:val="0"/>
              <w:marTop w:val="0"/>
              <w:marBottom w:val="0"/>
              <w:divBdr>
                <w:top w:val="none" w:sz="0" w:space="0" w:color="auto"/>
                <w:left w:val="none" w:sz="0" w:space="0" w:color="auto"/>
                <w:bottom w:val="none" w:sz="0" w:space="0" w:color="auto"/>
                <w:right w:val="none" w:sz="0" w:space="0" w:color="auto"/>
              </w:divBdr>
            </w:div>
          </w:divsChild>
        </w:div>
        <w:div w:id="1978686426">
          <w:marLeft w:val="0"/>
          <w:marRight w:val="0"/>
          <w:marTop w:val="0"/>
          <w:marBottom w:val="0"/>
          <w:divBdr>
            <w:top w:val="none" w:sz="0" w:space="0" w:color="auto"/>
            <w:left w:val="none" w:sz="0" w:space="0" w:color="auto"/>
            <w:bottom w:val="none" w:sz="0" w:space="0" w:color="auto"/>
            <w:right w:val="none" w:sz="0" w:space="0" w:color="auto"/>
          </w:divBdr>
        </w:div>
        <w:div w:id="1477919270">
          <w:marLeft w:val="0"/>
          <w:marRight w:val="0"/>
          <w:marTop w:val="0"/>
          <w:marBottom w:val="0"/>
          <w:divBdr>
            <w:top w:val="none" w:sz="0" w:space="0" w:color="auto"/>
            <w:left w:val="none" w:sz="0" w:space="0" w:color="auto"/>
            <w:bottom w:val="none" w:sz="0" w:space="0" w:color="auto"/>
            <w:right w:val="none" w:sz="0" w:space="0" w:color="auto"/>
          </w:divBdr>
        </w:div>
        <w:div w:id="1420328939">
          <w:marLeft w:val="0"/>
          <w:marRight w:val="0"/>
          <w:marTop w:val="0"/>
          <w:marBottom w:val="0"/>
          <w:divBdr>
            <w:top w:val="none" w:sz="0" w:space="0" w:color="auto"/>
            <w:left w:val="none" w:sz="0" w:space="0" w:color="auto"/>
            <w:bottom w:val="none" w:sz="0" w:space="0" w:color="auto"/>
            <w:right w:val="none" w:sz="0" w:space="0" w:color="auto"/>
          </w:divBdr>
          <w:divsChild>
            <w:div w:id="914363127">
              <w:marLeft w:val="0"/>
              <w:marRight w:val="0"/>
              <w:marTop w:val="0"/>
              <w:marBottom w:val="0"/>
              <w:divBdr>
                <w:top w:val="none" w:sz="0" w:space="0" w:color="auto"/>
                <w:left w:val="none" w:sz="0" w:space="0" w:color="auto"/>
                <w:bottom w:val="none" w:sz="0" w:space="0" w:color="auto"/>
                <w:right w:val="none" w:sz="0" w:space="0" w:color="auto"/>
              </w:divBdr>
            </w:div>
            <w:div w:id="1284266129">
              <w:marLeft w:val="0"/>
              <w:marRight w:val="0"/>
              <w:marTop w:val="0"/>
              <w:marBottom w:val="0"/>
              <w:divBdr>
                <w:top w:val="none" w:sz="0" w:space="0" w:color="auto"/>
                <w:left w:val="none" w:sz="0" w:space="0" w:color="auto"/>
                <w:bottom w:val="none" w:sz="0" w:space="0" w:color="auto"/>
                <w:right w:val="none" w:sz="0" w:space="0" w:color="auto"/>
              </w:divBdr>
            </w:div>
          </w:divsChild>
        </w:div>
        <w:div w:id="1772814988">
          <w:marLeft w:val="0"/>
          <w:marRight w:val="0"/>
          <w:marTop w:val="0"/>
          <w:marBottom w:val="0"/>
          <w:divBdr>
            <w:top w:val="none" w:sz="0" w:space="0" w:color="auto"/>
            <w:left w:val="none" w:sz="0" w:space="0" w:color="auto"/>
            <w:bottom w:val="none" w:sz="0" w:space="0" w:color="auto"/>
            <w:right w:val="none" w:sz="0" w:space="0" w:color="auto"/>
          </w:divBdr>
        </w:div>
        <w:div w:id="1042678755">
          <w:marLeft w:val="0"/>
          <w:marRight w:val="0"/>
          <w:marTop w:val="0"/>
          <w:marBottom w:val="0"/>
          <w:divBdr>
            <w:top w:val="none" w:sz="0" w:space="0" w:color="auto"/>
            <w:left w:val="none" w:sz="0" w:space="0" w:color="auto"/>
            <w:bottom w:val="none" w:sz="0" w:space="0" w:color="auto"/>
            <w:right w:val="none" w:sz="0" w:space="0" w:color="auto"/>
          </w:divBdr>
        </w:div>
      </w:divsChild>
    </w:div>
    <w:div w:id="438379388">
      <w:bodyDiv w:val="1"/>
      <w:marLeft w:val="0"/>
      <w:marRight w:val="0"/>
      <w:marTop w:val="0"/>
      <w:marBottom w:val="0"/>
      <w:divBdr>
        <w:top w:val="none" w:sz="0" w:space="0" w:color="auto"/>
        <w:left w:val="none" w:sz="0" w:space="0" w:color="auto"/>
        <w:bottom w:val="none" w:sz="0" w:space="0" w:color="auto"/>
        <w:right w:val="none" w:sz="0" w:space="0" w:color="auto"/>
      </w:divBdr>
    </w:div>
    <w:div w:id="1375622013">
      <w:bodyDiv w:val="1"/>
      <w:marLeft w:val="0"/>
      <w:marRight w:val="0"/>
      <w:marTop w:val="0"/>
      <w:marBottom w:val="0"/>
      <w:divBdr>
        <w:top w:val="none" w:sz="0" w:space="0" w:color="auto"/>
        <w:left w:val="none" w:sz="0" w:space="0" w:color="auto"/>
        <w:bottom w:val="none" w:sz="0" w:space="0" w:color="auto"/>
        <w:right w:val="none" w:sz="0" w:space="0" w:color="auto"/>
      </w:divBdr>
    </w:div>
    <w:div w:id="2067685272">
      <w:bodyDiv w:val="1"/>
      <w:marLeft w:val="0"/>
      <w:marRight w:val="0"/>
      <w:marTop w:val="0"/>
      <w:marBottom w:val="0"/>
      <w:divBdr>
        <w:top w:val="none" w:sz="0" w:space="0" w:color="auto"/>
        <w:left w:val="none" w:sz="0" w:space="0" w:color="auto"/>
        <w:bottom w:val="none" w:sz="0" w:space="0" w:color="auto"/>
        <w:right w:val="none" w:sz="0" w:space="0" w:color="auto"/>
      </w:divBdr>
      <w:divsChild>
        <w:div w:id="290747391">
          <w:marLeft w:val="0"/>
          <w:marRight w:val="0"/>
          <w:marTop w:val="0"/>
          <w:marBottom w:val="0"/>
          <w:divBdr>
            <w:top w:val="none" w:sz="0" w:space="0" w:color="auto"/>
            <w:left w:val="none" w:sz="0" w:space="0" w:color="auto"/>
            <w:bottom w:val="none" w:sz="0" w:space="0" w:color="auto"/>
            <w:right w:val="none" w:sz="0" w:space="0" w:color="auto"/>
          </w:divBdr>
          <w:divsChild>
            <w:div w:id="1811289406">
              <w:marLeft w:val="0"/>
              <w:marRight w:val="0"/>
              <w:marTop w:val="0"/>
              <w:marBottom w:val="0"/>
              <w:divBdr>
                <w:top w:val="none" w:sz="0" w:space="0" w:color="auto"/>
                <w:left w:val="none" w:sz="0" w:space="0" w:color="auto"/>
                <w:bottom w:val="none" w:sz="0" w:space="0" w:color="auto"/>
                <w:right w:val="none" w:sz="0" w:space="0" w:color="auto"/>
              </w:divBdr>
            </w:div>
            <w:div w:id="597644194">
              <w:marLeft w:val="0"/>
              <w:marRight w:val="0"/>
              <w:marTop w:val="0"/>
              <w:marBottom w:val="0"/>
              <w:divBdr>
                <w:top w:val="none" w:sz="0" w:space="0" w:color="auto"/>
                <w:left w:val="none" w:sz="0" w:space="0" w:color="auto"/>
                <w:bottom w:val="none" w:sz="0" w:space="0" w:color="auto"/>
                <w:right w:val="none" w:sz="0" w:space="0" w:color="auto"/>
              </w:divBdr>
            </w:div>
          </w:divsChild>
        </w:div>
        <w:div w:id="1071393007">
          <w:marLeft w:val="0"/>
          <w:marRight w:val="0"/>
          <w:marTop w:val="0"/>
          <w:marBottom w:val="0"/>
          <w:divBdr>
            <w:top w:val="none" w:sz="0" w:space="0" w:color="auto"/>
            <w:left w:val="none" w:sz="0" w:space="0" w:color="auto"/>
            <w:bottom w:val="none" w:sz="0" w:space="0" w:color="auto"/>
            <w:right w:val="none" w:sz="0" w:space="0" w:color="auto"/>
          </w:divBdr>
        </w:div>
        <w:div w:id="1612740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EEADD-3F19-443D-902A-9ECFE0E4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2974</Words>
  <Characters>16063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4</cp:revision>
  <dcterms:created xsi:type="dcterms:W3CDTF">2020-06-29T18:07:00Z</dcterms:created>
  <dcterms:modified xsi:type="dcterms:W3CDTF">2020-08-24T15:53:00Z</dcterms:modified>
</cp:coreProperties>
</file>