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0C" w:rsidRDefault="00AE7E0C" w:rsidP="00967131">
      <w:pPr>
        <w:spacing w:after="0" w:line="240" w:lineRule="auto"/>
        <w:ind w:right="-799"/>
        <w:jc w:val="center"/>
        <w:rPr>
          <w:rFonts w:ascii="Arial Black" w:hAnsi="Arial Black"/>
          <w:b/>
          <w:sz w:val="24"/>
          <w:szCs w:val="24"/>
        </w:rPr>
      </w:pPr>
      <w:r w:rsidRPr="00CE2288">
        <w:rPr>
          <w:rFonts w:ascii="Arial Black" w:hAnsi="Arial Black"/>
          <w:b/>
          <w:sz w:val="24"/>
          <w:szCs w:val="24"/>
        </w:rPr>
        <w:t>MODELO DE PETIÇ</w:t>
      </w:r>
      <w:r>
        <w:rPr>
          <w:rFonts w:ascii="Arial Black" w:hAnsi="Arial Black"/>
          <w:b/>
          <w:sz w:val="24"/>
          <w:szCs w:val="24"/>
        </w:rPr>
        <w:t>ÃO</w:t>
      </w:r>
    </w:p>
    <w:p w:rsidR="001F1BAC" w:rsidRPr="00AE7E0C" w:rsidRDefault="00D43082" w:rsidP="00967131">
      <w:pPr>
        <w:spacing w:after="0" w:line="240" w:lineRule="auto"/>
        <w:ind w:right="-799"/>
        <w:jc w:val="center"/>
        <w:rPr>
          <w:rFonts w:ascii="Arial Black" w:hAnsi="Arial Black"/>
          <w:b/>
          <w:sz w:val="24"/>
          <w:szCs w:val="24"/>
        </w:rPr>
      </w:pPr>
      <w:r w:rsidRPr="00AE7E0C">
        <w:rPr>
          <w:rFonts w:ascii="Arial Black" w:hAnsi="Arial Black" w:cs="Times New Roman"/>
          <w:sz w:val="24"/>
          <w:szCs w:val="24"/>
        </w:rPr>
        <w:t>RECUPERAÇÃO EXTRAJUDICIAL</w:t>
      </w:r>
      <w:r w:rsidR="001F1BAC" w:rsidRPr="00AE7E0C">
        <w:rPr>
          <w:rFonts w:ascii="Arial Black" w:hAnsi="Arial Black" w:cs="Times New Roman"/>
          <w:sz w:val="24"/>
          <w:szCs w:val="24"/>
        </w:rPr>
        <w:t>. NOVO PEDIDO. RETIFICADO. HOMOLOGAÇÃO</w:t>
      </w:r>
    </w:p>
    <w:p w:rsidR="002D03DD" w:rsidRDefault="002D03DD" w:rsidP="00AE7E0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67131" w:rsidRPr="00967131" w:rsidRDefault="00967131" w:rsidP="00967131">
      <w:pPr>
        <w:ind w:right="-568"/>
        <w:jc w:val="right"/>
        <w:rPr>
          <w:rFonts w:ascii="Arial Black" w:hAnsi="Arial Black" w:cs="Times New Roman"/>
          <w:sz w:val="24"/>
          <w:szCs w:val="24"/>
        </w:rPr>
      </w:pPr>
      <w:bookmarkStart w:id="0" w:name="_GoBack"/>
      <w:bookmarkEnd w:id="0"/>
      <w:r>
        <w:rPr>
          <w:rFonts w:ascii="Arial Black" w:hAnsi="Arial Black" w:cs="Times New Roman"/>
          <w:sz w:val="24"/>
          <w:szCs w:val="24"/>
        </w:rPr>
        <w:t>Rénan Kfuri Lopes</w:t>
      </w:r>
    </w:p>
    <w:p w:rsidR="00D07ED4" w:rsidRPr="004107DD" w:rsidRDefault="002D03DD" w:rsidP="00AE7E0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07ED4">
        <w:rPr>
          <w:rFonts w:ascii="Times New Roman" w:hAnsi="Times New Roman" w:cs="Times New Roman"/>
          <w:sz w:val="24"/>
          <w:szCs w:val="24"/>
          <w:u w:val="single"/>
        </w:rPr>
        <w:t>COMENTÁRIOS</w:t>
      </w:r>
      <w:r w:rsidR="00D07ED4">
        <w:rPr>
          <w:rFonts w:ascii="Times New Roman" w:hAnsi="Times New Roman" w:cs="Times New Roman"/>
          <w:sz w:val="24"/>
          <w:szCs w:val="24"/>
        </w:rPr>
        <w:t>:</w:t>
      </w:r>
    </w:p>
    <w:p w:rsidR="002D03DD" w:rsidRPr="004107DD" w:rsidRDefault="002D03DD" w:rsidP="00AE7E0C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- A dispensa de apresentação dos documentos do art. 163, publicação do edital e remessa de carta aos credores ficará a critério do juiz, dependendo muito da relevância dos motivos do indeferimento, não se podendo olvidar, da celeridade e da formalidade buscada pela Lei 11.101/2005.</w:t>
      </w:r>
    </w:p>
    <w:p w:rsidR="002D03DD" w:rsidRPr="004107DD" w:rsidRDefault="002D03DD" w:rsidP="00AE7E0C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- Justificar e demonstrar que o óbice gerador do indeferimento foi superado, bem como permanecem satisfeitos os demais requisitos legais.</w:t>
      </w:r>
    </w:p>
    <w:p w:rsidR="002D03DD" w:rsidRPr="004107DD" w:rsidRDefault="002D03DD" w:rsidP="00AE7E0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D03DD" w:rsidRPr="004107DD" w:rsidRDefault="002D03DD" w:rsidP="00AE7E0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Exmo. Sr. Dr. Juiz de Direito da Vara de Recuperação Judicial e Falências da Comarca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de ...</w:t>
      </w:r>
      <w:proofErr w:type="gramEnd"/>
    </w:p>
    <w:p w:rsidR="002D03DD" w:rsidRPr="004107DD" w:rsidRDefault="002D03DD" w:rsidP="00AE7E0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D03DD" w:rsidRPr="004107DD" w:rsidRDefault="002D03DD" w:rsidP="00AE7E0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Processo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n. ...</w:t>
      </w:r>
      <w:proofErr w:type="gramEnd"/>
    </w:p>
    <w:p w:rsidR="002D03DD" w:rsidRPr="004107DD" w:rsidRDefault="002D03DD" w:rsidP="00AE7E0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D03DD" w:rsidRPr="004107DD" w:rsidRDefault="002D03DD" w:rsidP="00AE7E0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(nome e qualificação do devedor da parte), por seu advogado </w:t>
      </w:r>
      <w:r w:rsidRPr="004107DD">
        <w:rPr>
          <w:rFonts w:ascii="Times New Roman" w:hAnsi="Times New Roman" w:cs="Times New Roman"/>
          <w:i/>
          <w:iCs/>
          <w:sz w:val="24"/>
          <w:szCs w:val="24"/>
        </w:rPr>
        <w:t xml:space="preserve">in fine </w:t>
      </w:r>
      <w:r w:rsidRPr="004107DD">
        <w:rPr>
          <w:rFonts w:ascii="Times New Roman" w:hAnsi="Times New Roman" w:cs="Times New Roman"/>
          <w:iCs/>
          <w:sz w:val="24"/>
          <w:szCs w:val="24"/>
        </w:rPr>
        <w:t>assinado</w:t>
      </w:r>
      <w:r w:rsidRPr="004107DD">
        <w:rPr>
          <w:rFonts w:ascii="Times New Roman" w:hAnsi="Times New Roman" w:cs="Times New Roman"/>
          <w:sz w:val="24"/>
          <w:szCs w:val="24"/>
        </w:rPr>
        <w:t xml:space="preserve">, nos autos epigrafados, com fincas nos </w:t>
      </w:r>
      <w:proofErr w:type="spellStart"/>
      <w:r w:rsidRPr="004107DD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4107DD">
        <w:rPr>
          <w:rFonts w:ascii="Times New Roman" w:hAnsi="Times New Roman" w:cs="Times New Roman"/>
          <w:sz w:val="24"/>
          <w:szCs w:val="24"/>
        </w:rPr>
        <w:t xml:space="preserve">. 161 </w:t>
      </w:r>
      <w:proofErr w:type="spellStart"/>
      <w:r w:rsidRPr="004107DD">
        <w:rPr>
          <w:rFonts w:ascii="Times New Roman" w:hAnsi="Times New Roman" w:cs="Times New Roman"/>
          <w:i/>
          <w:iCs/>
          <w:sz w:val="24"/>
          <w:szCs w:val="24"/>
        </w:rPr>
        <w:t>usque</w:t>
      </w:r>
      <w:proofErr w:type="spellEnd"/>
      <w:r w:rsidR="007227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107DD">
        <w:rPr>
          <w:rFonts w:ascii="Times New Roman" w:hAnsi="Times New Roman" w:cs="Times New Roman"/>
          <w:sz w:val="24"/>
          <w:szCs w:val="24"/>
        </w:rPr>
        <w:t>167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, vem</w:t>
      </w:r>
      <w:proofErr w:type="gramEnd"/>
      <w:r w:rsidRPr="004107DD">
        <w:rPr>
          <w:rFonts w:ascii="Times New Roman" w:hAnsi="Times New Roman" w:cs="Times New Roman"/>
          <w:sz w:val="24"/>
          <w:szCs w:val="24"/>
        </w:rPr>
        <w:t>, respeitosamente, REQUERER</w:t>
      </w:r>
      <w:r w:rsidR="001F1BAC">
        <w:rPr>
          <w:rFonts w:ascii="Times New Roman" w:hAnsi="Times New Roman" w:cs="Times New Roman"/>
          <w:sz w:val="24"/>
          <w:szCs w:val="24"/>
        </w:rPr>
        <w:t xml:space="preserve"> </w:t>
      </w:r>
      <w:r w:rsidRPr="004107DD">
        <w:rPr>
          <w:rFonts w:ascii="Times New Roman" w:hAnsi="Times New Roman" w:cs="Times New Roman"/>
          <w:bCs/>
          <w:sz w:val="24"/>
          <w:szCs w:val="24"/>
        </w:rPr>
        <w:t xml:space="preserve">NOVO PEDIDO DE HOMOLOGAÇÃO DE RECUPERAÇÃO EXTRAJUDICIAL </w:t>
      </w:r>
      <w:r w:rsidRPr="004107DD">
        <w:rPr>
          <w:rFonts w:ascii="Times New Roman" w:hAnsi="Times New Roman" w:cs="Times New Roman"/>
          <w:sz w:val="24"/>
          <w:szCs w:val="24"/>
        </w:rPr>
        <w:t>(</w:t>
      </w:r>
      <w:r w:rsidR="001F1BAC">
        <w:rPr>
          <w:rFonts w:ascii="Times New Roman" w:hAnsi="Times New Roman" w:cs="Times New Roman"/>
          <w:sz w:val="24"/>
          <w:szCs w:val="24"/>
        </w:rPr>
        <w:t>a</w:t>
      </w:r>
      <w:r w:rsidRPr="004107DD">
        <w:rPr>
          <w:rFonts w:ascii="Times New Roman" w:hAnsi="Times New Roman" w:cs="Times New Roman"/>
          <w:sz w:val="24"/>
          <w:szCs w:val="24"/>
        </w:rPr>
        <w:t>rt. 164 § 8º), eis que afastado o motivo que justificou a anterior decisão denegatória, pelo que passa a expor e ao final requerer:</w:t>
      </w:r>
    </w:p>
    <w:p w:rsidR="002D03DD" w:rsidRPr="004107DD" w:rsidRDefault="002D03DD" w:rsidP="00AE7E0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D03DD" w:rsidRPr="004107DD" w:rsidRDefault="002D03DD" w:rsidP="00AE7E0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pacing w:val="-2"/>
          <w:sz w:val="24"/>
          <w:szCs w:val="24"/>
        </w:rPr>
        <w:t xml:space="preserve">1. O pleito de homologação de Recuperação Extrajudicial formulado na exordial foi indeferido, pois, equivocadamente, constou como credor a </w:t>
      </w:r>
      <w:proofErr w:type="gramStart"/>
      <w:r w:rsidRPr="004107DD">
        <w:rPr>
          <w:rFonts w:ascii="Times New Roman" w:hAnsi="Times New Roman" w:cs="Times New Roman"/>
          <w:spacing w:val="-2"/>
          <w:sz w:val="24"/>
          <w:szCs w:val="24"/>
        </w:rPr>
        <w:t>empresa ...</w:t>
      </w:r>
      <w:proofErr w:type="gramEnd"/>
      <w:r w:rsidRPr="004107DD">
        <w:rPr>
          <w:rFonts w:ascii="Times New Roman" w:hAnsi="Times New Roman" w:cs="Times New Roman"/>
          <w:spacing w:val="-2"/>
          <w:sz w:val="24"/>
          <w:szCs w:val="24"/>
        </w:rPr>
        <w:t xml:space="preserve"> Assim, não se atingiu ao </w:t>
      </w:r>
      <w:r w:rsidRPr="004107DD">
        <w:rPr>
          <w:rFonts w:ascii="Times New Roman" w:hAnsi="Times New Roman" w:cs="Times New Roman"/>
          <w:i/>
          <w:iCs/>
          <w:spacing w:val="-2"/>
          <w:sz w:val="24"/>
          <w:szCs w:val="24"/>
        </w:rPr>
        <w:t>quantum</w:t>
      </w:r>
      <w:r w:rsidRPr="004107DD">
        <w:rPr>
          <w:rFonts w:ascii="Times New Roman" w:hAnsi="Times New Roman" w:cs="Times New Roman"/>
          <w:spacing w:val="-2"/>
          <w:sz w:val="24"/>
          <w:szCs w:val="24"/>
        </w:rPr>
        <w:t xml:space="preserve"> legal correspondente a 3/5 (três quintos) da categoria dos credores com garantia real, prevista no art. 163.</w:t>
      </w:r>
    </w:p>
    <w:p w:rsidR="002D03DD" w:rsidRPr="004107DD" w:rsidRDefault="002D03DD" w:rsidP="00AE7E0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D03DD" w:rsidRPr="004107DD" w:rsidRDefault="002D03DD" w:rsidP="00AE7E0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2. Todavia, referido credor foi quitado integralmente por terceiros, conforme recibo ora anexado, que de pronto renunciaram ao aludido crédito.</w:t>
      </w:r>
    </w:p>
    <w:p w:rsidR="002D03DD" w:rsidRPr="004107DD" w:rsidRDefault="002D03DD" w:rsidP="00AE7E0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D03DD" w:rsidRDefault="002D03DD" w:rsidP="00AE7E0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107DD">
        <w:rPr>
          <w:rFonts w:ascii="Times New Roman" w:hAnsi="Times New Roman" w:cs="Times New Roman"/>
          <w:b/>
          <w:i/>
          <w:sz w:val="24"/>
          <w:szCs w:val="24"/>
        </w:rPr>
        <w:t>Ex</w:t>
      </w:r>
      <w:proofErr w:type="spellEnd"/>
      <w:r w:rsidRPr="004107DD">
        <w:rPr>
          <w:rFonts w:ascii="Times New Roman" w:hAnsi="Times New Roman" w:cs="Times New Roman"/>
          <w:b/>
          <w:i/>
          <w:sz w:val="24"/>
          <w:szCs w:val="24"/>
        </w:rPr>
        <w:t xml:space="preserve"> positis</w:t>
      </w:r>
      <w:r w:rsidRPr="004107DD">
        <w:rPr>
          <w:rFonts w:ascii="Times New Roman" w:hAnsi="Times New Roman" w:cs="Times New Roman"/>
          <w:sz w:val="24"/>
          <w:szCs w:val="24"/>
        </w:rPr>
        <w:t>, com fulcro no § 8º do art.164 da Lei n. 11.101/2005</w:t>
      </w:r>
      <w:r w:rsidRPr="004107DD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4107DD">
        <w:rPr>
          <w:rFonts w:ascii="Times New Roman" w:hAnsi="Times New Roman" w:cs="Times New Roman"/>
          <w:sz w:val="24"/>
          <w:szCs w:val="24"/>
        </w:rPr>
        <w:t>, REQUER se digne V. Exa</w:t>
      </w:r>
      <w:proofErr w:type="gramStart"/>
      <w:r w:rsidRPr="004107DD">
        <w:rPr>
          <w:rFonts w:ascii="Times New Roman" w:hAnsi="Times New Roman" w:cs="Times New Roman"/>
          <w:b/>
          <w:sz w:val="24"/>
          <w:szCs w:val="24"/>
        </w:rPr>
        <w:t>.</w:t>
      </w:r>
      <w:r w:rsidR="001F1BAC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1F1B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07DD">
        <w:rPr>
          <w:rFonts w:ascii="Times New Roman" w:hAnsi="Times New Roman" w:cs="Times New Roman"/>
          <w:bCs/>
          <w:sz w:val="24"/>
          <w:szCs w:val="24"/>
        </w:rPr>
        <w:t xml:space="preserve">POR SENTENÇA, HOMOLOGAR O PLANO DE RECUPERAÇÃO </w:t>
      </w:r>
      <w:r w:rsidRPr="004107DD">
        <w:rPr>
          <w:rFonts w:ascii="Times New Roman" w:hAnsi="Times New Roman" w:cs="Times New Roman"/>
          <w:bCs/>
          <w:sz w:val="24"/>
          <w:szCs w:val="24"/>
        </w:rPr>
        <w:lastRenderedPageBreak/>
        <w:t>EXTRAJUDICIAL</w:t>
      </w:r>
      <w:r w:rsidRPr="004107DD">
        <w:rPr>
          <w:rFonts w:ascii="Times New Roman" w:hAnsi="Times New Roman" w:cs="Times New Roman"/>
          <w:sz w:val="24"/>
          <w:szCs w:val="24"/>
        </w:rPr>
        <w:t>,</w:t>
      </w:r>
      <w:r w:rsidR="00D07ED4">
        <w:rPr>
          <w:rFonts w:ascii="Times New Roman" w:hAnsi="Times New Roman" w:cs="Times New Roman"/>
          <w:sz w:val="24"/>
          <w:szCs w:val="24"/>
        </w:rPr>
        <w:t xml:space="preserve"> </w:t>
      </w:r>
      <w:r w:rsidRPr="004107DD">
        <w:rPr>
          <w:rFonts w:ascii="Times New Roman" w:hAnsi="Times New Roman" w:cs="Times New Roman"/>
          <w:sz w:val="24"/>
          <w:szCs w:val="24"/>
        </w:rPr>
        <w:t xml:space="preserve">para que produza seus jurídicos e legais efeitos, sendo, pois, desnecessários repetir os procedimentos </w:t>
      </w:r>
      <w:proofErr w:type="spellStart"/>
      <w:r w:rsidRPr="004107DD">
        <w:rPr>
          <w:rFonts w:ascii="Times New Roman" w:hAnsi="Times New Roman" w:cs="Times New Roman"/>
          <w:sz w:val="24"/>
          <w:szCs w:val="24"/>
        </w:rPr>
        <w:t>editalícios</w:t>
      </w:r>
      <w:proofErr w:type="spellEnd"/>
      <w:r w:rsidRPr="004107DD">
        <w:rPr>
          <w:rFonts w:ascii="Times New Roman" w:hAnsi="Times New Roman" w:cs="Times New Roman"/>
          <w:sz w:val="24"/>
          <w:szCs w:val="24"/>
        </w:rPr>
        <w:t>, pois o motivo único do indeferimento foi definitivamente rechaçado.</w:t>
      </w:r>
    </w:p>
    <w:p w:rsidR="002D03DD" w:rsidRPr="004107DD" w:rsidRDefault="002D03DD" w:rsidP="00AE7E0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D03DD" w:rsidRPr="004107DD" w:rsidRDefault="002D03DD" w:rsidP="00AE7E0C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P. Deferimento.</w:t>
      </w:r>
    </w:p>
    <w:p w:rsidR="002D03DD" w:rsidRPr="004107DD" w:rsidRDefault="002D03DD" w:rsidP="00AE7E0C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(Local e data)</w:t>
      </w:r>
    </w:p>
    <w:p w:rsidR="002D03DD" w:rsidRPr="004107DD" w:rsidRDefault="002D03DD" w:rsidP="00AE7E0C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(Assinatura e OAB do Advogado)</w:t>
      </w:r>
    </w:p>
    <w:p w:rsidR="00B23BD1" w:rsidRDefault="00B23BD1" w:rsidP="00AE7E0C">
      <w:pPr>
        <w:spacing w:after="0"/>
        <w:ind w:right="-568"/>
      </w:pPr>
    </w:p>
    <w:p w:rsidR="00AE7E0C" w:rsidRDefault="00AE7E0C">
      <w:pPr>
        <w:spacing w:after="0"/>
        <w:ind w:right="-568"/>
      </w:pPr>
    </w:p>
    <w:sectPr w:rsidR="00AE7E0C" w:rsidSect="000505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62E" w:rsidRDefault="0093262E" w:rsidP="002D03DD">
      <w:pPr>
        <w:spacing w:after="0" w:line="240" w:lineRule="auto"/>
      </w:pPr>
      <w:r>
        <w:separator/>
      </w:r>
    </w:p>
  </w:endnote>
  <w:endnote w:type="continuationSeparator" w:id="0">
    <w:p w:rsidR="0093262E" w:rsidRDefault="0093262E" w:rsidP="002D0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62E" w:rsidRDefault="0093262E" w:rsidP="002D03DD">
      <w:pPr>
        <w:spacing w:after="0" w:line="240" w:lineRule="auto"/>
      </w:pPr>
      <w:r>
        <w:separator/>
      </w:r>
    </w:p>
  </w:footnote>
  <w:footnote w:type="continuationSeparator" w:id="0">
    <w:p w:rsidR="0093262E" w:rsidRDefault="0093262E" w:rsidP="002D03DD">
      <w:pPr>
        <w:spacing w:after="0" w:line="240" w:lineRule="auto"/>
      </w:pPr>
      <w:r>
        <w:continuationSeparator/>
      </w:r>
    </w:p>
  </w:footnote>
  <w:footnote w:id="1">
    <w:p w:rsidR="002D03DD" w:rsidRPr="004107DD" w:rsidRDefault="002D03DD" w:rsidP="00AE7E0C">
      <w:pPr>
        <w:pStyle w:val="Rodap"/>
        <w:tabs>
          <w:tab w:val="clear" w:pos="8504"/>
          <w:tab w:val="left" w:pos="0"/>
          <w:tab w:val="right" w:pos="9072"/>
        </w:tabs>
        <w:ind w:right="-568"/>
        <w:jc w:val="both"/>
        <w:rPr>
          <w:sz w:val="20"/>
          <w:szCs w:val="20"/>
        </w:rPr>
      </w:pPr>
      <w:r w:rsidRPr="004107DD">
        <w:rPr>
          <w:sz w:val="20"/>
          <w:szCs w:val="20"/>
          <w:vertAlign w:val="superscript"/>
        </w:rPr>
        <w:footnoteRef/>
      </w:r>
      <w:r w:rsidRPr="004107DD">
        <w:rPr>
          <w:b/>
          <w:bCs/>
          <w:sz w:val="20"/>
          <w:szCs w:val="20"/>
        </w:rPr>
        <w:t>Art. 164.</w:t>
      </w:r>
      <w:r w:rsidRPr="004107DD">
        <w:rPr>
          <w:sz w:val="20"/>
          <w:szCs w:val="20"/>
        </w:rPr>
        <w:t xml:space="preserve"> Recebido o pedido de homologação do plano de recuperação extrajudicial previsto nos </w:t>
      </w:r>
      <w:proofErr w:type="spellStart"/>
      <w:r w:rsidRPr="004107DD">
        <w:rPr>
          <w:sz w:val="20"/>
          <w:szCs w:val="20"/>
        </w:rPr>
        <w:t>arts</w:t>
      </w:r>
      <w:proofErr w:type="spellEnd"/>
      <w:r w:rsidRPr="004107DD">
        <w:rPr>
          <w:sz w:val="20"/>
          <w:szCs w:val="20"/>
        </w:rPr>
        <w:t>. 162 e 163 desta Lei, o juiz ordenará a publicação de edital no órgão oficial e em jornal de grande circulação nacional ou das localidades da sede e das filiais do devedor, convocando todos os credores do devedor para apresentação de suas impugnações ao plano de recuperação extrajudicial, observado o § 3</w:t>
      </w:r>
      <w:r w:rsidRPr="004107DD">
        <w:rPr>
          <w:sz w:val="20"/>
          <w:szCs w:val="20"/>
          <w:u w:color="000000"/>
        </w:rPr>
        <w:t>º</w:t>
      </w:r>
      <w:r w:rsidRPr="004107DD">
        <w:rPr>
          <w:sz w:val="20"/>
          <w:szCs w:val="20"/>
        </w:rPr>
        <w:t xml:space="preserve"> deste artigo. </w:t>
      </w:r>
      <w:r w:rsidRPr="004107DD">
        <w:rPr>
          <w:b/>
          <w:sz w:val="20"/>
          <w:szCs w:val="20"/>
        </w:rPr>
        <w:t>§ 1</w:t>
      </w:r>
      <w:r w:rsidRPr="004107DD">
        <w:rPr>
          <w:b/>
          <w:sz w:val="20"/>
          <w:szCs w:val="20"/>
          <w:u w:color="000000"/>
        </w:rPr>
        <w:t>º</w:t>
      </w:r>
      <w:r w:rsidRPr="004107DD">
        <w:rPr>
          <w:sz w:val="20"/>
          <w:szCs w:val="20"/>
        </w:rPr>
        <w:t xml:space="preserve"> No prazo do edital, deverá o devedor comprovar o envio de carta a todos os credores sujeitos ao plano, domiciliados ou sediados no país, informando a distribuição do pedido, as condições do plano e prazo para impugnação. </w:t>
      </w:r>
      <w:r w:rsidRPr="004107DD">
        <w:rPr>
          <w:b/>
          <w:sz w:val="20"/>
          <w:szCs w:val="20"/>
        </w:rPr>
        <w:t>§ 2</w:t>
      </w:r>
      <w:r w:rsidRPr="004107DD">
        <w:rPr>
          <w:b/>
          <w:sz w:val="20"/>
          <w:szCs w:val="20"/>
          <w:u w:color="000000"/>
        </w:rPr>
        <w:t>º</w:t>
      </w:r>
      <w:r w:rsidRPr="004107DD">
        <w:rPr>
          <w:sz w:val="20"/>
          <w:szCs w:val="20"/>
        </w:rPr>
        <w:t xml:space="preserve"> Os credores terão prazo de 30 (trinta) dias, contado da publicação do edital, para impugnarem o plano, juntando a prova de seu </w:t>
      </w:r>
      <w:r w:rsidRPr="004107DD">
        <w:rPr>
          <w:spacing w:val="2"/>
          <w:sz w:val="20"/>
          <w:szCs w:val="20"/>
        </w:rPr>
        <w:t xml:space="preserve">crédito. </w:t>
      </w:r>
      <w:r w:rsidRPr="004107DD">
        <w:rPr>
          <w:b/>
          <w:spacing w:val="2"/>
          <w:sz w:val="20"/>
          <w:szCs w:val="20"/>
        </w:rPr>
        <w:t>§ 3</w:t>
      </w:r>
      <w:r w:rsidRPr="004107DD">
        <w:rPr>
          <w:b/>
          <w:spacing w:val="2"/>
          <w:sz w:val="20"/>
          <w:szCs w:val="20"/>
          <w:u w:color="000000"/>
        </w:rPr>
        <w:t>º</w:t>
      </w:r>
      <w:r w:rsidRPr="004107DD">
        <w:rPr>
          <w:spacing w:val="2"/>
          <w:sz w:val="20"/>
          <w:szCs w:val="20"/>
        </w:rPr>
        <w:t xml:space="preserve"> Para opor-se, em sua manifestação, à homologação do plano, os credores somente poderão alegar</w:t>
      </w:r>
      <w:r w:rsidR="00722720">
        <w:rPr>
          <w:spacing w:val="2"/>
          <w:sz w:val="20"/>
          <w:szCs w:val="20"/>
        </w:rPr>
        <w:t xml:space="preserve"> </w:t>
      </w:r>
      <w:r w:rsidRPr="004107DD">
        <w:rPr>
          <w:b/>
          <w:sz w:val="20"/>
          <w:szCs w:val="20"/>
        </w:rPr>
        <w:t>I –</w:t>
      </w:r>
      <w:r w:rsidRPr="004107DD">
        <w:rPr>
          <w:sz w:val="20"/>
          <w:szCs w:val="20"/>
        </w:rPr>
        <w:t xml:space="preserve"> não preenchimento do percentual mínimo previsto no </w:t>
      </w:r>
      <w:r w:rsidRPr="004107DD">
        <w:rPr>
          <w:i/>
          <w:iCs/>
          <w:sz w:val="20"/>
          <w:szCs w:val="20"/>
        </w:rPr>
        <w:t>caput</w:t>
      </w:r>
      <w:r w:rsidRPr="004107DD">
        <w:rPr>
          <w:sz w:val="20"/>
          <w:szCs w:val="20"/>
        </w:rPr>
        <w:t xml:space="preserve"> do art. 163 desta Lei; </w:t>
      </w:r>
      <w:r w:rsidRPr="004107DD">
        <w:rPr>
          <w:b/>
          <w:sz w:val="20"/>
          <w:szCs w:val="20"/>
        </w:rPr>
        <w:t>II –</w:t>
      </w:r>
      <w:r w:rsidRPr="004107DD">
        <w:rPr>
          <w:sz w:val="20"/>
          <w:szCs w:val="20"/>
        </w:rPr>
        <w:t xml:space="preserve"> prática de qualquer dos atos previstos no inciso III do art. 94 ou do art. 130 desta Lei, ou descumprimento de requisito previsto nesta Lei; </w:t>
      </w:r>
      <w:r w:rsidRPr="004107DD">
        <w:rPr>
          <w:b/>
          <w:sz w:val="20"/>
          <w:szCs w:val="20"/>
        </w:rPr>
        <w:t>III –</w:t>
      </w:r>
      <w:r w:rsidRPr="004107DD">
        <w:rPr>
          <w:sz w:val="20"/>
          <w:szCs w:val="20"/>
        </w:rPr>
        <w:t xml:space="preserve"> descumprimento de qualquer outra exigência legal. (...) </w:t>
      </w:r>
      <w:r w:rsidRPr="004107DD">
        <w:rPr>
          <w:b/>
          <w:sz w:val="20"/>
          <w:szCs w:val="20"/>
        </w:rPr>
        <w:t>§ 4</w:t>
      </w:r>
      <w:r w:rsidRPr="004107DD">
        <w:rPr>
          <w:b/>
          <w:sz w:val="20"/>
          <w:szCs w:val="20"/>
          <w:u w:color="000000"/>
        </w:rPr>
        <w:t>º</w:t>
      </w:r>
      <w:r w:rsidRPr="004107DD">
        <w:rPr>
          <w:sz w:val="20"/>
          <w:szCs w:val="20"/>
        </w:rPr>
        <w:t xml:space="preserve"> Sendo apresentada impugnação, será aberto prazo de </w:t>
      </w:r>
      <w:proofErr w:type="gramStart"/>
      <w:r w:rsidRPr="004107DD">
        <w:rPr>
          <w:sz w:val="20"/>
          <w:szCs w:val="20"/>
        </w:rPr>
        <w:t>5</w:t>
      </w:r>
      <w:proofErr w:type="gramEnd"/>
      <w:r w:rsidRPr="004107DD">
        <w:rPr>
          <w:sz w:val="20"/>
          <w:szCs w:val="20"/>
        </w:rPr>
        <w:t xml:space="preserve"> (cinco) dias para que o devedor sobre ela se manifeste. </w:t>
      </w:r>
      <w:r w:rsidRPr="004107DD">
        <w:rPr>
          <w:b/>
          <w:sz w:val="20"/>
          <w:szCs w:val="20"/>
        </w:rPr>
        <w:t>§ 5</w:t>
      </w:r>
      <w:r w:rsidRPr="004107DD">
        <w:rPr>
          <w:b/>
          <w:sz w:val="20"/>
          <w:szCs w:val="20"/>
          <w:u w:color="000000"/>
        </w:rPr>
        <w:t>º</w:t>
      </w:r>
      <w:r w:rsidRPr="004107DD">
        <w:rPr>
          <w:sz w:val="20"/>
          <w:szCs w:val="20"/>
        </w:rPr>
        <w:t xml:space="preserve"> Decorrido o prazo do § 4</w:t>
      </w:r>
      <w:r w:rsidRPr="004107DD">
        <w:rPr>
          <w:sz w:val="20"/>
          <w:szCs w:val="20"/>
          <w:u w:color="000000"/>
        </w:rPr>
        <w:t>º</w:t>
      </w:r>
      <w:r w:rsidRPr="004107DD">
        <w:rPr>
          <w:sz w:val="20"/>
          <w:szCs w:val="20"/>
        </w:rPr>
        <w:t xml:space="preserve"> deste artigo, os autos serão conclusos imediatamente ao juiz para apreciação de eventuais impugnações e decidirá, no prazo de </w:t>
      </w:r>
      <w:proofErr w:type="gramStart"/>
      <w:r w:rsidRPr="004107DD">
        <w:rPr>
          <w:sz w:val="20"/>
          <w:szCs w:val="20"/>
        </w:rPr>
        <w:t>5</w:t>
      </w:r>
      <w:proofErr w:type="gramEnd"/>
      <w:r w:rsidRPr="004107DD">
        <w:rPr>
          <w:sz w:val="20"/>
          <w:szCs w:val="20"/>
        </w:rPr>
        <w:t xml:space="preserve"> (cinco) dias, acerca do plano de recuperação extrajudicial, homologando-o por sentença se entender que não implica prática de atos previstos no art. 130 desta Lei e que não há outras irregularidades que recomendem sua rejeição. </w:t>
      </w:r>
      <w:r w:rsidRPr="004107DD">
        <w:rPr>
          <w:b/>
          <w:sz w:val="20"/>
          <w:szCs w:val="20"/>
        </w:rPr>
        <w:t>§ 6</w:t>
      </w:r>
      <w:r w:rsidRPr="004107DD">
        <w:rPr>
          <w:b/>
          <w:sz w:val="20"/>
          <w:szCs w:val="20"/>
          <w:u w:color="000000"/>
        </w:rPr>
        <w:t>º</w:t>
      </w:r>
      <w:r w:rsidRPr="004107DD">
        <w:rPr>
          <w:sz w:val="20"/>
          <w:szCs w:val="20"/>
        </w:rPr>
        <w:t xml:space="preserve"> Havendo prova de simulação de créditos ou vício de representação dos credores que subscreverem o plano, a sua homologação será indeferida. </w:t>
      </w:r>
      <w:r w:rsidRPr="004107DD">
        <w:rPr>
          <w:b/>
          <w:sz w:val="20"/>
          <w:szCs w:val="20"/>
        </w:rPr>
        <w:t>§ 7</w:t>
      </w:r>
      <w:r w:rsidRPr="004107DD">
        <w:rPr>
          <w:b/>
          <w:sz w:val="20"/>
          <w:szCs w:val="20"/>
          <w:u w:color="000000"/>
        </w:rPr>
        <w:t>º</w:t>
      </w:r>
      <w:r w:rsidRPr="004107DD">
        <w:rPr>
          <w:sz w:val="20"/>
          <w:szCs w:val="20"/>
        </w:rPr>
        <w:t xml:space="preserve"> Da sentença cabe apelação sem efeito suspensivo. </w:t>
      </w:r>
      <w:r w:rsidRPr="004107DD">
        <w:rPr>
          <w:b/>
          <w:sz w:val="20"/>
          <w:szCs w:val="20"/>
        </w:rPr>
        <w:t>§ 8</w:t>
      </w:r>
      <w:r w:rsidRPr="004107DD">
        <w:rPr>
          <w:b/>
          <w:sz w:val="20"/>
          <w:szCs w:val="20"/>
          <w:u w:color="000000"/>
        </w:rPr>
        <w:t>º</w:t>
      </w:r>
      <w:r w:rsidRPr="004107DD">
        <w:rPr>
          <w:sz w:val="20"/>
          <w:szCs w:val="20"/>
        </w:rPr>
        <w:t xml:space="preserve"> Na hipótese de não homologação do plano o devedor poderá, cumpridas as formalidades, apresentar novo pedido de homologação de plano de recuperação extrajudicial.</w:t>
      </w:r>
    </w:p>
    <w:p w:rsidR="002D03DD" w:rsidRPr="004107DD" w:rsidRDefault="002D03DD" w:rsidP="00AE7E0C">
      <w:pPr>
        <w:pStyle w:val="Rodap"/>
        <w:tabs>
          <w:tab w:val="clear" w:pos="8504"/>
          <w:tab w:val="left" w:pos="0"/>
          <w:tab w:val="right" w:pos="9072"/>
        </w:tabs>
        <w:ind w:right="-568"/>
        <w:jc w:val="both"/>
        <w:rPr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DD"/>
    <w:rsid w:val="00050548"/>
    <w:rsid w:val="001F1BAC"/>
    <w:rsid w:val="00230D61"/>
    <w:rsid w:val="002D03DD"/>
    <w:rsid w:val="003305B9"/>
    <w:rsid w:val="00435939"/>
    <w:rsid w:val="00471BB2"/>
    <w:rsid w:val="00662DB3"/>
    <w:rsid w:val="006D1658"/>
    <w:rsid w:val="006E3765"/>
    <w:rsid w:val="00722720"/>
    <w:rsid w:val="008116DE"/>
    <w:rsid w:val="0093262E"/>
    <w:rsid w:val="00967131"/>
    <w:rsid w:val="00A93668"/>
    <w:rsid w:val="00AE7E0C"/>
    <w:rsid w:val="00B23BD1"/>
    <w:rsid w:val="00D07ED4"/>
    <w:rsid w:val="00D43082"/>
    <w:rsid w:val="00EF1D98"/>
    <w:rsid w:val="00F03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2D03DD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2D03DD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2D03D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2D03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2D03DD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omentrios">
    <w:name w:val="Comentários"/>
    <w:basedOn w:val="Normal"/>
    <w:rsid w:val="002D03DD"/>
    <w:pPr>
      <w:autoSpaceDE w:val="0"/>
      <w:autoSpaceDN w:val="0"/>
      <w:adjustRightInd w:val="0"/>
      <w:spacing w:after="0" w:line="240" w:lineRule="atLeast"/>
      <w:ind w:left="227"/>
      <w:jc w:val="both"/>
      <w:textAlignment w:val="center"/>
    </w:pPr>
    <w:rPr>
      <w:rFonts w:ascii="Garamond" w:eastAsia="Times New Roman" w:hAnsi="Garamond" w:cs="Garamond"/>
      <w:color w:val="000000"/>
      <w:sz w:val="20"/>
      <w:szCs w:val="20"/>
      <w:lang w:eastAsia="pt-BR"/>
    </w:rPr>
  </w:style>
  <w:style w:type="paragraph" w:customStyle="1" w:styleId="Centralizado">
    <w:name w:val="Centralizado"/>
    <w:basedOn w:val="Normal"/>
    <w:rsid w:val="002D03DD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2D03DD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2D03DD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2D03D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2D03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2D03DD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omentrios">
    <w:name w:val="Comentários"/>
    <w:basedOn w:val="Normal"/>
    <w:rsid w:val="002D03DD"/>
    <w:pPr>
      <w:autoSpaceDE w:val="0"/>
      <w:autoSpaceDN w:val="0"/>
      <w:adjustRightInd w:val="0"/>
      <w:spacing w:after="0" w:line="240" w:lineRule="atLeast"/>
      <w:ind w:left="227"/>
      <w:jc w:val="both"/>
      <w:textAlignment w:val="center"/>
    </w:pPr>
    <w:rPr>
      <w:rFonts w:ascii="Garamond" w:eastAsia="Times New Roman" w:hAnsi="Garamond" w:cs="Garamond"/>
      <w:color w:val="000000"/>
      <w:sz w:val="20"/>
      <w:szCs w:val="20"/>
      <w:lang w:eastAsia="pt-BR"/>
    </w:rPr>
  </w:style>
  <w:style w:type="paragraph" w:customStyle="1" w:styleId="Centralizado">
    <w:name w:val="Centralizado"/>
    <w:basedOn w:val="Normal"/>
    <w:rsid w:val="002D03DD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 Gieseke</cp:lastModifiedBy>
  <cp:revision>3</cp:revision>
  <dcterms:created xsi:type="dcterms:W3CDTF">2020-06-24T19:57:00Z</dcterms:created>
  <dcterms:modified xsi:type="dcterms:W3CDTF">2020-07-10T21:19:00Z</dcterms:modified>
</cp:coreProperties>
</file>