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4AF6" w14:textId="77777777" w:rsidR="000144C2" w:rsidRPr="000144C2" w:rsidRDefault="000144C2" w:rsidP="000144C2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 w:rsidRPr="000144C2">
        <w:rPr>
          <w:rFonts w:ascii="Arial Black" w:hAnsi="Arial Black" w:cs="Times New Roman"/>
          <w:sz w:val="24"/>
          <w:szCs w:val="24"/>
        </w:rPr>
        <w:t>MODELO DE PETIÇÃO</w:t>
      </w:r>
    </w:p>
    <w:p w14:paraId="494AA3CF" w14:textId="2052D1BD" w:rsidR="009F1745" w:rsidRDefault="008E45E4" w:rsidP="000144C2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PROCESSO CIVIL. </w:t>
      </w:r>
      <w:r w:rsidR="009F1745" w:rsidRPr="000144C2">
        <w:rPr>
          <w:rFonts w:ascii="Arial Black" w:hAnsi="Arial Black" w:cs="Times New Roman"/>
          <w:b/>
          <w:sz w:val="24"/>
          <w:szCs w:val="24"/>
        </w:rPr>
        <w:t>PROVA.  PERICIAL. VERIFICAÇÃO IMPRATICÁVEL</w:t>
      </w:r>
    </w:p>
    <w:p w14:paraId="4F7B15AA" w14:textId="77777777" w:rsidR="000144C2" w:rsidRPr="000144C2" w:rsidRDefault="000144C2" w:rsidP="000144C2">
      <w:pPr>
        <w:spacing w:after="0" w:line="240" w:lineRule="auto"/>
        <w:jc w:val="right"/>
        <w:rPr>
          <w:rFonts w:ascii="Arial Black" w:hAnsi="Arial Black" w:cs="Times New Roman"/>
          <w:b/>
          <w:sz w:val="24"/>
          <w:szCs w:val="24"/>
        </w:rPr>
      </w:pPr>
      <w:r w:rsidRPr="000144C2">
        <w:rPr>
          <w:rFonts w:ascii="Arial Black" w:hAnsi="Arial Black" w:cs="Times New Roman"/>
          <w:b/>
          <w:sz w:val="24"/>
          <w:szCs w:val="24"/>
        </w:rPr>
        <w:t>Rénan Kfuri Lopes</w:t>
      </w:r>
    </w:p>
    <w:p w14:paraId="3FFAEFF4" w14:textId="77777777" w:rsidR="009F1745" w:rsidRDefault="009F1745" w:rsidP="009F1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4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18D42B46" w14:textId="77777777" w:rsidR="009F1745" w:rsidRPr="009F1745" w:rsidRDefault="009F1745" w:rsidP="009F1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45">
        <w:rPr>
          <w:rFonts w:ascii="Times New Roman" w:hAnsi="Times New Roman" w:cs="Times New Roman"/>
          <w:sz w:val="24"/>
          <w:szCs w:val="24"/>
        </w:rPr>
        <w:t xml:space="preserve">ação de indenização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E8CE8C9" w14:textId="77777777" w:rsidR="009F1745" w:rsidRPr="009F1745" w:rsidRDefault="009F1745" w:rsidP="009F1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CPC, art. 464, § 1º, III -</w:t>
      </w:r>
    </w:p>
    <w:p w14:paraId="1ECB1E05" w14:textId="77777777" w:rsidR="009F1745" w:rsidRPr="009F1745" w:rsidRDefault="009F1745" w:rsidP="009F1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9F1745">
        <w:rPr>
          <w:rFonts w:ascii="Times New Roman" w:hAnsi="Times New Roman" w:cs="Times New Roman"/>
          <w:sz w:val="24"/>
          <w:szCs w:val="24"/>
        </w:rPr>
        <w:t xml:space="preserve"> litisconsorte ativo, por seu advogado </w:t>
      </w:r>
      <w:r w:rsidRPr="000144C2">
        <w:rPr>
          <w:rFonts w:ascii="Times New Roman" w:hAnsi="Times New Roman" w:cs="Times New Roman"/>
          <w:i/>
          <w:sz w:val="24"/>
          <w:szCs w:val="24"/>
        </w:rPr>
        <w:t>in fine</w:t>
      </w:r>
      <w:r w:rsidRPr="009F1745">
        <w:rPr>
          <w:rFonts w:ascii="Times New Roman" w:hAnsi="Times New Roman" w:cs="Times New Roman"/>
          <w:sz w:val="24"/>
          <w:szCs w:val="24"/>
        </w:rPr>
        <w:t xml:space="preserve"> assinado, nos autos da ação de indenização epigrafada promovida contra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F1745">
        <w:rPr>
          <w:rFonts w:ascii="Times New Roman" w:hAnsi="Times New Roman" w:cs="Times New Roman"/>
          <w:sz w:val="24"/>
          <w:szCs w:val="24"/>
        </w:rPr>
        <w:t>., vem, respeitosamente, aduzir o que se segue:</w:t>
      </w:r>
    </w:p>
    <w:p w14:paraId="714B65BA" w14:textId="77777777" w:rsidR="009F1745" w:rsidRPr="009F1745" w:rsidRDefault="009F1745" w:rsidP="009F1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F1745">
        <w:rPr>
          <w:rFonts w:ascii="Times New Roman" w:hAnsi="Times New Roman" w:cs="Times New Roman"/>
          <w:sz w:val="24"/>
          <w:szCs w:val="24"/>
        </w:rPr>
        <w:t xml:space="preserve">Na audiência realizada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F1745">
        <w:rPr>
          <w:rFonts w:ascii="Times New Roman" w:hAnsi="Times New Roman" w:cs="Times New Roman"/>
          <w:sz w:val="24"/>
          <w:szCs w:val="24"/>
        </w:rPr>
        <w:t>, ao final, os autos foram conclusos para V. Exa. deliberar sobre o pedido da realização de perícia judicial.</w:t>
      </w:r>
    </w:p>
    <w:p w14:paraId="748A8E72" w14:textId="77777777" w:rsidR="009F1745" w:rsidRPr="009F1745" w:rsidRDefault="009F1745" w:rsidP="009F1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F1745">
        <w:rPr>
          <w:rFonts w:ascii="Times New Roman" w:hAnsi="Times New Roman" w:cs="Times New Roman"/>
          <w:i/>
          <w:sz w:val="24"/>
          <w:szCs w:val="24"/>
        </w:rPr>
        <w:t>In casu</w:t>
      </w:r>
      <w:r w:rsidRPr="009F1745">
        <w:rPr>
          <w:rFonts w:ascii="Times New Roman" w:hAnsi="Times New Roman" w:cs="Times New Roman"/>
          <w:sz w:val="24"/>
          <w:szCs w:val="24"/>
        </w:rPr>
        <w:t xml:space="preserve">, a realização de prova pericial é impraticável, pois a </w:t>
      </w:r>
      <w:r w:rsidRPr="009F1745">
        <w:rPr>
          <w:rFonts w:ascii="Times New Roman" w:hAnsi="Times New Roman" w:cs="Times New Roman"/>
          <w:i/>
          <w:sz w:val="24"/>
          <w:szCs w:val="24"/>
        </w:rPr>
        <w:t>causa petendi</w:t>
      </w:r>
      <w:r w:rsidRPr="009F1745">
        <w:rPr>
          <w:rFonts w:ascii="Times New Roman" w:hAnsi="Times New Roman" w:cs="Times New Roman"/>
          <w:sz w:val="24"/>
          <w:szCs w:val="24"/>
        </w:rPr>
        <w:t xml:space="preserve"> está lastreada exclusivamente num defeito mecânico da aeronave como causa única do acidente.</w:t>
      </w:r>
    </w:p>
    <w:p w14:paraId="0287B19D" w14:textId="77777777" w:rsidR="009F1745" w:rsidRPr="009F1745" w:rsidRDefault="009F1745" w:rsidP="009F1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F1745">
        <w:rPr>
          <w:rFonts w:ascii="Times New Roman" w:hAnsi="Times New Roman" w:cs="Times New Roman"/>
          <w:sz w:val="24"/>
          <w:szCs w:val="24"/>
        </w:rPr>
        <w:t>O acidente ocorreu no dia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F1745">
        <w:rPr>
          <w:rFonts w:ascii="Times New Roman" w:hAnsi="Times New Roman" w:cs="Times New Roman"/>
          <w:sz w:val="24"/>
          <w:szCs w:val="24"/>
        </w:rPr>
        <w:t xml:space="preserve">”, ou seja, há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F17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F1745">
        <w:rPr>
          <w:rFonts w:ascii="Times New Roman" w:hAnsi="Times New Roman" w:cs="Times New Roman"/>
          <w:sz w:val="24"/>
          <w:szCs w:val="24"/>
        </w:rPr>
        <w:t>) anos e a aeronave não mais se encontra no estado do dia do acidente. Ademais, tão logo encerrados os exames policiais e técnicos onde ocorreu o desastre , a aeronave permaneceu naquele local e foi saqueada, furtados quase todos os seus equipamentos por terceiras pessoas não identificadas.</w:t>
      </w:r>
    </w:p>
    <w:p w14:paraId="2AB593CD" w14:textId="77777777" w:rsidR="009F1745" w:rsidRPr="009F1745" w:rsidRDefault="009F1745" w:rsidP="009F1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F1745">
        <w:rPr>
          <w:rFonts w:ascii="Times New Roman" w:hAnsi="Times New Roman" w:cs="Times New Roman"/>
          <w:sz w:val="24"/>
          <w:szCs w:val="24"/>
        </w:rPr>
        <w:t xml:space="preserve">Destarte, </w:t>
      </w:r>
      <w:r w:rsidRPr="009F1745">
        <w:rPr>
          <w:rFonts w:ascii="Times New Roman" w:hAnsi="Times New Roman" w:cs="Times New Roman"/>
          <w:i/>
          <w:sz w:val="24"/>
          <w:szCs w:val="24"/>
        </w:rPr>
        <w:t>redobrada venia</w:t>
      </w:r>
      <w:r w:rsidRPr="009F1745">
        <w:rPr>
          <w:rFonts w:ascii="Times New Roman" w:hAnsi="Times New Roman" w:cs="Times New Roman"/>
          <w:sz w:val="24"/>
          <w:szCs w:val="24"/>
        </w:rPr>
        <w:t xml:space="preserve">, não há objeto a ser examinado ou vistoriado por prova pericial, que, evidentemente, seria realizada na aeronave! </w:t>
      </w:r>
    </w:p>
    <w:p w14:paraId="12F3E90F" w14:textId="77777777" w:rsidR="009F1745" w:rsidRPr="009F1745" w:rsidRDefault="009F1745" w:rsidP="009F1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F1745">
        <w:rPr>
          <w:rFonts w:ascii="Times New Roman" w:hAnsi="Times New Roman" w:cs="Times New Roman"/>
          <w:sz w:val="24"/>
          <w:szCs w:val="24"/>
        </w:rPr>
        <w:t xml:space="preserve">A prova pericial é regulada pelos arts. 464 </w:t>
      </w:r>
      <w:r w:rsidRPr="009F1745">
        <w:rPr>
          <w:rFonts w:ascii="Times New Roman" w:hAnsi="Times New Roman" w:cs="Times New Roman"/>
          <w:i/>
          <w:sz w:val="24"/>
          <w:szCs w:val="24"/>
        </w:rPr>
        <w:t>usque</w:t>
      </w:r>
      <w:r w:rsidRPr="009F1745">
        <w:rPr>
          <w:rFonts w:ascii="Times New Roman" w:hAnsi="Times New Roman" w:cs="Times New Roman"/>
          <w:sz w:val="24"/>
          <w:szCs w:val="24"/>
        </w:rPr>
        <w:t xml:space="preserve"> 480 do CPC. E consistirá em exame, vistoria ou avaliação.</w:t>
      </w:r>
    </w:p>
    <w:p w14:paraId="324096CD" w14:textId="77777777" w:rsidR="009F1745" w:rsidRPr="009F1745" w:rsidRDefault="009F1745" w:rsidP="009F1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F1745">
        <w:rPr>
          <w:rFonts w:ascii="Times New Roman" w:hAnsi="Times New Roman" w:cs="Times New Roman"/>
          <w:sz w:val="24"/>
          <w:szCs w:val="24"/>
        </w:rPr>
        <w:t>Estabelece a Lei Instrumental Civil as hipóteses de “</w:t>
      </w:r>
      <w:r w:rsidRPr="009F1745">
        <w:rPr>
          <w:rFonts w:ascii="Times New Roman" w:hAnsi="Times New Roman" w:cs="Times New Roman"/>
          <w:i/>
          <w:sz w:val="24"/>
          <w:szCs w:val="24"/>
        </w:rPr>
        <w:t>indeferimento da perícia</w:t>
      </w:r>
      <w:r w:rsidRPr="009F1745">
        <w:rPr>
          <w:rFonts w:ascii="Times New Roman" w:hAnsi="Times New Roman" w:cs="Times New Roman"/>
          <w:sz w:val="24"/>
          <w:szCs w:val="24"/>
        </w:rPr>
        <w:t>”, e dentre elas “</w:t>
      </w:r>
      <w:r w:rsidRPr="009F1745">
        <w:rPr>
          <w:rFonts w:ascii="Times New Roman" w:hAnsi="Times New Roman" w:cs="Times New Roman"/>
          <w:i/>
          <w:sz w:val="24"/>
          <w:szCs w:val="24"/>
        </w:rPr>
        <w:t>a verificação for impraticável</w:t>
      </w:r>
      <w:r w:rsidRPr="009F1745">
        <w:rPr>
          <w:rFonts w:ascii="Times New Roman" w:hAnsi="Times New Roman" w:cs="Times New Roman"/>
          <w:sz w:val="24"/>
          <w:szCs w:val="24"/>
        </w:rPr>
        <w:t xml:space="preserve">”, </w:t>
      </w:r>
      <w:r w:rsidRPr="009F1745">
        <w:rPr>
          <w:rFonts w:ascii="Times New Roman" w:hAnsi="Times New Roman" w:cs="Times New Roman"/>
          <w:i/>
          <w:sz w:val="24"/>
          <w:szCs w:val="24"/>
        </w:rPr>
        <w:t>ex vi</w:t>
      </w:r>
      <w:r>
        <w:rPr>
          <w:rFonts w:ascii="Times New Roman" w:hAnsi="Times New Roman" w:cs="Times New Roman"/>
          <w:sz w:val="24"/>
          <w:szCs w:val="24"/>
        </w:rPr>
        <w:t xml:space="preserve"> art. 464, § 1º, III do CPC:</w:t>
      </w:r>
    </w:p>
    <w:p w14:paraId="72E612B5" w14:textId="77777777" w:rsidR="009F1745" w:rsidRPr="009F1745" w:rsidRDefault="009F1745" w:rsidP="009F174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745">
        <w:rPr>
          <w:rFonts w:ascii="Times New Roman" w:hAnsi="Times New Roman" w:cs="Times New Roman"/>
          <w:i/>
          <w:sz w:val="24"/>
          <w:szCs w:val="24"/>
        </w:rPr>
        <w:t>Art. 464. A prova pericial consiste em exame, vistoria ou avaliação.</w:t>
      </w:r>
    </w:p>
    <w:p w14:paraId="7F689A98" w14:textId="77777777" w:rsidR="009F1745" w:rsidRPr="009F1745" w:rsidRDefault="009F1745" w:rsidP="009F174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745">
        <w:rPr>
          <w:rFonts w:ascii="Times New Roman" w:hAnsi="Times New Roman" w:cs="Times New Roman"/>
          <w:i/>
          <w:sz w:val="24"/>
          <w:szCs w:val="24"/>
        </w:rPr>
        <w:t>...omissis...</w:t>
      </w:r>
    </w:p>
    <w:p w14:paraId="6AFFA856" w14:textId="77777777" w:rsidR="009F1745" w:rsidRPr="009F1745" w:rsidRDefault="009F1745" w:rsidP="009F174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745">
        <w:rPr>
          <w:rFonts w:ascii="Times New Roman" w:hAnsi="Times New Roman" w:cs="Times New Roman"/>
          <w:i/>
          <w:sz w:val="24"/>
          <w:szCs w:val="24"/>
        </w:rPr>
        <w:t>§1º. O juiz indeferirá a perícia quando:</w:t>
      </w:r>
    </w:p>
    <w:p w14:paraId="6CE9D377" w14:textId="77777777" w:rsidR="009F1745" w:rsidRPr="009F1745" w:rsidRDefault="009F1745" w:rsidP="009F174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745">
        <w:rPr>
          <w:rFonts w:ascii="Times New Roman" w:hAnsi="Times New Roman" w:cs="Times New Roman"/>
          <w:i/>
          <w:sz w:val="24"/>
          <w:szCs w:val="24"/>
        </w:rPr>
        <w:t>...omissis...</w:t>
      </w:r>
    </w:p>
    <w:p w14:paraId="61626F8B" w14:textId="77777777" w:rsidR="009F1745" w:rsidRPr="009F1745" w:rsidRDefault="009F1745" w:rsidP="009F1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45">
        <w:rPr>
          <w:rFonts w:ascii="Times New Roman" w:hAnsi="Times New Roman" w:cs="Times New Roman"/>
          <w:i/>
          <w:sz w:val="24"/>
          <w:szCs w:val="24"/>
        </w:rPr>
        <w:t>III. a verificação for impraticável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1745">
        <w:rPr>
          <w:rFonts w:ascii="Times New Roman" w:hAnsi="Times New Roman" w:cs="Times New Roman"/>
          <w:sz w:val="24"/>
          <w:szCs w:val="24"/>
        </w:rPr>
        <w:t>[destaque nosso]</w:t>
      </w:r>
    </w:p>
    <w:p w14:paraId="185E1651" w14:textId="77777777" w:rsidR="009F1745" w:rsidRPr="009F1745" w:rsidRDefault="009F1745" w:rsidP="009F1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9F1745">
        <w:rPr>
          <w:rFonts w:ascii="Times New Roman" w:hAnsi="Times New Roman" w:cs="Times New Roman"/>
          <w:sz w:val="24"/>
          <w:szCs w:val="24"/>
        </w:rPr>
        <w:t xml:space="preserve">A </w:t>
      </w:r>
      <w:r w:rsidRPr="009F1745">
        <w:rPr>
          <w:rFonts w:ascii="Times New Roman" w:hAnsi="Times New Roman" w:cs="Times New Roman"/>
          <w:i/>
          <w:sz w:val="24"/>
          <w:szCs w:val="24"/>
        </w:rPr>
        <w:t>ratio legis</w:t>
      </w:r>
      <w:r w:rsidRPr="009F1745">
        <w:rPr>
          <w:rFonts w:ascii="Times New Roman" w:hAnsi="Times New Roman" w:cs="Times New Roman"/>
          <w:sz w:val="24"/>
          <w:szCs w:val="24"/>
        </w:rPr>
        <w:t xml:space="preserve"> do dispositivo retro que trata quando a “</w:t>
      </w:r>
      <w:r w:rsidRPr="009F1745">
        <w:rPr>
          <w:rFonts w:ascii="Times New Roman" w:hAnsi="Times New Roman" w:cs="Times New Roman"/>
          <w:i/>
          <w:sz w:val="24"/>
          <w:szCs w:val="24"/>
        </w:rPr>
        <w:t>verificação for impraticável</w:t>
      </w:r>
      <w:r w:rsidRPr="009F1745">
        <w:rPr>
          <w:rFonts w:ascii="Times New Roman" w:hAnsi="Times New Roman" w:cs="Times New Roman"/>
          <w:sz w:val="24"/>
          <w:szCs w:val="24"/>
        </w:rPr>
        <w:t>” é bem delineada por JOSÉ MIGUEL GARCIA MEDINA, cuja leitura por si só é esclarecedora: “</w:t>
      </w:r>
      <w:r w:rsidRPr="009F1745">
        <w:rPr>
          <w:rFonts w:ascii="Times New Roman" w:hAnsi="Times New Roman" w:cs="Times New Roman"/>
          <w:i/>
          <w:sz w:val="24"/>
          <w:szCs w:val="24"/>
        </w:rPr>
        <w:t>Não é o caso de se produzir prova pericial quando esta for impraticável (CPC/2015, art. 464, § 1º,III). É o que pode suceder quando, face ao decurso do tempo, o objeto que serviria de base à perícia ter se perdido ou transformado (a propósito, para evitar que tal estado de coisas se manifeste, poderá a parte valer-se do procedimento de produção antecipada de provas, referido nos arts. 381 e SS. do CPC/2015)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6C8AEDB3" w14:textId="77777777" w:rsidR="009F1745" w:rsidRPr="009F1745" w:rsidRDefault="009F1745" w:rsidP="009F1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F1745">
        <w:rPr>
          <w:rFonts w:ascii="Times New Roman" w:hAnsi="Times New Roman" w:cs="Times New Roman"/>
          <w:sz w:val="24"/>
          <w:szCs w:val="24"/>
        </w:rPr>
        <w:t>E ainda preleciona BRUNO VINÍCIUS DA RÓS BODART: “</w:t>
      </w:r>
      <w:r w:rsidRPr="009F1745">
        <w:rPr>
          <w:rFonts w:ascii="Times New Roman" w:hAnsi="Times New Roman" w:cs="Times New Roman"/>
          <w:i/>
          <w:sz w:val="24"/>
          <w:szCs w:val="24"/>
        </w:rPr>
        <w:t>A última hipótese de indeferimento da perícia se dá quando ´a verificação for impraticável´(inciso III do art. 464, § 1º). Luiz Fux sustenta que a verificação é impraticável quando se observa a total ausência de vestígios aferíveis</w:t>
      </w:r>
      <w:r w:rsidRPr="009F1745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28CDE8C9" w14:textId="77777777" w:rsidR="009F1745" w:rsidRPr="009F1745" w:rsidRDefault="009F1745" w:rsidP="009F1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9F1745">
        <w:rPr>
          <w:rFonts w:ascii="Times New Roman" w:hAnsi="Times New Roman" w:cs="Times New Roman"/>
          <w:sz w:val="24"/>
          <w:szCs w:val="24"/>
        </w:rPr>
        <w:t xml:space="preserve">O colendo TRIBUNAL DE JUSTIÇA DO ESTADO DE MINAS GERAIS em entendimento consolidado acerca da </w:t>
      </w:r>
      <w:r w:rsidRPr="009F1745">
        <w:rPr>
          <w:rFonts w:ascii="Times New Roman" w:hAnsi="Times New Roman" w:cs="Times New Roman"/>
          <w:i/>
          <w:sz w:val="24"/>
          <w:szCs w:val="24"/>
        </w:rPr>
        <w:t>quaestio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682B20" w14:textId="77777777" w:rsidR="009F1745" w:rsidRPr="009F1745" w:rsidRDefault="009F1745" w:rsidP="009F1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9F1745">
        <w:rPr>
          <w:rFonts w:ascii="Times New Roman" w:hAnsi="Times New Roman" w:cs="Times New Roman"/>
          <w:i/>
          <w:sz w:val="24"/>
          <w:szCs w:val="24"/>
        </w:rPr>
        <w:t>AGRAVO DE INSTRUMENTO - AÇÃO DE INDENIZAÇÃO POR DANOS MORAIS - TELEFONIA - PROVA PERICIAL - INDEFERIMENTO - AFERIÇÃO DE INTENSIDADE DE SINAL - VERIFICAÇÃO IMPRATICÁVEL - RECONHECIMENTO - CERCEAMENTO DE DEFESA - NÃO OCORRÊNCIA.  O direito fundamental da parte ao devido processo legal, do qual desdobra o direito à produção probatória, não é absoluto, encontrando limites de exercício no próprio ordenamento jurídico.  Deve ser indeferida a perícia quando a verificação for impraticável. Em se tratando de prova técnica referente ao serviço de telefonia (intensidade de sinal e cobertura em determinado local), o ritmo acelerado de desenvolvimento da tecnologia atrelado ao tempo decorrido não permite que seja avaliada, com grau de confiabilidade, a realidade dos fatos ocorridos há mais de doze meses.  Se não houve o indeferimento injustificável de prova essencial à solução da controvérsia, não há se falar em cerceamento de defesa</w:t>
      </w:r>
      <w:r>
        <w:rPr>
          <w:rFonts w:ascii="Times New Roman" w:hAnsi="Times New Roman" w:cs="Times New Roman"/>
          <w:sz w:val="24"/>
          <w:szCs w:val="24"/>
        </w:rPr>
        <w:t xml:space="preserve">." </w:t>
      </w:r>
      <w:r w:rsidRPr="009F1745">
        <w:rPr>
          <w:rFonts w:ascii="Times New Roman" w:hAnsi="Times New Roman" w:cs="Times New Roman"/>
          <w:sz w:val="24"/>
          <w:szCs w:val="24"/>
        </w:rPr>
        <w:t>[TJMG, AI 0817860-22.2015.8.13.0000, DJe 02.02.2016]</w:t>
      </w:r>
    </w:p>
    <w:p w14:paraId="7D4B6F18" w14:textId="77777777" w:rsidR="009F1745" w:rsidRPr="009F1745" w:rsidRDefault="009F1745" w:rsidP="009F1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F1745">
        <w:rPr>
          <w:rFonts w:ascii="Times New Roman" w:hAnsi="Times New Roman" w:cs="Times New Roman"/>
          <w:sz w:val="24"/>
          <w:szCs w:val="24"/>
        </w:rPr>
        <w:t xml:space="preserve">Ademais, há outros elementos probatórios que clarificam as argumentações das partes suficientes para o convencimento motivado do d. Juízo para decidir a lide, como preceitua o art. 371 do CPC. </w:t>
      </w:r>
    </w:p>
    <w:p w14:paraId="51F1F151" w14:textId="77777777" w:rsidR="009F1745" w:rsidRPr="009F1745" w:rsidRDefault="009F1745" w:rsidP="009F17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9F1745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9F1745">
        <w:rPr>
          <w:rFonts w:ascii="Times New Roman" w:hAnsi="Times New Roman" w:cs="Times New Roman"/>
          <w:sz w:val="24"/>
          <w:szCs w:val="24"/>
        </w:rPr>
        <w:t>, verificando-se que, de um lado, a prova pericial almejada pelo réu é impraticável e que os autos se encontram maduros para decidir, os autores requerem seja indeferida a produção de prova pericial [CPC, art. 464, § 1º, III]  e, concomitantemente, seja sucedido o debate por razões finais escritas em prazos sucessivos de 15 (quinze) dias [CPC, art. 364, §</w:t>
      </w:r>
      <w:r>
        <w:rPr>
          <w:rFonts w:ascii="Times New Roman" w:hAnsi="Times New Roman" w:cs="Times New Roman"/>
          <w:sz w:val="24"/>
          <w:szCs w:val="24"/>
        </w:rPr>
        <w:t xml:space="preserve"> 2º].</w:t>
      </w:r>
    </w:p>
    <w:p w14:paraId="49C3852B" w14:textId="77777777" w:rsidR="009F1745" w:rsidRPr="009F1745" w:rsidRDefault="009F1745" w:rsidP="00014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745">
        <w:rPr>
          <w:rFonts w:ascii="Times New Roman" w:hAnsi="Times New Roman" w:cs="Times New Roman"/>
          <w:sz w:val="24"/>
          <w:szCs w:val="24"/>
        </w:rPr>
        <w:t>P. Deferimento.</w:t>
      </w:r>
    </w:p>
    <w:p w14:paraId="6CD8AD2B" w14:textId="77777777" w:rsidR="002859D0" w:rsidRDefault="009F1745" w:rsidP="00014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4F782FB3" w14:textId="77777777" w:rsidR="009F1745" w:rsidRPr="009F1745" w:rsidRDefault="009F1745" w:rsidP="00014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9F1745" w:rsidRPr="009F1745" w:rsidSect="00552F9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9E709" w14:textId="77777777" w:rsidR="009B0AF6" w:rsidRDefault="009B0AF6" w:rsidP="009F1745">
      <w:pPr>
        <w:spacing w:after="0" w:line="240" w:lineRule="auto"/>
      </w:pPr>
      <w:r>
        <w:separator/>
      </w:r>
    </w:p>
  </w:endnote>
  <w:endnote w:type="continuationSeparator" w:id="0">
    <w:p w14:paraId="752AABB5" w14:textId="77777777" w:rsidR="009B0AF6" w:rsidRDefault="009B0AF6" w:rsidP="009F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B13BF" w14:textId="77777777" w:rsidR="009B0AF6" w:rsidRDefault="009B0AF6" w:rsidP="009F1745">
      <w:pPr>
        <w:spacing w:after="0" w:line="240" w:lineRule="auto"/>
      </w:pPr>
      <w:r>
        <w:separator/>
      </w:r>
    </w:p>
  </w:footnote>
  <w:footnote w:type="continuationSeparator" w:id="0">
    <w:p w14:paraId="2CD1D095" w14:textId="77777777" w:rsidR="009B0AF6" w:rsidRDefault="009B0AF6" w:rsidP="009F1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745"/>
    <w:rsid w:val="000144C2"/>
    <w:rsid w:val="000E6952"/>
    <w:rsid w:val="00221259"/>
    <w:rsid w:val="002859D0"/>
    <w:rsid w:val="004F4D8F"/>
    <w:rsid w:val="00552F91"/>
    <w:rsid w:val="0062058A"/>
    <w:rsid w:val="00680648"/>
    <w:rsid w:val="006C031C"/>
    <w:rsid w:val="0089499F"/>
    <w:rsid w:val="008E45E4"/>
    <w:rsid w:val="00914A05"/>
    <w:rsid w:val="009B0AF6"/>
    <w:rsid w:val="009F1745"/>
    <w:rsid w:val="00AD5958"/>
    <w:rsid w:val="00BD4653"/>
    <w:rsid w:val="00EE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4934"/>
  <w15:docId w15:val="{F1D7A1E8-F594-4BC4-A885-A6B35C34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6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9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Matheus Xavier</cp:lastModifiedBy>
  <cp:revision>3</cp:revision>
  <dcterms:created xsi:type="dcterms:W3CDTF">2020-07-15T17:25:00Z</dcterms:created>
  <dcterms:modified xsi:type="dcterms:W3CDTF">2020-08-28T01:56:00Z</dcterms:modified>
</cp:coreProperties>
</file>