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7DA9A" w14:textId="77777777" w:rsidR="00370EAD" w:rsidRPr="00370EAD" w:rsidRDefault="00370EAD" w:rsidP="00370EAD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370EAD">
        <w:rPr>
          <w:rFonts w:ascii="Arial Black" w:hAnsi="Arial Black" w:cs="Times New Roman"/>
          <w:sz w:val="24"/>
          <w:szCs w:val="24"/>
        </w:rPr>
        <w:t>MODELO DE PETIÇÃO</w:t>
      </w:r>
    </w:p>
    <w:p w14:paraId="45BA28C7" w14:textId="77777777" w:rsidR="00370EAD" w:rsidRPr="00370EAD" w:rsidRDefault="00370EAD" w:rsidP="00370EAD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370EAD">
        <w:rPr>
          <w:rFonts w:ascii="Arial Black" w:hAnsi="Arial Black" w:cs="Times New Roman"/>
          <w:sz w:val="24"/>
          <w:szCs w:val="24"/>
        </w:rPr>
        <w:t>PENSÃO POR APOSENTADORIA. IMPENHORABILIDADE.</w:t>
      </w:r>
    </w:p>
    <w:p w14:paraId="11BB242D" w14:textId="77777777" w:rsidR="00370EAD" w:rsidRPr="00370EAD" w:rsidRDefault="00370EAD" w:rsidP="00370EAD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370EAD">
        <w:rPr>
          <w:rFonts w:ascii="Arial Black" w:hAnsi="Arial Black" w:cs="Times New Roman"/>
          <w:sz w:val="24"/>
          <w:szCs w:val="24"/>
        </w:rPr>
        <w:t>CRÉDITO SEM NATUREZA ALIMENTAR. PRECEDENTES STJ. PETIÇÃO</w:t>
      </w:r>
    </w:p>
    <w:p w14:paraId="53678992" w14:textId="77777777" w:rsidR="00370EAD" w:rsidRPr="00370EAD" w:rsidRDefault="00370EAD" w:rsidP="00370EAD">
      <w:pPr>
        <w:spacing w:after="0" w:line="240" w:lineRule="auto"/>
        <w:ind w:right="-567"/>
        <w:jc w:val="right"/>
        <w:rPr>
          <w:rFonts w:ascii="Arial Black" w:hAnsi="Arial Black" w:cs="Times New Roman"/>
          <w:sz w:val="24"/>
          <w:szCs w:val="24"/>
        </w:rPr>
      </w:pPr>
      <w:r w:rsidRPr="00370EAD">
        <w:rPr>
          <w:rFonts w:ascii="Arial Black" w:hAnsi="Arial Black" w:cs="Times New Roman"/>
          <w:sz w:val="24"/>
          <w:szCs w:val="24"/>
        </w:rPr>
        <w:t>Rénan Kfuri Lopes</w:t>
      </w:r>
    </w:p>
    <w:p w14:paraId="46157ADC" w14:textId="77777777" w:rsidR="00370EAD" w:rsidRPr="00370EAD" w:rsidRDefault="00370EAD" w:rsidP="00370EA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33004021" w14:textId="77777777" w:rsidR="00370EAD" w:rsidRDefault="00370EAD" w:rsidP="00370EA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0EA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xmo. Sr. Juiz de Direito da Unidade Jurisdicional Cível da Comarca de ...</w:t>
      </w:r>
    </w:p>
    <w:p w14:paraId="108FD805" w14:textId="586BF546" w:rsidR="00370EAD" w:rsidRPr="00370EAD" w:rsidRDefault="00370EAD" w:rsidP="00370EA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EAD">
        <w:rPr>
          <w:rFonts w:ascii="Times New Roman" w:hAnsi="Times New Roman" w:cs="Times New Roman"/>
          <w:sz w:val="24"/>
          <w:szCs w:val="24"/>
        </w:rPr>
        <w:t>PJe</w:t>
      </w:r>
      <w:proofErr w:type="spellEnd"/>
      <w:r w:rsidRPr="00370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690AB065" w14:textId="77777777" w:rsidR="00370EAD" w:rsidRPr="00370EAD" w:rsidRDefault="00370EAD" w:rsidP="00370EA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0EAD">
        <w:rPr>
          <w:rFonts w:ascii="Times New Roman" w:hAnsi="Times New Roman" w:cs="Times New Roman"/>
          <w:sz w:val="24"/>
          <w:szCs w:val="24"/>
        </w:rPr>
        <w:t>- IMPENHORABILIDADE DOS PROVENTOS DE APOSENTADORIA -</w:t>
      </w:r>
    </w:p>
    <w:p w14:paraId="640741D3" w14:textId="2753C916" w:rsidR="00370EAD" w:rsidRPr="00370EAD" w:rsidRDefault="00370EAD" w:rsidP="00370EA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(nome) </w:t>
      </w:r>
      <w:r w:rsidRPr="00370EA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(nome)</w:t>
      </w:r>
      <w:r w:rsidRPr="00370EAD">
        <w:rPr>
          <w:rFonts w:ascii="Times New Roman" w:hAnsi="Times New Roman" w:cs="Times New Roman"/>
          <w:sz w:val="24"/>
          <w:szCs w:val="24"/>
        </w:rPr>
        <w:t xml:space="preserve">, executados, por seus advogados </w:t>
      </w:r>
      <w:r w:rsidRPr="00370EAD">
        <w:rPr>
          <w:rFonts w:ascii="Times New Roman" w:hAnsi="Times New Roman" w:cs="Times New Roman"/>
          <w:i/>
          <w:iCs/>
          <w:sz w:val="24"/>
          <w:szCs w:val="24"/>
        </w:rPr>
        <w:t>in fine</w:t>
      </w:r>
      <w:r w:rsidRPr="00370EAD">
        <w:rPr>
          <w:rFonts w:ascii="Times New Roman" w:hAnsi="Times New Roman" w:cs="Times New Roman"/>
          <w:sz w:val="24"/>
          <w:szCs w:val="24"/>
        </w:rPr>
        <w:t xml:space="preserve"> assinados, nos autos epigrafados que contendem contra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0EAD">
        <w:rPr>
          <w:rFonts w:ascii="Times New Roman" w:hAnsi="Times New Roman" w:cs="Times New Roman"/>
          <w:sz w:val="24"/>
          <w:szCs w:val="24"/>
        </w:rPr>
        <w:t xml:space="preserve">, exequente, vêm, respeitosamente, em atenção ao r. despacho Id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0EAD">
        <w:rPr>
          <w:rFonts w:ascii="Times New Roman" w:hAnsi="Times New Roman" w:cs="Times New Roman"/>
          <w:sz w:val="24"/>
          <w:szCs w:val="24"/>
        </w:rPr>
        <w:t xml:space="preserve">, aduzir o que se segue: </w:t>
      </w:r>
    </w:p>
    <w:p w14:paraId="23CC79B9" w14:textId="54560E95" w:rsidR="00370EAD" w:rsidRPr="00370EAD" w:rsidRDefault="00370EAD" w:rsidP="00370EA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0EAD">
        <w:rPr>
          <w:rFonts w:ascii="Times New Roman" w:hAnsi="Times New Roman" w:cs="Times New Roman"/>
          <w:sz w:val="24"/>
          <w:szCs w:val="24"/>
        </w:rPr>
        <w:t xml:space="preserve">Em análise ao r. despacho </w:t>
      </w:r>
      <w:r w:rsidRPr="00370EAD">
        <w:rPr>
          <w:rFonts w:ascii="Times New Roman" w:hAnsi="Times New Roman" w:cs="Times New Roman"/>
          <w:i/>
          <w:iCs/>
          <w:sz w:val="24"/>
          <w:szCs w:val="24"/>
        </w:rPr>
        <w:t>sub judice</w:t>
      </w:r>
      <w:r w:rsidRPr="00370EAD">
        <w:rPr>
          <w:rFonts w:ascii="Times New Roman" w:hAnsi="Times New Roman" w:cs="Times New Roman"/>
          <w:sz w:val="24"/>
          <w:szCs w:val="24"/>
        </w:rPr>
        <w:t>, verifica-se que o d. juízo suscitou a respeito da relativização da impenhorabilidade salarial prevista no digesto processual [art. 833 do CPC], determinando a expedição de ofício ao INSS para realização de descontos em folha de pagamento, desde que não estejam comprometidos por outros descontos de natureza judicial.</w:t>
      </w:r>
    </w:p>
    <w:p w14:paraId="52733496" w14:textId="4BC38078" w:rsidR="00370EAD" w:rsidRPr="00370EAD" w:rsidRDefault="00370EAD" w:rsidP="00370EA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0EAD">
        <w:rPr>
          <w:rFonts w:ascii="Times New Roman" w:hAnsi="Times New Roman" w:cs="Times New Roman"/>
          <w:sz w:val="24"/>
          <w:szCs w:val="24"/>
        </w:rPr>
        <w:t>Ocorre que, os causídicos subscritores do petitório que requereram a constrição dos proventos de aposentadoria, também o fizeram em outra demanda [</w:t>
      </w:r>
      <w:proofErr w:type="spellStart"/>
      <w:r w:rsidRPr="00370EAD">
        <w:rPr>
          <w:rFonts w:ascii="Times New Roman" w:hAnsi="Times New Roman" w:cs="Times New Roman"/>
          <w:sz w:val="24"/>
          <w:szCs w:val="24"/>
        </w:rPr>
        <w:t>PJe</w:t>
      </w:r>
      <w:proofErr w:type="spellEnd"/>
      <w:r w:rsidRPr="00370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0EAD">
        <w:rPr>
          <w:rFonts w:ascii="Times New Roman" w:hAnsi="Times New Roman" w:cs="Times New Roman"/>
          <w:sz w:val="24"/>
          <w:szCs w:val="24"/>
        </w:rPr>
        <w:t xml:space="preserve">], ou seja, se V. Exa., penhorar de 30% em 30% os proventos de aposentadoria, logo menos estarão os codevedores em situação de extrema pobreza. </w:t>
      </w:r>
    </w:p>
    <w:p w14:paraId="4F103A94" w14:textId="357CF7F6" w:rsidR="00370EAD" w:rsidRPr="00370EAD" w:rsidRDefault="00370EAD" w:rsidP="00370EA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0EAD">
        <w:rPr>
          <w:rFonts w:ascii="Times New Roman" w:hAnsi="Times New Roman" w:cs="Times New Roman"/>
          <w:sz w:val="24"/>
          <w:szCs w:val="24"/>
        </w:rPr>
        <w:t xml:space="preserve">Sem quebra de reverência, mas completamente desatualizado e desprovido de fundamento legal o pedido dos exequentes formulados no petitório do Id.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0EAD">
        <w:rPr>
          <w:rFonts w:ascii="Times New Roman" w:hAnsi="Times New Roman" w:cs="Times New Roman"/>
          <w:sz w:val="24"/>
          <w:szCs w:val="24"/>
        </w:rPr>
        <w:t>, consistente na pretensão de bloqueio do percentual de 40% [quarenta por cento] sobre o valor mensal de cada aposentadoria.</w:t>
      </w:r>
    </w:p>
    <w:p w14:paraId="4F3B023E" w14:textId="4F968A8F" w:rsidR="00370EAD" w:rsidRPr="00370EAD" w:rsidRDefault="00370EAD" w:rsidP="00370EA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0EAD">
        <w:rPr>
          <w:rFonts w:ascii="Times New Roman" w:hAnsi="Times New Roman" w:cs="Times New Roman"/>
          <w:sz w:val="24"/>
          <w:szCs w:val="24"/>
        </w:rPr>
        <w:t xml:space="preserve">Insista-se, o crédito exequendo sequer possui natureza alimentar, o que obsta a relativização do dispositivo legal para recair a constrição sobre uma modesta aposentadoria correspondente a simplesmente 3 [três] salários mínimos, </w:t>
      </w:r>
      <w:proofErr w:type="spellStart"/>
      <w:r w:rsidRPr="00370EAD">
        <w:rPr>
          <w:rFonts w:ascii="Times New Roman" w:hAnsi="Times New Roman" w:cs="Times New Roman"/>
          <w:i/>
          <w:iCs/>
          <w:sz w:val="24"/>
          <w:szCs w:val="24"/>
        </w:rPr>
        <w:t>concessa</w:t>
      </w:r>
      <w:proofErr w:type="spellEnd"/>
      <w:r w:rsidRPr="00370E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EAD">
        <w:rPr>
          <w:rFonts w:ascii="Times New Roman" w:hAnsi="Times New Roman" w:cs="Times New Roman"/>
          <w:i/>
          <w:iCs/>
          <w:sz w:val="24"/>
          <w:szCs w:val="24"/>
        </w:rPr>
        <w:t>venia</w:t>
      </w:r>
      <w:proofErr w:type="spellEnd"/>
      <w:r>
        <w:rPr>
          <w:rStyle w:val="Refdenotaderodap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Pr="00370E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D1F332" w14:textId="5DD55D33" w:rsidR="00370EAD" w:rsidRPr="00370EAD" w:rsidRDefault="00370EAD" w:rsidP="00370EA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0EAD">
        <w:rPr>
          <w:rFonts w:ascii="Times New Roman" w:hAnsi="Times New Roman" w:cs="Times New Roman"/>
          <w:sz w:val="24"/>
          <w:szCs w:val="24"/>
        </w:rPr>
        <w:t>A colenda Corte do STJ se firmou no sentido de que a regra geral da impenhorabilidade das verbas de natureza salarial comporta exceção nas seguintes hipóteses: (i) para o pagamento de prestação alimentícia, de qualquer origem, independentemente do valor da verba remuneratória recebida; e (</w:t>
      </w:r>
      <w:proofErr w:type="spellStart"/>
      <w:r w:rsidRPr="00370EAD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370EAD">
        <w:rPr>
          <w:rFonts w:ascii="Times New Roman" w:hAnsi="Times New Roman" w:cs="Times New Roman"/>
          <w:sz w:val="24"/>
          <w:szCs w:val="24"/>
        </w:rPr>
        <w:t>) para o pagamento de qualquer outra dívida não alimentar, quando os valores recebidos pelo executado forem superiores a 50 salários mínimos mensais, ...</w:t>
      </w:r>
      <w:proofErr w:type="spellStart"/>
      <w:r w:rsidRPr="00370EAD">
        <w:rPr>
          <w:rFonts w:ascii="Times New Roman" w:hAnsi="Times New Roman" w:cs="Times New Roman"/>
          <w:i/>
          <w:iCs/>
          <w:sz w:val="24"/>
          <w:szCs w:val="24"/>
        </w:rPr>
        <w:t>omissis</w:t>
      </w:r>
      <w:proofErr w:type="spellEnd"/>
      <w:r w:rsidRPr="00370EAD">
        <w:rPr>
          <w:rFonts w:ascii="Times New Roman" w:hAnsi="Times New Roman" w:cs="Times New Roman"/>
          <w:sz w:val="24"/>
          <w:szCs w:val="24"/>
        </w:rPr>
        <w:t>... deve ser preservado percentual capaz de assegurar à dignidade do devedor e de sua família, em ambas as hipóteses retromencionadas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370EA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1A0CA7F" w14:textId="77360C0A" w:rsidR="00370EAD" w:rsidRPr="00370EAD" w:rsidRDefault="00370EAD" w:rsidP="00370EA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0EAD">
        <w:rPr>
          <w:rFonts w:ascii="Times New Roman" w:hAnsi="Times New Roman" w:cs="Times New Roman"/>
          <w:sz w:val="24"/>
          <w:szCs w:val="24"/>
        </w:rPr>
        <w:t xml:space="preserve">Em várias oportunidades o e. STJ se pronunciou acerca da impenhorabilidade das verbas de natureza salarial, excepcionando a regra legal tão somente para pagamento de prestação </w:t>
      </w:r>
      <w:r w:rsidRPr="00370EAD">
        <w:rPr>
          <w:rFonts w:ascii="Times New Roman" w:hAnsi="Times New Roman" w:cs="Times New Roman"/>
          <w:sz w:val="24"/>
          <w:szCs w:val="24"/>
        </w:rPr>
        <w:lastRenderedPageBreak/>
        <w:t xml:space="preserve">alimentícia e quando os valores excederem 50 [cinquenta] salários mínimos, desde que, em qualquer caso, for preservado percentual capaz de dar guarida à dignidade do devedor e sua família: </w:t>
      </w:r>
      <w:proofErr w:type="spellStart"/>
      <w:r w:rsidRPr="00370EAD">
        <w:rPr>
          <w:rFonts w:ascii="Times New Roman" w:hAnsi="Times New Roman" w:cs="Times New Roman"/>
          <w:sz w:val="24"/>
          <w:szCs w:val="24"/>
        </w:rPr>
        <w:t>AgInt</w:t>
      </w:r>
      <w:proofErr w:type="spellEnd"/>
      <w:r w:rsidRPr="00370EAD">
        <w:rPr>
          <w:rFonts w:ascii="Times New Roman" w:hAnsi="Times New Roman" w:cs="Times New Roman"/>
          <w:sz w:val="24"/>
          <w:szCs w:val="24"/>
        </w:rPr>
        <w:t xml:space="preserve"> no REsp n. 1.922.434/SP, Relator Ministro Moura Ribeiro, Terceira Turma, </w:t>
      </w:r>
      <w:proofErr w:type="spellStart"/>
      <w:r w:rsidRPr="00370EAD">
        <w:rPr>
          <w:rFonts w:ascii="Times New Roman" w:hAnsi="Times New Roman" w:cs="Times New Roman"/>
          <w:sz w:val="24"/>
          <w:szCs w:val="24"/>
        </w:rPr>
        <w:t>DJe</w:t>
      </w:r>
      <w:proofErr w:type="spellEnd"/>
      <w:r w:rsidRPr="00370EAD">
        <w:rPr>
          <w:rFonts w:ascii="Times New Roman" w:hAnsi="Times New Roman" w:cs="Times New Roman"/>
          <w:sz w:val="24"/>
          <w:szCs w:val="24"/>
        </w:rPr>
        <w:t xml:space="preserve"> 12.08.2021; </w:t>
      </w:r>
      <w:proofErr w:type="spellStart"/>
      <w:r w:rsidRPr="00370EAD">
        <w:rPr>
          <w:rFonts w:ascii="Times New Roman" w:hAnsi="Times New Roman" w:cs="Times New Roman"/>
          <w:sz w:val="24"/>
          <w:szCs w:val="24"/>
        </w:rPr>
        <w:t>AgInt</w:t>
      </w:r>
      <w:proofErr w:type="spellEnd"/>
      <w:r w:rsidRPr="00370EAD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370EAD">
        <w:rPr>
          <w:rFonts w:ascii="Times New Roman" w:hAnsi="Times New Roman" w:cs="Times New Roman"/>
          <w:sz w:val="24"/>
          <w:szCs w:val="24"/>
        </w:rPr>
        <w:t>AResp</w:t>
      </w:r>
      <w:proofErr w:type="spellEnd"/>
      <w:r w:rsidRPr="00370EAD">
        <w:rPr>
          <w:rFonts w:ascii="Times New Roman" w:hAnsi="Times New Roman" w:cs="Times New Roman"/>
          <w:sz w:val="24"/>
          <w:szCs w:val="24"/>
        </w:rPr>
        <w:t xml:space="preserve"> n. 1.739.220/SC, Relatora Ministra Nancy Andrighi, Terceira Turma, </w:t>
      </w:r>
      <w:proofErr w:type="spellStart"/>
      <w:r w:rsidRPr="00370EAD">
        <w:rPr>
          <w:rFonts w:ascii="Times New Roman" w:hAnsi="Times New Roman" w:cs="Times New Roman"/>
          <w:sz w:val="24"/>
          <w:szCs w:val="24"/>
        </w:rPr>
        <w:t>DJe</w:t>
      </w:r>
      <w:proofErr w:type="spellEnd"/>
      <w:r w:rsidRPr="00370EAD">
        <w:rPr>
          <w:rFonts w:ascii="Times New Roman" w:hAnsi="Times New Roman" w:cs="Times New Roman"/>
          <w:sz w:val="24"/>
          <w:szCs w:val="24"/>
        </w:rPr>
        <w:t xml:space="preserve"> 06.04.2021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370E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EC3B48" w14:textId="45F5588A" w:rsidR="00370EAD" w:rsidRPr="00370EAD" w:rsidRDefault="00370EAD" w:rsidP="00370EA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0EAD">
        <w:rPr>
          <w:rFonts w:ascii="Times New Roman" w:hAnsi="Times New Roman" w:cs="Times New Roman"/>
          <w:sz w:val="24"/>
          <w:szCs w:val="24"/>
        </w:rPr>
        <w:t xml:space="preserve">Como se sabe, os Tribunais devem uniformizar sua jurisprudência e mantê-la estável, íntegra e coerente, observando, quando for o caso, os acórdãos em incidente de assunção de competência ou de resolução de demandas repetitivas e em julgamento de recursos extraordinários e especiais repetitivos [CPC, </w:t>
      </w:r>
      <w:proofErr w:type="spellStart"/>
      <w:r w:rsidRPr="00370EAD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370EAD">
        <w:rPr>
          <w:rFonts w:ascii="Times New Roman" w:hAnsi="Times New Roman" w:cs="Times New Roman"/>
          <w:sz w:val="24"/>
          <w:szCs w:val="24"/>
        </w:rPr>
        <w:t>. 926 e 927, III]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Pr="00370E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8E6097" w14:textId="03445C30" w:rsidR="00370EAD" w:rsidRPr="00370EAD" w:rsidRDefault="00370EAD" w:rsidP="00370EA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0EAD">
        <w:rPr>
          <w:rFonts w:ascii="Times New Roman" w:hAnsi="Times New Roman" w:cs="Times New Roman"/>
          <w:sz w:val="24"/>
          <w:szCs w:val="24"/>
        </w:rPr>
        <w:t xml:space="preserve">O propósito maior de uniformização dos procedentes é garantir isonomia de ordem material e a proteção da confiança e expectativa legítima do jurisdicionado, fornecendo-lhe um modelo seguro de conduta de modo a tornar previsíveis as consequências de seus atos [STJ, </w:t>
      </w:r>
      <w:proofErr w:type="spellStart"/>
      <w:r w:rsidRPr="00370EAD">
        <w:rPr>
          <w:rFonts w:ascii="Times New Roman" w:hAnsi="Times New Roman" w:cs="Times New Roman"/>
          <w:sz w:val="24"/>
          <w:szCs w:val="24"/>
        </w:rPr>
        <w:t>EDcl</w:t>
      </w:r>
      <w:proofErr w:type="spellEnd"/>
      <w:r w:rsidRPr="00370EAD">
        <w:rPr>
          <w:rFonts w:ascii="Times New Roman" w:hAnsi="Times New Roman" w:cs="Times New Roman"/>
          <w:sz w:val="24"/>
          <w:szCs w:val="24"/>
        </w:rPr>
        <w:t xml:space="preserve"> no REsp n. 1.630.659/DF, Relatora Ministra Nancy Andrighi, Terceira Turma, </w:t>
      </w:r>
      <w:proofErr w:type="spellStart"/>
      <w:r w:rsidRPr="00370EAD">
        <w:rPr>
          <w:rFonts w:ascii="Times New Roman" w:hAnsi="Times New Roman" w:cs="Times New Roman"/>
          <w:sz w:val="24"/>
          <w:szCs w:val="24"/>
        </w:rPr>
        <w:t>DJe</w:t>
      </w:r>
      <w:proofErr w:type="spellEnd"/>
      <w:r w:rsidRPr="00370EAD">
        <w:rPr>
          <w:rFonts w:ascii="Times New Roman" w:hAnsi="Times New Roman" w:cs="Times New Roman"/>
          <w:sz w:val="24"/>
          <w:szCs w:val="24"/>
        </w:rPr>
        <w:t xml:space="preserve"> 06.12.2018].</w:t>
      </w:r>
    </w:p>
    <w:p w14:paraId="4A5FBE5C" w14:textId="709156AE" w:rsidR="00370EAD" w:rsidRPr="00370EAD" w:rsidRDefault="00370EAD" w:rsidP="00370EA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0EAD">
        <w:rPr>
          <w:rFonts w:ascii="Times New Roman" w:hAnsi="Times New Roman" w:cs="Times New Roman"/>
          <w:sz w:val="24"/>
          <w:szCs w:val="24"/>
        </w:rPr>
        <w:t>Assim decidiu o egrégio Tribunal de Justiça de Minas Gerais, no ponto: “</w:t>
      </w:r>
      <w:r w:rsidRPr="00370EAD">
        <w:rPr>
          <w:rFonts w:ascii="Times New Roman" w:hAnsi="Times New Roman" w:cs="Times New Roman"/>
          <w:i/>
          <w:iCs/>
          <w:sz w:val="24"/>
          <w:szCs w:val="24"/>
        </w:rPr>
        <w:t>Os precedentes elencados no rol do art. 927 do CPC são dotados de eficácia vinculante, de modo que as instâncias ordinárias têm o dever de aplicar, aos casos análogos supervenientes à publicação do precedente invocável, a tese jurídica assentada, em atenção ao imperativo de uniformização da jurisprudência pelos tribunais, que devem mantê-la íntegra, estável e coerente (art. 926, CPC)...</w:t>
      </w:r>
      <w:proofErr w:type="spellStart"/>
      <w:r w:rsidRPr="00370EAD">
        <w:rPr>
          <w:rFonts w:ascii="Times New Roman" w:hAnsi="Times New Roman" w:cs="Times New Roman"/>
          <w:i/>
          <w:iCs/>
          <w:sz w:val="24"/>
          <w:szCs w:val="24"/>
        </w:rPr>
        <w:t>omissis</w:t>
      </w:r>
      <w:proofErr w:type="spellEnd"/>
      <w:r w:rsidRPr="00370EAD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370EAD">
        <w:rPr>
          <w:rFonts w:ascii="Times New Roman" w:hAnsi="Times New Roman" w:cs="Times New Roman"/>
          <w:sz w:val="24"/>
          <w:szCs w:val="24"/>
        </w:rPr>
        <w:t xml:space="preserve">” [TJMG, Ap. Cível n. 1.0000.22.098506-3/001, Relatora Desembargadora Maria Lúcia Cabral Caruso, 16ª Câmara Cível Especializada, </w:t>
      </w:r>
      <w:proofErr w:type="spellStart"/>
      <w:r w:rsidRPr="00370EAD">
        <w:rPr>
          <w:rFonts w:ascii="Times New Roman" w:hAnsi="Times New Roman" w:cs="Times New Roman"/>
          <w:sz w:val="24"/>
          <w:szCs w:val="24"/>
        </w:rPr>
        <w:t>DJe</w:t>
      </w:r>
      <w:proofErr w:type="spellEnd"/>
      <w:r w:rsidRPr="00370EAD">
        <w:rPr>
          <w:rFonts w:ascii="Times New Roman" w:hAnsi="Times New Roman" w:cs="Times New Roman"/>
          <w:sz w:val="24"/>
          <w:szCs w:val="24"/>
        </w:rPr>
        <w:t xml:space="preserve"> 25.11.2022].</w:t>
      </w:r>
    </w:p>
    <w:p w14:paraId="3EBB9D43" w14:textId="12B748BA" w:rsidR="00370EAD" w:rsidRPr="00370EAD" w:rsidRDefault="00370EAD" w:rsidP="00370EA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0EAD">
        <w:rPr>
          <w:rFonts w:ascii="Times New Roman" w:hAnsi="Times New Roman" w:cs="Times New Roman"/>
          <w:sz w:val="24"/>
          <w:szCs w:val="24"/>
        </w:rPr>
        <w:t xml:space="preserve">Portanto, como regra geral e incansavelmente discutida, apenas em situações excepcionais, admite-se a relativização da regra de impenhorabilidade das verbas salariais a fim de alcançar parte da remuneração do devedor para a satisfação do crédito não alimentar, NO ENTANTO, deve-se preservar o suficiente para garantia da subsistência digna do credor e dos seus familiares, o que não se vislumbra no caso </w:t>
      </w:r>
      <w:r w:rsidRPr="00370EAD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370EAD">
        <w:rPr>
          <w:rFonts w:ascii="Times New Roman" w:hAnsi="Times New Roman" w:cs="Times New Roman"/>
          <w:i/>
          <w:iCs/>
          <w:sz w:val="24"/>
          <w:szCs w:val="24"/>
        </w:rPr>
        <w:t>comentum</w:t>
      </w:r>
      <w:proofErr w:type="spellEnd"/>
      <w:r w:rsidRPr="00370EAD">
        <w:rPr>
          <w:rFonts w:ascii="Times New Roman" w:hAnsi="Times New Roman" w:cs="Times New Roman"/>
          <w:sz w:val="24"/>
          <w:szCs w:val="24"/>
        </w:rPr>
        <w:t xml:space="preserve">, tendo em vista que a aposentadoria dos executados perfaz a quantia de apenas 03 [três] salários mínimos. </w:t>
      </w:r>
    </w:p>
    <w:p w14:paraId="42B8C445" w14:textId="1C6DC730" w:rsidR="00370EAD" w:rsidRPr="00370EAD" w:rsidRDefault="00370EAD" w:rsidP="00370EA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0EAD">
        <w:rPr>
          <w:rFonts w:ascii="Times New Roman" w:hAnsi="Times New Roman" w:cs="Times New Roman"/>
          <w:sz w:val="24"/>
          <w:szCs w:val="24"/>
        </w:rPr>
        <w:t>Com a palavra o egrégio Tribunal de Justiça de Minas Gerais, no ponto:</w:t>
      </w:r>
    </w:p>
    <w:p w14:paraId="29AE37FA" w14:textId="683BBC66" w:rsidR="00370EAD" w:rsidRPr="00370EAD" w:rsidRDefault="00370EAD" w:rsidP="00370EA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370EAD">
        <w:rPr>
          <w:rFonts w:ascii="Times New Roman" w:hAnsi="Times New Roman" w:cs="Times New Roman"/>
          <w:sz w:val="24"/>
          <w:szCs w:val="24"/>
        </w:rPr>
        <w:t xml:space="preserve">... </w:t>
      </w:r>
      <w:r w:rsidRPr="00370EAD">
        <w:rPr>
          <w:rFonts w:ascii="Times New Roman" w:hAnsi="Times New Roman" w:cs="Times New Roman"/>
          <w:i/>
          <w:iCs/>
          <w:sz w:val="24"/>
          <w:szCs w:val="24"/>
        </w:rPr>
        <w:t>São impenhoráveis os valores provenientes de proventos não excedentes a 50 (cinquenta) salários mínimos mensais, salvo se a penhora se destinar ao pagamento de prestação alimentícia, nos termos do art. 833, inciso IV, do CPC. Não se enquadrando o caso nas exceções legais, impõe-se o desbloqueio de valores referentes aos proventos de aposentadoria, sobretudo se o percentual não dá guarida à dignidade da pessoa humana...</w:t>
      </w:r>
      <w:proofErr w:type="spellStart"/>
      <w:r w:rsidRPr="00370EAD">
        <w:rPr>
          <w:rFonts w:ascii="Times New Roman" w:hAnsi="Times New Roman" w:cs="Times New Roman"/>
          <w:i/>
          <w:iCs/>
          <w:sz w:val="24"/>
          <w:szCs w:val="24"/>
        </w:rPr>
        <w:t>omissis</w:t>
      </w:r>
      <w:proofErr w:type="spellEnd"/>
      <w:r w:rsidRPr="00370EA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370EAD">
        <w:rPr>
          <w:rFonts w:ascii="Times New Roman" w:hAnsi="Times New Roman" w:cs="Times New Roman"/>
          <w:sz w:val="24"/>
          <w:szCs w:val="24"/>
        </w:rPr>
        <w:t xml:space="preserve">[TJMG, Agravo de </w:t>
      </w:r>
      <w:r w:rsidRPr="00370EAD">
        <w:rPr>
          <w:rFonts w:ascii="Times New Roman" w:hAnsi="Times New Roman" w:cs="Times New Roman"/>
          <w:sz w:val="24"/>
          <w:szCs w:val="24"/>
        </w:rPr>
        <w:lastRenderedPageBreak/>
        <w:t xml:space="preserve">Instrumento 1.0000.23.333750-0/002, Relator Desembargador </w:t>
      </w:r>
      <w:proofErr w:type="spellStart"/>
      <w:r w:rsidRPr="00370EAD">
        <w:rPr>
          <w:rFonts w:ascii="Times New Roman" w:hAnsi="Times New Roman" w:cs="Times New Roman"/>
          <w:sz w:val="24"/>
          <w:szCs w:val="24"/>
        </w:rPr>
        <w:t>Joemilson</w:t>
      </w:r>
      <w:proofErr w:type="spellEnd"/>
      <w:r w:rsidRPr="00370EAD">
        <w:rPr>
          <w:rFonts w:ascii="Times New Roman" w:hAnsi="Times New Roman" w:cs="Times New Roman"/>
          <w:sz w:val="24"/>
          <w:szCs w:val="24"/>
        </w:rPr>
        <w:t xml:space="preserve"> Donizetti Lopes, 12ª Câmara Cível, </w:t>
      </w:r>
      <w:proofErr w:type="spellStart"/>
      <w:r w:rsidRPr="00370EAD">
        <w:rPr>
          <w:rFonts w:ascii="Times New Roman" w:hAnsi="Times New Roman" w:cs="Times New Roman"/>
          <w:sz w:val="24"/>
          <w:szCs w:val="24"/>
        </w:rPr>
        <w:t>DJe</w:t>
      </w:r>
      <w:proofErr w:type="spellEnd"/>
      <w:r w:rsidRPr="00370EAD">
        <w:rPr>
          <w:rFonts w:ascii="Times New Roman" w:hAnsi="Times New Roman" w:cs="Times New Roman"/>
          <w:sz w:val="24"/>
          <w:szCs w:val="24"/>
        </w:rPr>
        <w:t xml:space="preserve"> 11.04.2024]</w:t>
      </w:r>
    </w:p>
    <w:p w14:paraId="50843FAF" w14:textId="3530275A" w:rsidR="00370EAD" w:rsidRPr="00370EAD" w:rsidRDefault="00370EAD" w:rsidP="00370EA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0EAD">
        <w:rPr>
          <w:rFonts w:ascii="Times New Roman" w:hAnsi="Times New Roman" w:cs="Times New Roman"/>
          <w:sz w:val="24"/>
          <w:szCs w:val="24"/>
        </w:rPr>
        <w:t xml:space="preserve">Posto isso, </w:t>
      </w:r>
      <w:r w:rsidRPr="00370EAD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370EAD">
        <w:rPr>
          <w:rFonts w:ascii="Times New Roman" w:hAnsi="Times New Roman" w:cs="Times New Roman"/>
          <w:i/>
          <w:iCs/>
          <w:sz w:val="24"/>
          <w:szCs w:val="24"/>
        </w:rPr>
        <w:t>casu</w:t>
      </w:r>
      <w:proofErr w:type="spellEnd"/>
      <w:r w:rsidRPr="00370EA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70EAD">
        <w:rPr>
          <w:rFonts w:ascii="Times New Roman" w:hAnsi="Times New Roman" w:cs="Times New Roman"/>
          <w:sz w:val="24"/>
          <w:szCs w:val="24"/>
        </w:rPr>
        <w:t xml:space="preserve"> o crédito exequendo não se relaciona à prestação alimentícia e os rendimentos dos devedores não ultrapassam, de longe, 50 [cinquenta] salários mínimos, razão pela qual encontra óbice legal o pedido formulado pelo exequente, ante a impenhorabilidade dos proventos de aposentadoria dos corréus, pessoas idosas que merecem máxima proteção do Estado [CF, art. 230, </w:t>
      </w:r>
      <w:r w:rsidRPr="00370EAD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370EAD">
        <w:rPr>
          <w:rFonts w:ascii="Times New Roman" w:hAnsi="Times New Roman" w:cs="Times New Roman"/>
          <w:sz w:val="24"/>
          <w:szCs w:val="24"/>
        </w:rPr>
        <w:t xml:space="preserve"> c/c Lei n. 10.741/2003-Estatuto da Pessoa Idosa, art. 9º c/c CPC, art. 833, IV]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Pr="00370E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D7A9F0" w14:textId="1A82EBF4" w:rsidR="00370EAD" w:rsidRPr="00370EAD" w:rsidRDefault="00370EAD" w:rsidP="00370EA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E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</w:t>
      </w:r>
      <w:proofErr w:type="spellEnd"/>
      <w:r w:rsidRPr="00370E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positis</w:t>
      </w:r>
      <w:r w:rsidRPr="00370EAD">
        <w:rPr>
          <w:rFonts w:ascii="Times New Roman" w:hAnsi="Times New Roman" w:cs="Times New Roman"/>
          <w:sz w:val="24"/>
          <w:szCs w:val="24"/>
        </w:rPr>
        <w:t>, os coexecutados requerem, em caráter de urgência, seja determinado o cancelamento da ordem de penhora de 30% [trinta por cento] de seus proventos de aposentadoria, visto que tal determinação já foi deferida nos autos de NU/</w:t>
      </w:r>
      <w:proofErr w:type="spellStart"/>
      <w:r w:rsidRPr="00370EAD">
        <w:rPr>
          <w:rFonts w:ascii="Times New Roman" w:hAnsi="Times New Roman" w:cs="Times New Roman"/>
          <w:sz w:val="24"/>
          <w:szCs w:val="24"/>
        </w:rPr>
        <w:t>PJe</w:t>
      </w:r>
      <w:proofErr w:type="spellEnd"/>
      <w:r w:rsidRPr="00370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0EAD">
        <w:rPr>
          <w:rFonts w:ascii="Times New Roman" w:hAnsi="Times New Roman" w:cs="Times New Roman"/>
          <w:sz w:val="24"/>
          <w:szCs w:val="24"/>
        </w:rPr>
        <w:t xml:space="preserve">, visto que inadmissível a penhora dos modestos proventos de aposentadoria dos devedores, pessoas idosas, enfermas, que merecem, acima de tudo, proteção do Estado, pois detém de um rendimento mensal de apenas 03 [três] salários mínimos.  </w:t>
      </w:r>
    </w:p>
    <w:p w14:paraId="2C9F367A" w14:textId="39C6CBBD" w:rsidR="00370EAD" w:rsidRDefault="00370EAD" w:rsidP="00370EAD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370EA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ede</w:t>
      </w:r>
      <w:r w:rsidRPr="00370EAD">
        <w:rPr>
          <w:rFonts w:ascii="Times New Roman" w:hAnsi="Times New Roman" w:cs="Times New Roman"/>
          <w:sz w:val="24"/>
          <w:szCs w:val="24"/>
        </w:rPr>
        <w:t xml:space="preserve"> Deferimento.</w:t>
      </w:r>
    </w:p>
    <w:p w14:paraId="18A36FB8" w14:textId="2F0DC775" w:rsidR="00370EAD" w:rsidRDefault="00370EAD" w:rsidP="00370EAD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</w:t>
      </w:r>
    </w:p>
    <w:p w14:paraId="0F351197" w14:textId="782AE715" w:rsidR="00370EAD" w:rsidRPr="00370EAD" w:rsidRDefault="00370EAD" w:rsidP="00370EAD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 e OAB do Advogado)</w:t>
      </w:r>
    </w:p>
    <w:p w14:paraId="25A84B1C" w14:textId="77777777" w:rsidR="00370EAD" w:rsidRPr="00370EAD" w:rsidRDefault="00370EAD" w:rsidP="00370EA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sectPr w:rsidR="00370EAD" w:rsidRPr="00370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F0EE5" w14:textId="77777777" w:rsidR="00C67F54" w:rsidRDefault="00C67F54" w:rsidP="00370EAD">
      <w:pPr>
        <w:spacing w:after="0" w:line="240" w:lineRule="auto"/>
      </w:pPr>
      <w:r>
        <w:separator/>
      </w:r>
    </w:p>
  </w:endnote>
  <w:endnote w:type="continuationSeparator" w:id="0">
    <w:p w14:paraId="5E9D1BC6" w14:textId="77777777" w:rsidR="00C67F54" w:rsidRDefault="00C67F54" w:rsidP="0037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E640D" w14:textId="77777777" w:rsidR="00C67F54" w:rsidRDefault="00C67F54" w:rsidP="00370EAD">
      <w:pPr>
        <w:spacing w:after="0" w:line="240" w:lineRule="auto"/>
      </w:pPr>
      <w:r>
        <w:separator/>
      </w:r>
    </w:p>
  </w:footnote>
  <w:footnote w:type="continuationSeparator" w:id="0">
    <w:p w14:paraId="0C3E0D1E" w14:textId="77777777" w:rsidR="00C67F54" w:rsidRDefault="00C67F54" w:rsidP="00370EAD">
      <w:pPr>
        <w:spacing w:after="0" w:line="240" w:lineRule="auto"/>
      </w:pPr>
      <w:r>
        <w:continuationSeparator/>
      </w:r>
    </w:p>
  </w:footnote>
  <w:footnote w:id="1">
    <w:p w14:paraId="5D4E67FD" w14:textId="75706E35" w:rsidR="00370EAD" w:rsidRPr="00370EAD" w:rsidRDefault="00370EAD" w:rsidP="00370EAD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370EAD">
        <w:rPr>
          <w:rStyle w:val="Refdenotaderodap"/>
          <w:rFonts w:ascii="Times New Roman" w:hAnsi="Times New Roman" w:cs="Times New Roman"/>
        </w:rPr>
        <w:footnoteRef/>
      </w:r>
      <w:r w:rsidRPr="00370EAD">
        <w:rPr>
          <w:rFonts w:ascii="Times New Roman" w:hAnsi="Times New Roman" w:cs="Times New Roman"/>
        </w:rPr>
        <w:t xml:space="preserve"> </w:t>
      </w:r>
      <w:r w:rsidRPr="00370EAD">
        <w:rPr>
          <w:rFonts w:ascii="Times New Roman" w:hAnsi="Times New Roman" w:cs="Times New Roman"/>
        </w:rPr>
        <w:t>“...O caráter de impenhorabilidade das verbas decorrentes dos proventos de aposentadoria somente é excepcionado quando se trata de constrição para pagamento de prestação alimentícia ou quando seu valor excede 50 (cinquenta) salários mínimos, o que não se aplica à condenação ao pagamento de indenização por dano moral...</w:t>
      </w:r>
      <w:proofErr w:type="spellStart"/>
      <w:r w:rsidRPr="00370EAD">
        <w:rPr>
          <w:rFonts w:ascii="Times New Roman" w:hAnsi="Times New Roman" w:cs="Times New Roman"/>
        </w:rPr>
        <w:t>omissis</w:t>
      </w:r>
      <w:proofErr w:type="spellEnd"/>
      <w:r w:rsidRPr="00370EAD">
        <w:rPr>
          <w:rFonts w:ascii="Times New Roman" w:hAnsi="Times New Roman" w:cs="Times New Roman"/>
        </w:rPr>
        <w:t xml:space="preserve">...” [TJMG, Agravo de Instrumento n. 1.0000.22.023572-5/002, </w:t>
      </w:r>
      <w:proofErr w:type="spellStart"/>
      <w:r w:rsidRPr="00370EAD">
        <w:rPr>
          <w:rFonts w:ascii="Times New Roman" w:hAnsi="Times New Roman" w:cs="Times New Roman"/>
        </w:rPr>
        <w:t>DJe</w:t>
      </w:r>
      <w:proofErr w:type="spellEnd"/>
      <w:r w:rsidRPr="00370EAD">
        <w:rPr>
          <w:rFonts w:ascii="Times New Roman" w:hAnsi="Times New Roman" w:cs="Times New Roman"/>
        </w:rPr>
        <w:t xml:space="preserve"> 25.03.2024]</w:t>
      </w:r>
    </w:p>
  </w:footnote>
  <w:footnote w:id="2">
    <w:p w14:paraId="5D65457E" w14:textId="503C79FE" w:rsidR="00370EAD" w:rsidRPr="00370EAD" w:rsidRDefault="00370EAD" w:rsidP="00370EAD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370EAD">
        <w:rPr>
          <w:rStyle w:val="Refdenotaderodap"/>
          <w:rFonts w:ascii="Times New Roman" w:hAnsi="Times New Roman" w:cs="Times New Roman"/>
        </w:rPr>
        <w:footnoteRef/>
      </w:r>
      <w:r w:rsidRPr="00370EAD">
        <w:rPr>
          <w:rFonts w:ascii="Times New Roman" w:hAnsi="Times New Roman" w:cs="Times New Roman"/>
        </w:rPr>
        <w:t xml:space="preserve"> </w:t>
      </w:r>
      <w:r w:rsidRPr="00370EAD">
        <w:rPr>
          <w:rFonts w:ascii="Times New Roman" w:hAnsi="Times New Roman" w:cs="Times New Roman"/>
        </w:rPr>
        <w:t xml:space="preserve">STJ, Embargos de Divergência em REsp n. º 1.874.222 - DF (2020/0112194-8), Relator Ministro João Otávio de Noronha, Quarta Turma, </w:t>
      </w:r>
      <w:proofErr w:type="spellStart"/>
      <w:r w:rsidRPr="00370EAD">
        <w:rPr>
          <w:rFonts w:ascii="Times New Roman" w:hAnsi="Times New Roman" w:cs="Times New Roman"/>
        </w:rPr>
        <w:t>DJe</w:t>
      </w:r>
      <w:proofErr w:type="spellEnd"/>
      <w:r w:rsidRPr="00370EAD">
        <w:rPr>
          <w:rFonts w:ascii="Times New Roman" w:hAnsi="Times New Roman" w:cs="Times New Roman"/>
        </w:rPr>
        <w:t xml:space="preserve"> 19.04.2023.</w:t>
      </w:r>
    </w:p>
  </w:footnote>
  <w:footnote w:id="3">
    <w:p w14:paraId="6F78DCA8" w14:textId="54D67C93" w:rsidR="00370EAD" w:rsidRPr="00370EAD" w:rsidRDefault="00370EAD" w:rsidP="00370EAD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370EAD">
        <w:rPr>
          <w:rStyle w:val="Refdenotaderodap"/>
          <w:rFonts w:ascii="Times New Roman" w:hAnsi="Times New Roman" w:cs="Times New Roman"/>
        </w:rPr>
        <w:footnoteRef/>
      </w:r>
      <w:r w:rsidRPr="00370EAD">
        <w:rPr>
          <w:rFonts w:ascii="Times New Roman" w:hAnsi="Times New Roman" w:cs="Times New Roman"/>
        </w:rPr>
        <w:t xml:space="preserve"> </w:t>
      </w:r>
      <w:r w:rsidRPr="00370EAD">
        <w:rPr>
          <w:rFonts w:ascii="Times New Roman" w:hAnsi="Times New Roman" w:cs="Times New Roman"/>
        </w:rPr>
        <w:t>“Nos termos da jurisprudência deste Tribunal Superior a regra geral da impenhorabilidade de salários, vencimentos, proventos etc. (art. 649, IV, do CPC/73; art. 833, IV, do CPC/2015), pode ser excepcionada para pagamento de prestação alimentícia e quando os valores excederem a 50 (cinquenta) salários mínimos, desde que, em qualquer caso, for preservado percentual de tais verbas capaz de dar guarida à dignidade do devedor e de sua família...</w:t>
      </w:r>
      <w:proofErr w:type="spellStart"/>
      <w:r w:rsidRPr="00370EAD">
        <w:rPr>
          <w:rFonts w:ascii="Times New Roman" w:hAnsi="Times New Roman" w:cs="Times New Roman"/>
        </w:rPr>
        <w:t>omissis</w:t>
      </w:r>
      <w:proofErr w:type="spellEnd"/>
      <w:r w:rsidRPr="00370EAD">
        <w:rPr>
          <w:rFonts w:ascii="Times New Roman" w:hAnsi="Times New Roman" w:cs="Times New Roman"/>
        </w:rPr>
        <w:t xml:space="preserve">...” [STJ, </w:t>
      </w:r>
      <w:proofErr w:type="spellStart"/>
      <w:r w:rsidRPr="00370EAD">
        <w:rPr>
          <w:rFonts w:ascii="Times New Roman" w:hAnsi="Times New Roman" w:cs="Times New Roman"/>
        </w:rPr>
        <w:t>AgInt</w:t>
      </w:r>
      <w:proofErr w:type="spellEnd"/>
      <w:r w:rsidRPr="00370EAD">
        <w:rPr>
          <w:rFonts w:ascii="Times New Roman" w:hAnsi="Times New Roman" w:cs="Times New Roman"/>
        </w:rPr>
        <w:t xml:space="preserve"> no </w:t>
      </w:r>
      <w:proofErr w:type="spellStart"/>
      <w:r w:rsidRPr="00370EAD">
        <w:rPr>
          <w:rFonts w:ascii="Times New Roman" w:hAnsi="Times New Roman" w:cs="Times New Roman"/>
        </w:rPr>
        <w:t>AREsp</w:t>
      </w:r>
      <w:proofErr w:type="spellEnd"/>
      <w:r w:rsidRPr="00370EAD">
        <w:rPr>
          <w:rFonts w:ascii="Times New Roman" w:hAnsi="Times New Roman" w:cs="Times New Roman"/>
        </w:rPr>
        <w:t xml:space="preserve"> n. 1.949.617/SP, Relator Ministro Marco </w:t>
      </w:r>
      <w:proofErr w:type="spellStart"/>
      <w:r w:rsidRPr="00370EAD">
        <w:rPr>
          <w:rFonts w:ascii="Times New Roman" w:hAnsi="Times New Roman" w:cs="Times New Roman"/>
        </w:rPr>
        <w:t>Buzzi</w:t>
      </w:r>
      <w:proofErr w:type="spellEnd"/>
      <w:r w:rsidRPr="00370EAD">
        <w:rPr>
          <w:rFonts w:ascii="Times New Roman" w:hAnsi="Times New Roman" w:cs="Times New Roman"/>
        </w:rPr>
        <w:t xml:space="preserve">, Quarta Turma, </w:t>
      </w:r>
      <w:proofErr w:type="spellStart"/>
      <w:r w:rsidRPr="00370EAD">
        <w:rPr>
          <w:rFonts w:ascii="Times New Roman" w:hAnsi="Times New Roman" w:cs="Times New Roman"/>
        </w:rPr>
        <w:t>DJe</w:t>
      </w:r>
      <w:proofErr w:type="spellEnd"/>
      <w:r w:rsidRPr="00370EAD">
        <w:rPr>
          <w:rFonts w:ascii="Times New Roman" w:hAnsi="Times New Roman" w:cs="Times New Roman"/>
        </w:rPr>
        <w:t xml:space="preserve"> 28.10.2021].</w:t>
      </w:r>
    </w:p>
  </w:footnote>
  <w:footnote w:id="4">
    <w:p w14:paraId="44AC9BF7" w14:textId="77777777" w:rsidR="00370EAD" w:rsidRPr="00370EAD" w:rsidRDefault="00370EAD" w:rsidP="00370EAD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370EAD">
        <w:rPr>
          <w:rStyle w:val="Refdenotaderodap"/>
          <w:rFonts w:ascii="Times New Roman" w:hAnsi="Times New Roman" w:cs="Times New Roman"/>
        </w:rPr>
        <w:footnoteRef/>
      </w:r>
      <w:r w:rsidRPr="00370EAD">
        <w:rPr>
          <w:rFonts w:ascii="Times New Roman" w:hAnsi="Times New Roman" w:cs="Times New Roman"/>
        </w:rPr>
        <w:t xml:space="preserve"> </w:t>
      </w:r>
      <w:r w:rsidRPr="00370EAD">
        <w:rPr>
          <w:rFonts w:ascii="Times New Roman" w:hAnsi="Times New Roman" w:cs="Times New Roman"/>
        </w:rPr>
        <w:t>CPC, art. 926. Os tribunais devem uniformizar sua jurisprudência e mantê-la estável, íntegra e coerente. §1º Na forma estabelecida e segundo os pressupostos fixados no regimento interno, os tribunais editarão enunciados de súmula correspondentes a sua jurisprudência dominante. §2º Ao editar enunciados de súmula, os tribunais devem ater-se às circunstâncias fáticas dos precedentes que motivaram sua criação.</w:t>
      </w:r>
    </w:p>
    <w:p w14:paraId="705288F6" w14:textId="2CE83809" w:rsidR="00370EAD" w:rsidRPr="00370EAD" w:rsidRDefault="00370EAD" w:rsidP="00370EAD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370EAD">
        <w:rPr>
          <w:rFonts w:ascii="Times New Roman" w:hAnsi="Times New Roman" w:cs="Times New Roman"/>
        </w:rPr>
        <w:t xml:space="preserve">CPC, art. 927. Os juízes e os tribunais </w:t>
      </w:r>
      <w:proofErr w:type="gramStart"/>
      <w:r w:rsidRPr="00370EAD">
        <w:rPr>
          <w:rFonts w:ascii="Times New Roman" w:hAnsi="Times New Roman" w:cs="Times New Roman"/>
        </w:rPr>
        <w:t>observarão:...</w:t>
      </w:r>
      <w:proofErr w:type="gramEnd"/>
      <w:r w:rsidRPr="00370EAD">
        <w:rPr>
          <w:rFonts w:ascii="Times New Roman" w:hAnsi="Times New Roman" w:cs="Times New Roman"/>
        </w:rPr>
        <w:t>III - os acórdãos em incidente de assunção de competência ou de resolução de demandas repetitivas e em julgamento de recursos extraordinário e especial repetitivos;</w:t>
      </w:r>
    </w:p>
  </w:footnote>
  <w:footnote w:id="5">
    <w:p w14:paraId="48A1E010" w14:textId="77777777" w:rsidR="00370EAD" w:rsidRPr="00370EAD" w:rsidRDefault="00370EAD" w:rsidP="00370EAD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370EAD">
        <w:rPr>
          <w:rStyle w:val="Refdenotaderodap"/>
          <w:rFonts w:ascii="Times New Roman" w:hAnsi="Times New Roman" w:cs="Times New Roman"/>
        </w:rPr>
        <w:footnoteRef/>
      </w:r>
      <w:r w:rsidRPr="00370EAD">
        <w:rPr>
          <w:rFonts w:ascii="Times New Roman" w:hAnsi="Times New Roman" w:cs="Times New Roman"/>
        </w:rPr>
        <w:t xml:space="preserve"> </w:t>
      </w:r>
      <w:r w:rsidRPr="00370EAD">
        <w:rPr>
          <w:rFonts w:ascii="Times New Roman" w:hAnsi="Times New Roman" w:cs="Times New Roman"/>
        </w:rPr>
        <w:t xml:space="preserve">CF, art. 230. A família, a sociedade e o Estado têm o dever de amparar as pessoas </w:t>
      </w:r>
      <w:proofErr w:type="gramStart"/>
      <w:r w:rsidRPr="00370EAD">
        <w:rPr>
          <w:rFonts w:ascii="Times New Roman" w:hAnsi="Times New Roman" w:cs="Times New Roman"/>
        </w:rPr>
        <w:t>idosas,  assegurando</w:t>
      </w:r>
      <w:proofErr w:type="gramEnd"/>
      <w:r w:rsidRPr="00370EAD">
        <w:rPr>
          <w:rFonts w:ascii="Times New Roman" w:hAnsi="Times New Roman" w:cs="Times New Roman"/>
        </w:rPr>
        <w:t xml:space="preserve"> sua participação na comunidade, defendendo sua dignidade e bem-estar e garantindo-lhes o direito à vida.</w:t>
      </w:r>
    </w:p>
    <w:p w14:paraId="051D9C35" w14:textId="77777777" w:rsidR="00370EAD" w:rsidRPr="00370EAD" w:rsidRDefault="00370EAD" w:rsidP="00370EAD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370EAD">
        <w:rPr>
          <w:rFonts w:ascii="Times New Roman" w:hAnsi="Times New Roman" w:cs="Times New Roman"/>
        </w:rPr>
        <w:t>Lei n. 10.741/203, art. 9. É obrigação do Estado, garantir à pessoa idosa a proteção à vida e à saúde, mediante efetivação de políticas sociais públicas que permitam um envelhecimento saudável e em condições de dignidade.</w:t>
      </w:r>
    </w:p>
    <w:p w14:paraId="13626CDB" w14:textId="5BFE614A" w:rsidR="00370EAD" w:rsidRPr="00370EAD" w:rsidRDefault="00370EAD" w:rsidP="00370EAD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370EAD">
        <w:rPr>
          <w:rFonts w:ascii="Times New Roman" w:hAnsi="Times New Roman" w:cs="Times New Roman"/>
        </w:rPr>
        <w:t xml:space="preserve">CPC, art. 833. São </w:t>
      </w:r>
      <w:proofErr w:type="gramStart"/>
      <w:r w:rsidRPr="00370EAD">
        <w:rPr>
          <w:rFonts w:ascii="Times New Roman" w:hAnsi="Times New Roman" w:cs="Times New Roman"/>
        </w:rPr>
        <w:t>impenhoráveis:...</w:t>
      </w:r>
      <w:proofErr w:type="gramEnd"/>
      <w:r w:rsidRPr="00370EAD">
        <w:rPr>
          <w:rFonts w:ascii="Times New Roman" w:hAnsi="Times New Roman" w:cs="Times New Roman"/>
        </w:rPr>
        <w:t xml:space="preserve"> IV - os vencimentos, os subsídios, os soldos, os salários, as remunerações, os proventos de aposentadoria, as pensões, os pecúlios e os montepios, bem como as quantias recebidas por liberalidade de terceiro e destinadas ao sustento do devedor e de sua família, os ganhos de trabalhador autônomo e os honorários de profissional liberal, ressalvado o § 2º;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AD"/>
    <w:rsid w:val="00370EAD"/>
    <w:rsid w:val="00C67F54"/>
    <w:rsid w:val="00D3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303B"/>
  <w15:chartTrackingRefBased/>
  <w15:docId w15:val="{4D79C4E1-A3A9-4329-92BB-61375906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0EA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0EA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0E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52827-D294-4FE6-A39D-1D937D7C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983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Gieseke</dc:creator>
  <cp:keywords/>
  <dc:description/>
  <cp:lastModifiedBy>Christiane Gieseke</cp:lastModifiedBy>
  <cp:revision>1</cp:revision>
  <dcterms:created xsi:type="dcterms:W3CDTF">2024-07-18T20:30:00Z</dcterms:created>
  <dcterms:modified xsi:type="dcterms:W3CDTF">2024-07-18T20:38:00Z</dcterms:modified>
</cp:coreProperties>
</file>