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C785" w14:textId="77777777" w:rsidR="00AB6E07" w:rsidRPr="00AB6E07" w:rsidRDefault="00AB6E07" w:rsidP="00AB6E07">
      <w:pPr>
        <w:spacing w:after="0" w:line="240" w:lineRule="auto"/>
        <w:ind w:right="-425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B6E07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70BD542B" w14:textId="594B26B6" w:rsidR="00AB6E07" w:rsidRPr="00AB6E07" w:rsidRDefault="00AB6E07" w:rsidP="00AB6E07">
      <w:pPr>
        <w:spacing w:after="0" w:line="240" w:lineRule="auto"/>
        <w:ind w:right="-425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B6E07">
        <w:rPr>
          <w:rFonts w:ascii="Arial Black" w:hAnsi="Arial Black" w:cs="Times New Roman"/>
          <w:b/>
          <w:bCs/>
          <w:sz w:val="24"/>
          <w:szCs w:val="24"/>
        </w:rPr>
        <w:t>PAULIANA OU REVOCATÓRIA POR TRANSMISSÃO GRATUITA DE BENS. DOAÇÃO</w:t>
      </w:r>
    </w:p>
    <w:p w14:paraId="3318F573" w14:textId="6A13F228" w:rsidR="00AB6E07" w:rsidRPr="00AB6E07" w:rsidRDefault="00AB6E07" w:rsidP="00AB6E07">
      <w:pPr>
        <w:spacing w:after="0" w:line="240" w:lineRule="auto"/>
        <w:ind w:right="-425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AB6E07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4C52CC8E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>Ex</w:t>
      </w:r>
      <w:r w:rsidRPr="00AB6E07">
        <w:rPr>
          <w:rFonts w:ascii="Times New Roman" w:hAnsi="Times New Roman" w:cs="Times New Roman"/>
          <w:sz w:val="24"/>
          <w:szCs w:val="24"/>
        </w:rPr>
        <w:t>mo. Sr. Juiz de Direito da ... Vara Cível da Comarca de ...</w:t>
      </w:r>
    </w:p>
    <w:p w14:paraId="4901908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52BA798B" w14:textId="41E1DE01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AB6E07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AB6E0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AB6E07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</w:t>
      </w:r>
      <w:r w:rsidRPr="00AB6E07">
        <w:rPr>
          <w:rFonts w:ascii="Times New Roman" w:hAnsi="Times New Roman" w:cs="Times New Roman"/>
          <w:sz w:val="24"/>
          <w:szCs w:val="24"/>
        </w:rPr>
        <w:t xml:space="preserve">, vem, respeitosamente, propor AÇÃO PAULIANA, com fulcro nos artigos 158 e seguintes do Código Civil, em face de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AB6E07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AB6E07">
        <w:rPr>
          <w:rFonts w:ascii="Times New Roman" w:hAnsi="Times New Roman" w:cs="Times New Roman"/>
          <w:sz w:val="24"/>
          <w:szCs w:val="24"/>
        </w:rPr>
        <w:t>, expondo para tanto o que segue:</w:t>
      </w:r>
    </w:p>
    <w:p w14:paraId="56D5BDB5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60DBBE64" w14:textId="6E40D82C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B6E07">
        <w:rPr>
          <w:rFonts w:ascii="Times New Roman" w:hAnsi="Times New Roman" w:cs="Times New Roman"/>
          <w:sz w:val="24"/>
          <w:szCs w:val="24"/>
        </w:rPr>
        <w:t>DOS FATOS</w:t>
      </w:r>
    </w:p>
    <w:p w14:paraId="6923E2E9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20C4E3A8" w14:textId="0D1D4FBB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6E07">
        <w:rPr>
          <w:rFonts w:ascii="Times New Roman" w:hAnsi="Times New Roman" w:cs="Times New Roman"/>
          <w:sz w:val="24"/>
          <w:szCs w:val="24"/>
        </w:rPr>
        <w:t>Conforme se extrai da documentação anexa, acompanhada de memorial descritivo de débito (</w:t>
      </w:r>
      <w:r>
        <w:rPr>
          <w:rFonts w:ascii="Times New Roman" w:hAnsi="Times New Roman" w:cs="Times New Roman"/>
          <w:sz w:val="24"/>
          <w:szCs w:val="24"/>
        </w:rPr>
        <w:t>doc. n. 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), o Requerente é credor quirografário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, da quantia de R$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AB6E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E07">
        <w:rPr>
          <w:rFonts w:ascii="Times New Roman" w:hAnsi="Times New Roman" w:cs="Times New Roman"/>
          <w:sz w:val="24"/>
          <w:szCs w:val="24"/>
        </w:rPr>
        <w:t xml:space="preserve">cujo vencimento se deu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C5E63CC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C2752B1" w14:textId="737F07D6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6E07">
        <w:rPr>
          <w:rFonts w:ascii="Times New Roman" w:hAnsi="Times New Roman" w:cs="Times New Roman"/>
          <w:sz w:val="24"/>
          <w:szCs w:val="24"/>
        </w:rPr>
        <w:t xml:space="preserve">Embora passados mais de especificar o tempo do vencimento da dívida,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 não efetuou o pagamento amigável da referida quantia devida, porém,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, transmitiu gratuitamente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 especificar o bem que, até então, era seu único bem e respondia pela dívida contraída com o Requerente.</w:t>
      </w:r>
    </w:p>
    <w:p w14:paraId="5B9C1203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D6BE265" w14:textId="1F3357C6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AB6E07">
        <w:rPr>
          <w:rFonts w:ascii="Times New Roman" w:hAnsi="Times New Roman" w:cs="Times New Roman"/>
          <w:sz w:val="24"/>
          <w:szCs w:val="24"/>
        </w:rPr>
        <w:t>DO DIREITO</w:t>
      </w:r>
    </w:p>
    <w:p w14:paraId="7ED90658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66D54D03" w14:textId="09989230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E07">
        <w:rPr>
          <w:rFonts w:ascii="Times New Roman" w:hAnsi="Times New Roman" w:cs="Times New Roman"/>
          <w:sz w:val="24"/>
          <w:szCs w:val="24"/>
        </w:rPr>
        <w:t xml:space="preserve">Preceitua o artigo 158, </w:t>
      </w:r>
      <w:r w:rsidRPr="00AB6E07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B6E07">
        <w:rPr>
          <w:rFonts w:ascii="Times New Roman" w:hAnsi="Times New Roman" w:cs="Times New Roman"/>
          <w:sz w:val="24"/>
          <w:szCs w:val="24"/>
        </w:rPr>
        <w:t>, do Código Civil que as transmissões gratuitas de bens praticadas pelo devedor já insolvente podem ser anuladas pelos credores quirografários, como lesivos de seus direitos.</w:t>
      </w:r>
    </w:p>
    <w:p w14:paraId="1FF84D6D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3BF0034" w14:textId="170F4CB0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E07">
        <w:rPr>
          <w:rFonts w:ascii="Times New Roman" w:hAnsi="Times New Roman" w:cs="Times New Roman"/>
          <w:sz w:val="24"/>
          <w:szCs w:val="24"/>
        </w:rPr>
        <w:t xml:space="preserve">Assim, considerando-se que a doação praticada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 em favor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 realizou-se em data posterior ao vencimento da dívida que o primeiro possuía com o Requerente, a referida transação deve ser anulada por caracterizar flagrante fraude contra credores.</w:t>
      </w:r>
    </w:p>
    <w:p w14:paraId="217787CF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1A1DD88" w14:textId="6267C59A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E07">
        <w:rPr>
          <w:rFonts w:ascii="Times New Roman" w:hAnsi="Times New Roman" w:cs="Times New Roman"/>
          <w:sz w:val="24"/>
          <w:szCs w:val="24"/>
        </w:rPr>
        <w:t>Nesse sentido, citar doutrina e jurisprudência.</w:t>
      </w:r>
    </w:p>
    <w:p w14:paraId="39BC48E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7459CFD" w14:textId="2C9995D3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AB6E07">
        <w:rPr>
          <w:rFonts w:ascii="Times New Roman" w:hAnsi="Times New Roman" w:cs="Times New Roman"/>
          <w:sz w:val="24"/>
          <w:szCs w:val="24"/>
        </w:rPr>
        <w:t>DO PEDIDO</w:t>
      </w:r>
    </w:p>
    <w:p w14:paraId="14A4576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7FB9B473" w14:textId="5F41DA0B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6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AB6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AB6E07">
        <w:rPr>
          <w:rFonts w:ascii="Times New Roman" w:hAnsi="Times New Roman" w:cs="Times New Roman"/>
          <w:sz w:val="24"/>
          <w:szCs w:val="24"/>
        </w:rPr>
        <w:t>, requer:</w:t>
      </w:r>
    </w:p>
    <w:p w14:paraId="124C9C29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200F9874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>a) a citação dos Requeridos para, querendo, apresentem contestação, sob pena de revelia;</w:t>
      </w:r>
    </w:p>
    <w:p w14:paraId="11585F8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655792A" w14:textId="22819B2C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 xml:space="preserve">b) ao final, seja julgada procedente o presente pedido, declarando nula e de nenhum efeito a doação praticada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E07">
        <w:rPr>
          <w:rFonts w:ascii="Times New Roman" w:hAnsi="Times New Roman" w:cs="Times New Roman"/>
          <w:sz w:val="24"/>
          <w:szCs w:val="24"/>
        </w:rPr>
        <w:t>, retornando o bem ao acervo;</w:t>
      </w:r>
    </w:p>
    <w:p w14:paraId="1815FFCD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F031026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>c) a condenação dos Requeridos no pagamento de custas e honorários advocatícios;</w:t>
      </w:r>
    </w:p>
    <w:p w14:paraId="538F4FE1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3BF84EEB" w14:textId="677F0D6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produção de </w:t>
      </w:r>
      <w:r w:rsidRPr="00AB6E07">
        <w:rPr>
          <w:rFonts w:ascii="Times New Roman" w:hAnsi="Times New Roman" w:cs="Times New Roman"/>
          <w:sz w:val="24"/>
          <w:szCs w:val="24"/>
        </w:rPr>
        <w:t>todos os meios de provas em direito admitidos, especialmente pela juntada de documentos, oitiva de testemunhas e o pelo depoimento pessoal dos Requeridos.</w:t>
      </w:r>
    </w:p>
    <w:p w14:paraId="3FF8619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36C4BDFD" w14:textId="158D05B8" w:rsid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5E21184B" w14:textId="6C612ADF" w:rsidR="00AB6E07" w:rsidRDefault="00AB6E07" w:rsidP="00AB6E07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Pede Deferimento.</w:t>
      </w:r>
    </w:p>
    <w:p w14:paraId="66B69755" w14:textId="42042473" w:rsidR="00AB6E07" w:rsidRDefault="00AB6E07" w:rsidP="00AB6E07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3F73229" w14:textId="61714732" w:rsidR="00AB6E07" w:rsidRPr="00AB6E07" w:rsidRDefault="00AB6E07" w:rsidP="00AB6E07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4B96E79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772E5470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76A3297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>Rol de testemunhas:</w:t>
      </w:r>
    </w:p>
    <w:p w14:paraId="5023A5E5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6820CC97" w14:textId="56A1BDA8" w:rsid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B6E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(nome, qualificação, endereço e CPF);</w:t>
      </w:r>
    </w:p>
    <w:p w14:paraId="2169D616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14:paraId="57AB467C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14:paraId="5FE1E5D1" w14:textId="54672F43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5B844" w14:textId="783A6095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4D55BC9C" w14:textId="77777777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5D484888" w14:textId="451160EF" w:rsidR="00AB6E07" w:rsidRPr="00AB6E07" w:rsidRDefault="00AB6E07" w:rsidP="00AB6E07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sectPr w:rsidR="00AB6E07" w:rsidRPr="00AB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7"/>
    <w:rsid w:val="00A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A85"/>
  <w15:chartTrackingRefBased/>
  <w15:docId w15:val="{46CDF298-6722-4BD8-928F-F35AAA6B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2022-02-21T17:48:00Z</dcterms:created>
  <dcterms:modified xsi:type="dcterms:W3CDTF">2022-02-21T17:56:00Z</dcterms:modified>
</cp:coreProperties>
</file>