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C217" w14:textId="77777777" w:rsidR="00FA616D" w:rsidRDefault="00FA616D" w:rsidP="00FA61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362E609" w14:textId="7ED3828A" w:rsidR="00537893" w:rsidRDefault="00AB6AB6" w:rsidP="00FA61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537893" w:rsidRPr="00FA616D">
        <w:rPr>
          <w:rFonts w:ascii="Arial Black" w:hAnsi="Arial Black"/>
          <w:b/>
          <w:bCs/>
        </w:rPr>
        <w:t>OPOSIÇÃO</w:t>
      </w:r>
      <w:r w:rsidR="00380120" w:rsidRPr="00FA616D">
        <w:rPr>
          <w:rFonts w:ascii="Arial Black" w:hAnsi="Arial Black"/>
          <w:b/>
          <w:bCs/>
        </w:rPr>
        <w:t>.</w:t>
      </w:r>
      <w:r w:rsidR="00FA616D">
        <w:rPr>
          <w:rFonts w:ascii="Arial Black" w:hAnsi="Arial Black"/>
          <w:b/>
          <w:bCs/>
        </w:rPr>
        <w:t xml:space="preserve"> TERCEIRO INTERESSADO.</w:t>
      </w:r>
      <w:r w:rsidR="0056527D" w:rsidRPr="00FA616D">
        <w:rPr>
          <w:rFonts w:ascii="Arial Black" w:hAnsi="Arial Black"/>
          <w:b/>
          <w:bCs/>
        </w:rPr>
        <w:t xml:space="preserve"> </w:t>
      </w:r>
      <w:r w:rsidR="00537893" w:rsidRPr="00FA616D">
        <w:rPr>
          <w:rFonts w:ascii="Arial Black" w:hAnsi="Arial Black"/>
          <w:b/>
          <w:bCs/>
          <w:color w:val="000000"/>
        </w:rPr>
        <w:t>PETIÇÃO INICIAL</w:t>
      </w:r>
    </w:p>
    <w:p w14:paraId="341FE6E0" w14:textId="77777777" w:rsidR="00FA616D" w:rsidRPr="00E146C3" w:rsidRDefault="00FA616D" w:rsidP="00FA616D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46E8DFBD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DC309F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b/>
          <w:bCs/>
          <w:color w:val="000000"/>
        </w:rPr>
      </w:pPr>
      <w:r w:rsidRPr="00380120">
        <w:rPr>
          <w:caps/>
          <w:color w:val="000000"/>
          <w:u w:val="single" w:color="000000"/>
        </w:rPr>
        <w:t>Comentários</w:t>
      </w:r>
      <w:r w:rsidR="00380120">
        <w:rPr>
          <w:caps/>
          <w:color w:val="000000"/>
          <w:u w:color="000000"/>
        </w:rPr>
        <w:t>:</w:t>
      </w:r>
    </w:p>
    <w:p w14:paraId="1042313C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Expor os fatos de modo a se demonstrar a pretensão do requerente sobre a coisa ou o direito objeto da discussão entre as partes, juntando documentos.</w:t>
      </w:r>
    </w:p>
    <w:p w14:paraId="56678CCF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Oposição é a intervenção de um terceiro no processo que se apresenta como legítimo titular do direito discutido entre o autor e o réu, sem ser integrante da lide. É modalidade de intervenção voluntária, tem natureza de ação, mas só pode ser intentada antes de ser proferida a sentença (CPC, art. </w:t>
      </w:r>
      <w:r w:rsidR="0056527D">
        <w:rPr>
          <w:color w:val="000000"/>
        </w:rPr>
        <w:t>682</w:t>
      </w:r>
      <w:r w:rsidRPr="004C7863">
        <w:rPr>
          <w:color w:val="000000"/>
        </w:rPr>
        <w:t>).</w:t>
      </w:r>
    </w:p>
    <w:p w14:paraId="5D91BC03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 opoente deduzirá seu pedido na mesma forma exigida para a propositura da ação, dirigida contra autor e réu ao mesmo tempo (CPC, arts. </w:t>
      </w:r>
      <w:r w:rsidR="0056527D">
        <w:rPr>
          <w:color w:val="000000"/>
        </w:rPr>
        <w:t>319 e 320</w:t>
      </w:r>
      <w:r w:rsidRPr="004C7863">
        <w:rPr>
          <w:color w:val="000000"/>
        </w:rPr>
        <w:t xml:space="preserve">); será distribuída por dependência ao processo principal; os opostos serão citados na pessoa dos seus advogados, para, querendo, contestar, no prazo de 15 dias (CPC, art. </w:t>
      </w:r>
      <w:r w:rsidR="0056527D">
        <w:rPr>
          <w:color w:val="000000"/>
        </w:rPr>
        <w:t>683, parágrafo único</w:t>
      </w:r>
      <w:r w:rsidRPr="004C7863">
        <w:rPr>
          <w:color w:val="000000"/>
        </w:rPr>
        <w:t>).</w:t>
      </w:r>
    </w:p>
    <w:p w14:paraId="3AE69EA0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oposição não pode ter objeto mais amplo que a coisa ou o direito controvertido entre autor e réu.</w:t>
      </w:r>
    </w:p>
    <w:p w14:paraId="3C602A4E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Será julgada a oposição simultaneamente com a ação se oferecida antes da audiência (CPC, art. </w:t>
      </w:r>
      <w:r w:rsidR="0056527D">
        <w:rPr>
          <w:color w:val="000000"/>
        </w:rPr>
        <w:t>685</w:t>
      </w:r>
      <w:r w:rsidRPr="004C7863">
        <w:rPr>
          <w:color w:val="000000"/>
        </w:rPr>
        <w:t>). Se apresentada depois da audiência, poderá o juiz sobrestar o andamento do processo por, a fim de julgar a causa conjunt</w:t>
      </w:r>
      <w:r w:rsidR="0056527D">
        <w:rPr>
          <w:color w:val="000000"/>
        </w:rPr>
        <w:t>amente com a oposição (CPC, art. 685, parágrafo único</w:t>
      </w:r>
      <w:r w:rsidRPr="004C7863">
        <w:rPr>
          <w:color w:val="000000"/>
        </w:rPr>
        <w:t>).</w:t>
      </w:r>
    </w:p>
    <w:p w14:paraId="5043C56E" w14:textId="77777777" w:rsidR="00537893" w:rsidRPr="004C7863" w:rsidRDefault="00537893" w:rsidP="00FA61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52F9F7A8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Dr. Juiz de Direito da Comarca de ...</w:t>
      </w:r>
    </w:p>
    <w:p w14:paraId="5A9EDB0B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B462E3C" w14:textId="77777777" w:rsidR="0053789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6E686339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5B38116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4C7863">
        <w:rPr>
          <w:color w:val="000000"/>
        </w:rPr>
        <w:t>endereço</w:t>
      </w:r>
      <w:r>
        <w:rPr>
          <w:color w:val="000000"/>
        </w:rPr>
        <w:t xml:space="preserve"> e</w:t>
      </w:r>
      <w:r w:rsidR="0056527D">
        <w:rPr>
          <w:color w:val="000000"/>
        </w:rPr>
        <w:t>letrônico e residencial</w:t>
      </w:r>
      <w:r w:rsidRPr="004C7863">
        <w:rPr>
          <w:color w:val="000000"/>
        </w:rPr>
        <w:t xml:space="preserve">),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 xml:space="preserve">instrumento de procuração em anexo (doc. n. ...), com fulcro no art. </w:t>
      </w:r>
      <w:r w:rsidR="0056527D">
        <w:rPr>
          <w:color w:val="000000"/>
        </w:rPr>
        <w:t>682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requerer sua intervenção como </w:t>
      </w:r>
      <w:r w:rsidRPr="004C7863">
        <w:rPr>
          <w:color w:val="000000"/>
          <w:spacing w:val="8"/>
        </w:rPr>
        <w:t>OPOENTE</w:t>
      </w:r>
      <w:r w:rsidRPr="004C7863">
        <w:rPr>
          <w:color w:val="000000"/>
        </w:rPr>
        <w:t xml:space="preserve"> na ação de ... que ... move a ..., (qualificar o autor e o réu, pois a oposição é dirigida contra ambos) em vista das seguintes razões de fato e direito adiante articuladas:</w:t>
      </w:r>
    </w:p>
    <w:p w14:paraId="426BFABD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37F0505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Narrar os fatos e a disposição legal que sustentam o pedido.</w:t>
      </w:r>
    </w:p>
    <w:p w14:paraId="7AF05AEB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DCDBDC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A vista do exposto, e para que admitidos os fatos narrados neste pedido, ao final se reconheça o direito do autor sobre ..., julgando-se procedente o presente pedido, condenando o autor e o réu nos efeitos da sucumbência.</w:t>
      </w:r>
    </w:p>
    <w:p w14:paraId="40EB75BE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410C661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</w:t>
      </w:r>
      <w:r w:rsidR="00FA616D">
        <w:rPr>
          <w:color w:val="000000"/>
        </w:rPr>
        <w:t xml:space="preserve"> </w:t>
      </w:r>
      <w:r w:rsidRPr="004C7863">
        <w:rPr>
          <w:color w:val="000000"/>
        </w:rPr>
        <w:t xml:space="preserve">o opoente </w:t>
      </w:r>
      <w:r w:rsidRPr="003561D4">
        <w:rPr>
          <w:color w:val="000000"/>
        </w:rPr>
        <w:t>requer:</w:t>
      </w:r>
    </w:p>
    <w:p w14:paraId="32972E3D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CD59A12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oposiç</w:t>
      </w:r>
      <w:r>
        <w:rPr>
          <w:color w:val="000000"/>
        </w:rPr>
        <w:t>ão para integrar o opoente no p</w:t>
      </w:r>
      <w:r w:rsidR="003561D4">
        <w:rPr>
          <w:color w:val="000000"/>
        </w:rPr>
        <w:t>o</w:t>
      </w:r>
      <w:r w:rsidRPr="004C7863">
        <w:rPr>
          <w:color w:val="000000"/>
        </w:rPr>
        <w:t>lo “ativo ou passivo” da lide, por ser seu este lídimo direito;</w:t>
      </w:r>
    </w:p>
    <w:p w14:paraId="5984A26B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057C2B4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b) seja distribuída a presente oposição por dependência ao processo principal n. ..., determinando a citação das partes por meio dos seus ilustres advogados, para, querendo, contestar, no prazo comum de 15 (quinze) dias (CPC, art.</w:t>
      </w:r>
      <w:r w:rsidR="0056527D">
        <w:rPr>
          <w:color w:val="000000"/>
        </w:rPr>
        <w:t xml:space="preserve"> 683, parágrafo único</w:t>
      </w:r>
      <w:r w:rsidRPr="004C7863">
        <w:rPr>
          <w:color w:val="000000"/>
        </w:rPr>
        <w:t>)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;</w:t>
      </w:r>
    </w:p>
    <w:p w14:paraId="51D55971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0D52D08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c) a produção de provas documental, testemunhal, pericial, e, especialmente, o depoimento pessoal do réu, sob pena de confissão.</w:t>
      </w:r>
    </w:p>
    <w:p w14:paraId="0D2D2B61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8E5E6CF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d) caso apresentada contestação, dando grau de litigiosidade ao feito, a condenação do vencido ao pagamento de honorários advocatícios e custas processuais;</w:t>
      </w:r>
    </w:p>
    <w:p w14:paraId="46D44583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87B9E86" w14:textId="77777777" w:rsidR="00537893" w:rsidRPr="004C7863" w:rsidRDefault="00537893" w:rsidP="00FA61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e) o cadastramento do signatário para as vindouras publicações.</w:t>
      </w:r>
    </w:p>
    <w:p w14:paraId="197D5A71" w14:textId="77777777" w:rsidR="00537893" w:rsidRPr="004C7863" w:rsidRDefault="00537893" w:rsidP="00FA61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90359C5" w14:textId="77777777" w:rsidR="00537893" w:rsidRPr="004C7863" w:rsidRDefault="00537893" w:rsidP="00FA616D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097C7AA" w14:textId="77777777" w:rsidR="00537893" w:rsidRPr="004C7863" w:rsidRDefault="00537893" w:rsidP="00FA61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29D38A38" w14:textId="77777777" w:rsidR="0056527D" w:rsidRPr="004C7863" w:rsidRDefault="00537893" w:rsidP="00FA61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336A486E" w14:textId="77777777" w:rsidR="00537893" w:rsidRPr="004C7863" w:rsidRDefault="00537893" w:rsidP="00FA61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0F6985BF" w14:textId="77777777" w:rsidR="00537893" w:rsidRPr="004C7863" w:rsidRDefault="00537893" w:rsidP="00FA61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5E3CA56F" w14:textId="77777777" w:rsidR="001B23D8" w:rsidRDefault="001B23D8" w:rsidP="00FA616D">
      <w:pPr>
        <w:ind w:left="0" w:right="-568"/>
      </w:pPr>
    </w:p>
    <w:sectPr w:rsidR="001B23D8" w:rsidSect="004E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1A3B" w14:textId="77777777" w:rsidR="00D22BBE" w:rsidRDefault="00D22BBE" w:rsidP="00537893">
      <w:r>
        <w:separator/>
      </w:r>
    </w:p>
  </w:endnote>
  <w:endnote w:type="continuationSeparator" w:id="0">
    <w:p w14:paraId="5B48489E" w14:textId="77777777" w:rsidR="00D22BBE" w:rsidRDefault="00D22BBE" w:rsidP="005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3492" w14:textId="77777777" w:rsidR="00D22BBE" w:rsidRDefault="00D22BBE" w:rsidP="00537893">
      <w:r>
        <w:separator/>
      </w:r>
    </w:p>
  </w:footnote>
  <w:footnote w:type="continuationSeparator" w:id="0">
    <w:p w14:paraId="1B394786" w14:textId="77777777" w:rsidR="00D22BBE" w:rsidRDefault="00D22BBE" w:rsidP="00537893">
      <w:r>
        <w:continuationSeparator/>
      </w:r>
    </w:p>
  </w:footnote>
  <w:footnote w:id="1">
    <w:p w14:paraId="7EC1FE7F" w14:textId="77777777" w:rsidR="00537893" w:rsidRPr="004C7863" w:rsidRDefault="00537893" w:rsidP="00FA616D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56527D" w:rsidRPr="0056527D">
        <w:rPr>
          <w:b/>
          <w:sz w:val="20"/>
          <w:szCs w:val="20"/>
        </w:rPr>
        <w:t>Art. 682.</w:t>
      </w:r>
      <w:r w:rsidR="0056527D" w:rsidRPr="0056527D">
        <w:rPr>
          <w:sz w:val="20"/>
          <w:szCs w:val="20"/>
        </w:rPr>
        <w:t xml:space="preserve">  Quem pretender, no todo ou em parte, a coisa ou o direito sobre que controvertem autor e réu poderá, até ser proferida a sentença, oferecer oposição contra ambos.</w:t>
      </w:r>
    </w:p>
  </w:footnote>
  <w:footnote w:id="2">
    <w:p w14:paraId="734D5528" w14:textId="77777777" w:rsidR="00537893" w:rsidRPr="004C7863" w:rsidRDefault="00537893" w:rsidP="00FA616D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56527D" w:rsidRPr="0056527D">
        <w:rPr>
          <w:b/>
          <w:sz w:val="20"/>
          <w:szCs w:val="20"/>
        </w:rPr>
        <w:t>Art. 683</w:t>
      </w:r>
      <w:r w:rsidR="0056527D" w:rsidRPr="0056527D">
        <w:rPr>
          <w:sz w:val="20"/>
          <w:szCs w:val="20"/>
        </w:rPr>
        <w:t>.  O opoente deduzirá o pedido em observação aos requisitos exigidos para propositura da ação.</w:t>
      </w:r>
      <w:r w:rsidR="0056527D">
        <w:rPr>
          <w:sz w:val="20"/>
          <w:szCs w:val="20"/>
        </w:rPr>
        <w:t xml:space="preserve"> </w:t>
      </w:r>
      <w:r w:rsidR="0056527D" w:rsidRPr="0056527D">
        <w:rPr>
          <w:sz w:val="20"/>
          <w:szCs w:val="20"/>
        </w:rPr>
        <w:t>Parágrafo único.  Distribuída a oposição por dependência, serão os opostos citados, na pessoa de seus respectivos advogados, para contestar o pedido no prazo comum de 15 (quinze) dias.</w:t>
      </w:r>
    </w:p>
    <w:p w14:paraId="78C8C5A8" w14:textId="77777777" w:rsidR="00537893" w:rsidRPr="004C7863" w:rsidRDefault="00537893" w:rsidP="00FA616D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893"/>
    <w:rsid w:val="001B23D8"/>
    <w:rsid w:val="002041C8"/>
    <w:rsid w:val="003561D4"/>
    <w:rsid w:val="00380120"/>
    <w:rsid w:val="00481415"/>
    <w:rsid w:val="004C515E"/>
    <w:rsid w:val="004E302B"/>
    <w:rsid w:val="00537893"/>
    <w:rsid w:val="0056527D"/>
    <w:rsid w:val="0058149B"/>
    <w:rsid w:val="00595671"/>
    <w:rsid w:val="00663A3A"/>
    <w:rsid w:val="007560BA"/>
    <w:rsid w:val="009B2A5A"/>
    <w:rsid w:val="00AB6AB6"/>
    <w:rsid w:val="00D22BBE"/>
    <w:rsid w:val="00D27E39"/>
    <w:rsid w:val="00D87030"/>
    <w:rsid w:val="00DE1EE5"/>
    <w:rsid w:val="00EF7C30"/>
    <w:rsid w:val="00FA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D78"/>
  <w15:docId w15:val="{A196E6FE-0334-442B-9B59-344E206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93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37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8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37893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2020-07-21T17:36:00Z</dcterms:created>
  <dcterms:modified xsi:type="dcterms:W3CDTF">2020-08-28T01:48:00Z</dcterms:modified>
</cp:coreProperties>
</file>