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0D3E3" w14:textId="77777777" w:rsidR="00942122" w:rsidRPr="00453D8C" w:rsidRDefault="00942122" w:rsidP="004847F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53D8C">
        <w:rPr>
          <w:rFonts w:ascii="Arial Black" w:hAnsi="Arial Black" w:cs="Times New Roman"/>
          <w:sz w:val="24"/>
          <w:szCs w:val="24"/>
        </w:rPr>
        <w:t>MODELO DE PETIÇÃO</w:t>
      </w:r>
    </w:p>
    <w:p w14:paraId="1F3D9E2F" w14:textId="2811361B" w:rsidR="00942122" w:rsidRDefault="00942122" w:rsidP="004847F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942122">
        <w:rPr>
          <w:rFonts w:ascii="Arial Black" w:hAnsi="Arial Black" w:cs="Times New Roman"/>
          <w:sz w:val="24"/>
          <w:szCs w:val="24"/>
        </w:rPr>
        <w:t>INVESTIGAÇÃO DE PATERNIDADE</w:t>
      </w:r>
      <w:r w:rsidR="00E57C19">
        <w:rPr>
          <w:rFonts w:ascii="Arial Black" w:hAnsi="Arial Black" w:cs="Times New Roman"/>
          <w:sz w:val="24"/>
          <w:szCs w:val="24"/>
        </w:rPr>
        <w:t>.</w:t>
      </w:r>
      <w:r w:rsidR="004847FA">
        <w:rPr>
          <w:rFonts w:ascii="Arial Black" w:hAnsi="Arial Black" w:cs="Times New Roman"/>
          <w:sz w:val="24"/>
          <w:szCs w:val="24"/>
        </w:rPr>
        <w:t xml:space="preserve"> CUMULADA COM ALIMENTOS</w:t>
      </w:r>
      <w:r w:rsidR="00E57C19">
        <w:rPr>
          <w:rFonts w:ascii="Arial Black" w:hAnsi="Arial Black" w:cs="Times New Roman"/>
          <w:sz w:val="24"/>
          <w:szCs w:val="24"/>
        </w:rPr>
        <w:t>. ALIMENTOS PROVISÓRIOS EM CARÁTER DE URGÊNCIA. INICIAL</w:t>
      </w:r>
    </w:p>
    <w:p w14:paraId="19EA2813" w14:textId="77777777" w:rsidR="00942122" w:rsidRDefault="00942122" w:rsidP="004847FA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453D8C">
        <w:rPr>
          <w:rFonts w:ascii="Arial Black" w:hAnsi="Arial Black" w:cs="Times New Roman"/>
          <w:sz w:val="24"/>
          <w:szCs w:val="24"/>
        </w:rPr>
        <w:t>Rénan Kfuri Lopes</w:t>
      </w:r>
    </w:p>
    <w:p w14:paraId="471020D1" w14:textId="77777777" w:rsidR="00942122" w:rsidRPr="0082341A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0C7C971" w14:textId="19792F57" w:rsidR="00D5624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D223C">
        <w:rPr>
          <w:rFonts w:ascii="Times New Roman" w:hAnsi="Times New Roman" w:cs="Times New Roman"/>
          <w:sz w:val="24"/>
          <w:szCs w:val="24"/>
        </w:rPr>
        <w:t xml:space="preserve">Exmo. Sr. Juiz de Direito da </w:t>
      </w:r>
      <w:r>
        <w:rPr>
          <w:rFonts w:ascii="Times New Roman" w:hAnsi="Times New Roman" w:cs="Times New Roman"/>
          <w:sz w:val="24"/>
          <w:szCs w:val="24"/>
        </w:rPr>
        <w:t xml:space="preserve">... Vara </w:t>
      </w:r>
      <w:r w:rsidR="004847FA">
        <w:rPr>
          <w:rFonts w:ascii="Times New Roman" w:hAnsi="Times New Roman" w:cs="Times New Roman"/>
          <w:sz w:val="24"/>
          <w:szCs w:val="24"/>
        </w:rPr>
        <w:t>Cível</w:t>
      </w:r>
      <w:r>
        <w:rPr>
          <w:rFonts w:ascii="Times New Roman" w:hAnsi="Times New Roman" w:cs="Times New Roman"/>
          <w:sz w:val="24"/>
          <w:szCs w:val="24"/>
        </w:rPr>
        <w:t xml:space="preserve"> da Comarca de...</w:t>
      </w:r>
    </w:p>
    <w:p w14:paraId="3D93A025" w14:textId="6A44165F" w:rsidR="00942122" w:rsidRPr="00942122" w:rsidRDefault="004847FA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CPF e e-mail))</w:t>
      </w:r>
      <w:r w:rsidR="00942122" w:rsidRPr="00942122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="00942122" w:rsidRPr="00942122">
        <w:rPr>
          <w:rFonts w:ascii="Times New Roman" w:hAnsi="Times New Roman" w:cs="Times New Roman"/>
          <w:i/>
          <w:sz w:val="24"/>
          <w:szCs w:val="24"/>
        </w:rPr>
        <w:t>in fine</w:t>
      </w:r>
      <w:r w:rsidR="00942122">
        <w:rPr>
          <w:rFonts w:ascii="Times New Roman" w:hAnsi="Times New Roman" w:cs="Times New Roman"/>
          <w:sz w:val="24"/>
          <w:szCs w:val="24"/>
        </w:rPr>
        <w:t xml:space="preserve"> assinados</w:t>
      </w:r>
      <w:r>
        <w:rPr>
          <w:rFonts w:ascii="Times New Roman" w:hAnsi="Times New Roman" w:cs="Times New Roman"/>
          <w:sz w:val="24"/>
          <w:szCs w:val="24"/>
        </w:rPr>
        <w:t>, ut instrumento de procuração anexo</w:t>
      </w:r>
      <w:r w:rsidR="00942122">
        <w:rPr>
          <w:rFonts w:ascii="Times New Roman" w:hAnsi="Times New Roman" w:cs="Times New Roman"/>
          <w:sz w:val="24"/>
          <w:szCs w:val="24"/>
        </w:rPr>
        <w:t xml:space="preserve"> </w:t>
      </w:r>
      <w:r w:rsidR="00942122" w:rsidRPr="00942122">
        <w:rPr>
          <w:rFonts w:ascii="Times New Roman" w:hAnsi="Times New Roman" w:cs="Times New Roman"/>
          <w:sz w:val="24"/>
          <w:szCs w:val="24"/>
        </w:rPr>
        <w:t>(do</w:t>
      </w:r>
      <w:r>
        <w:rPr>
          <w:rFonts w:ascii="Times New Roman" w:hAnsi="Times New Roman" w:cs="Times New Roman"/>
          <w:sz w:val="24"/>
          <w:szCs w:val="24"/>
        </w:rPr>
        <w:t>c. n. ...</w:t>
      </w:r>
      <w:r w:rsidR="00942122" w:rsidRPr="00942122">
        <w:rPr>
          <w:rFonts w:ascii="Times New Roman" w:hAnsi="Times New Roman" w:cs="Times New Roman"/>
          <w:sz w:val="24"/>
          <w:szCs w:val="24"/>
        </w:rPr>
        <w:t>), vem,</w:t>
      </w:r>
      <w:r w:rsidR="00942122">
        <w:rPr>
          <w:rFonts w:ascii="Times New Roman" w:hAnsi="Times New Roman" w:cs="Times New Roman"/>
          <w:sz w:val="24"/>
          <w:szCs w:val="24"/>
        </w:rPr>
        <w:t xml:space="preserve"> </w:t>
      </w:r>
      <w:r w:rsidR="00942122" w:rsidRPr="00942122">
        <w:rPr>
          <w:rFonts w:ascii="Times New Roman" w:hAnsi="Times New Roman" w:cs="Times New Roman"/>
          <w:sz w:val="24"/>
          <w:szCs w:val="24"/>
        </w:rPr>
        <w:t xml:space="preserve">respeitosamente, à presença de Vossa Excelência, propor em face de </w:t>
      </w:r>
      <w:r w:rsidR="00942122">
        <w:rPr>
          <w:rFonts w:ascii="Times New Roman" w:hAnsi="Times New Roman" w:cs="Times New Roman"/>
          <w:sz w:val="24"/>
          <w:szCs w:val="24"/>
        </w:rPr>
        <w:t>... 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122" w:rsidRPr="00942122">
        <w:rPr>
          <w:rFonts w:ascii="Times New Roman" w:hAnsi="Times New Roman" w:cs="Times New Roman"/>
          <w:sz w:val="24"/>
          <w:szCs w:val="24"/>
        </w:rPr>
        <w:t>AÇÃO DE INVESTIGAÇÃO DE PATERNIDADE C</w:t>
      </w:r>
      <w:r w:rsidR="00942122">
        <w:rPr>
          <w:rFonts w:ascii="Times New Roman" w:hAnsi="Times New Roman" w:cs="Times New Roman"/>
          <w:sz w:val="24"/>
          <w:szCs w:val="24"/>
        </w:rPr>
        <w:t>UMULADA COM PEDIDO DE ALIMENTO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="00942122" w:rsidRPr="00942122">
        <w:rPr>
          <w:rFonts w:ascii="Times New Roman" w:hAnsi="Times New Roman" w:cs="Times New Roman"/>
          <w:sz w:val="24"/>
          <w:szCs w:val="24"/>
        </w:rPr>
        <w:t xml:space="preserve">o que faz com fundamento nos motivos de fato </w:t>
      </w:r>
      <w:r w:rsidR="00942122">
        <w:rPr>
          <w:rFonts w:ascii="Times New Roman" w:hAnsi="Times New Roman" w:cs="Times New Roman"/>
          <w:sz w:val="24"/>
          <w:szCs w:val="24"/>
        </w:rPr>
        <w:t>e de direito a seguir aduzidos:</w:t>
      </w:r>
    </w:p>
    <w:p w14:paraId="63737146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942122">
        <w:rPr>
          <w:rFonts w:ascii="Times New Roman" w:hAnsi="Times New Roman" w:cs="Times New Roman"/>
          <w:sz w:val="24"/>
          <w:szCs w:val="24"/>
        </w:rPr>
        <w:t>FATOS</w:t>
      </w:r>
    </w:p>
    <w:p w14:paraId="5ECD6F5B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2122">
        <w:rPr>
          <w:rFonts w:ascii="Times New Roman" w:hAnsi="Times New Roman" w:cs="Times New Roman"/>
          <w:sz w:val="24"/>
          <w:szCs w:val="24"/>
        </w:rPr>
        <w:t>O requerido e a mãe do requerente mantiveram relacionamento íntimo e afetivo (descrever as circunstâncias do relacionamento).</w:t>
      </w:r>
    </w:p>
    <w:p w14:paraId="0A35E99A" w14:textId="2238869F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42122">
        <w:rPr>
          <w:rFonts w:ascii="Times New Roman" w:hAnsi="Times New Roman" w:cs="Times New Roman"/>
          <w:sz w:val="24"/>
          <w:szCs w:val="24"/>
        </w:rPr>
        <w:t>Desse relacionamento, foi gerado o requerente que, nada obstante, recebeu apenas o nome da mãe, conforme faz prova a certidão de nascimento anexa (doc</w:t>
      </w:r>
      <w:r w:rsidR="004847FA">
        <w:rPr>
          <w:rFonts w:ascii="Times New Roman" w:hAnsi="Times New Roman" w:cs="Times New Roman"/>
          <w:sz w:val="24"/>
          <w:szCs w:val="24"/>
        </w:rPr>
        <w:t xml:space="preserve">. n. </w:t>
      </w:r>
      <w:r w:rsidRPr="00942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2122">
        <w:rPr>
          <w:rFonts w:ascii="Times New Roman" w:hAnsi="Times New Roman" w:cs="Times New Roman"/>
          <w:sz w:val="24"/>
          <w:szCs w:val="24"/>
        </w:rPr>
        <w:t>).</w:t>
      </w:r>
    </w:p>
    <w:p w14:paraId="514F6FDE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2122">
        <w:rPr>
          <w:rFonts w:ascii="Times New Roman" w:hAnsi="Times New Roman" w:cs="Times New Roman"/>
          <w:sz w:val="24"/>
          <w:szCs w:val="24"/>
        </w:rPr>
        <w:t>Nada obstante a flagrante paternidade pelos elementos trazidos nesta exordial, o requerido, negou-se peremptoriamente reconhecer o filho e assumir a sua evidente paternidade.</w:t>
      </w:r>
    </w:p>
    <w:p w14:paraId="6F8376F4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42122">
        <w:rPr>
          <w:rFonts w:ascii="Times New Roman" w:hAnsi="Times New Roman" w:cs="Times New Roman"/>
          <w:sz w:val="24"/>
          <w:szCs w:val="24"/>
        </w:rPr>
        <w:t xml:space="preserve">Atualmente, o requerente conta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2122">
        <w:rPr>
          <w:rFonts w:ascii="Times New Roman" w:hAnsi="Times New Roman" w:cs="Times New Roman"/>
          <w:sz w:val="24"/>
          <w:szCs w:val="24"/>
        </w:rPr>
        <w:t xml:space="preserve"> de idade e, até então, foi sustentado material e moralmente apenas pela mãe.</w:t>
      </w:r>
    </w:p>
    <w:p w14:paraId="217770A5" w14:textId="79CAC5E5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42122">
        <w:rPr>
          <w:rFonts w:ascii="Times New Roman" w:hAnsi="Times New Roman" w:cs="Times New Roman"/>
          <w:sz w:val="24"/>
          <w:szCs w:val="24"/>
        </w:rPr>
        <w:t>Bald</w:t>
      </w:r>
      <w:r w:rsidR="00E57C19">
        <w:rPr>
          <w:rFonts w:ascii="Times New Roman" w:hAnsi="Times New Roman" w:cs="Times New Roman"/>
          <w:sz w:val="24"/>
          <w:szCs w:val="24"/>
        </w:rPr>
        <w:t>ad</w:t>
      </w:r>
      <w:r w:rsidRPr="00942122">
        <w:rPr>
          <w:rFonts w:ascii="Times New Roman" w:hAnsi="Times New Roman" w:cs="Times New Roman"/>
          <w:sz w:val="24"/>
          <w:szCs w:val="24"/>
        </w:rPr>
        <w:t>os os esforços para uma composição amigável, que reconhecesse a paternidade, não restou a</w:t>
      </w:r>
      <w:r>
        <w:rPr>
          <w:rFonts w:ascii="Times New Roman" w:hAnsi="Times New Roman" w:cs="Times New Roman"/>
          <w:sz w:val="24"/>
          <w:szCs w:val="24"/>
        </w:rPr>
        <w:t xml:space="preserve">lternativa senão a propositura </w:t>
      </w:r>
      <w:proofErr w:type="gramStart"/>
      <w:r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ação </w:t>
      </w:r>
      <w:r w:rsidRPr="00942122">
        <w:rPr>
          <w:rFonts w:ascii="Times New Roman" w:hAnsi="Times New Roman" w:cs="Times New Roman"/>
          <w:sz w:val="24"/>
          <w:szCs w:val="24"/>
        </w:rPr>
        <w:t xml:space="preserve"> de   investigação   de   pate</w:t>
      </w:r>
      <w:r>
        <w:rPr>
          <w:rFonts w:ascii="Times New Roman" w:hAnsi="Times New Roman" w:cs="Times New Roman"/>
          <w:sz w:val="24"/>
          <w:szCs w:val="24"/>
        </w:rPr>
        <w:t>rnidade cumulada com alimentos.</w:t>
      </w:r>
    </w:p>
    <w:p w14:paraId="7E29231C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942122">
        <w:rPr>
          <w:rFonts w:ascii="Times New Roman" w:hAnsi="Times New Roman" w:cs="Times New Roman"/>
          <w:sz w:val="24"/>
          <w:szCs w:val="24"/>
        </w:rPr>
        <w:t>DIREITO</w:t>
      </w:r>
    </w:p>
    <w:p w14:paraId="0B34D9B8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 Código Civil preceitua:</w:t>
      </w:r>
    </w:p>
    <w:p w14:paraId="059114BB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122">
        <w:rPr>
          <w:rFonts w:ascii="Times New Roman" w:hAnsi="Times New Roman" w:cs="Times New Roman"/>
          <w:i/>
          <w:sz w:val="24"/>
          <w:szCs w:val="24"/>
        </w:rPr>
        <w:t>“Art. 1.607. O filho havido fora do casamento pode ser reconhecido pelos pais,  conjunta ou separad</w:t>
      </w:r>
      <w:r>
        <w:rPr>
          <w:rFonts w:ascii="Times New Roman" w:hAnsi="Times New Roman" w:cs="Times New Roman"/>
          <w:i/>
          <w:sz w:val="24"/>
          <w:szCs w:val="24"/>
        </w:rPr>
        <w:t>amente.”</w:t>
      </w:r>
    </w:p>
    <w:p w14:paraId="29D4F5D8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Nesta </w:t>
      </w:r>
      <w:r w:rsidRPr="00942122">
        <w:rPr>
          <w:rFonts w:ascii="Times New Roman" w:hAnsi="Times New Roman" w:cs="Times New Roman"/>
          <w:sz w:val="24"/>
          <w:szCs w:val="24"/>
        </w:rPr>
        <w:t>exata</w:t>
      </w:r>
      <w:r w:rsidRPr="00942122">
        <w:rPr>
          <w:rFonts w:ascii="Times New Roman" w:hAnsi="Times New Roman" w:cs="Times New Roman"/>
          <w:sz w:val="24"/>
          <w:szCs w:val="24"/>
        </w:rPr>
        <w:tab/>
        <w:t>medida, o Estatuto da</w:t>
      </w:r>
      <w:r w:rsidRPr="00942122">
        <w:rPr>
          <w:rFonts w:ascii="Times New Roman" w:hAnsi="Times New Roman" w:cs="Times New Roman"/>
          <w:sz w:val="24"/>
          <w:szCs w:val="24"/>
        </w:rPr>
        <w:tab/>
        <w:t>Crianç</w:t>
      </w:r>
      <w:r>
        <w:rPr>
          <w:rFonts w:ascii="Times New Roman" w:hAnsi="Times New Roman" w:cs="Times New Roman"/>
          <w:sz w:val="24"/>
          <w:szCs w:val="24"/>
        </w:rPr>
        <w:t>a e Adolescente estabelece que:</w:t>
      </w:r>
    </w:p>
    <w:p w14:paraId="69E823E0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122">
        <w:rPr>
          <w:rFonts w:ascii="Times New Roman" w:hAnsi="Times New Roman" w:cs="Times New Roman"/>
          <w:i/>
          <w:sz w:val="24"/>
          <w:szCs w:val="24"/>
        </w:rPr>
        <w:t>“Art. 27. O reconhecimento do estado de filiação é direito personalíssimo, indisponível e imprescritível, podendo ser exercitado contra os pais ou seus herdeiros, sem qualquer restrição, observado o segredo  de justiça.”</w:t>
      </w:r>
    </w:p>
    <w:p w14:paraId="09B5425D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42122">
        <w:rPr>
          <w:rFonts w:ascii="Times New Roman" w:hAnsi="Times New Roman" w:cs="Times New Roman"/>
          <w:sz w:val="24"/>
          <w:szCs w:val="24"/>
        </w:rPr>
        <w:t>Em consonância com o acatado por lei, é direito do requerente o reconhecimento do estado de filiação.</w:t>
      </w:r>
    </w:p>
    <w:p w14:paraId="09BF922D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42122">
        <w:rPr>
          <w:rFonts w:ascii="Times New Roman" w:hAnsi="Times New Roman" w:cs="Times New Roman"/>
          <w:sz w:val="24"/>
          <w:szCs w:val="24"/>
        </w:rPr>
        <w:t>Igualmente, o Código Ci</w:t>
      </w:r>
      <w:r>
        <w:rPr>
          <w:rFonts w:ascii="Times New Roman" w:hAnsi="Times New Roman" w:cs="Times New Roman"/>
          <w:sz w:val="24"/>
          <w:szCs w:val="24"/>
        </w:rPr>
        <w:t>vil dispõe, expressamente, que:</w:t>
      </w:r>
    </w:p>
    <w:p w14:paraId="15577828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122">
        <w:rPr>
          <w:rFonts w:ascii="Times New Roman" w:hAnsi="Times New Roman" w:cs="Times New Roman"/>
          <w:i/>
          <w:sz w:val="24"/>
          <w:szCs w:val="24"/>
        </w:rPr>
        <w:t>“Art. 1.694. Podem os parentes, os cônjuges ou companheiros pedir  uns aos outros os alimentos deque necessitem para viver de modo compatível com a sua condição social, inclusive para atender às necessidades  de sua educação.”</w:t>
      </w:r>
    </w:p>
    <w:p w14:paraId="13E247E7" w14:textId="4E574144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942122">
        <w:rPr>
          <w:rFonts w:ascii="Times New Roman" w:hAnsi="Times New Roman" w:cs="Times New Roman"/>
          <w:sz w:val="24"/>
          <w:szCs w:val="24"/>
        </w:rPr>
        <w:t>Ensina Yussef Said Cahali, em seu livro Dos Alimentos (4. ed. São Paulo: RT, p. 15), que</w:t>
      </w:r>
      <w:r w:rsidR="00E57C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42122">
        <w:rPr>
          <w:rFonts w:ascii="Times New Roman" w:hAnsi="Times New Roman" w:cs="Times New Roman"/>
          <w:i/>
          <w:sz w:val="24"/>
          <w:szCs w:val="24"/>
        </w:rPr>
        <w:t>“O ser humano, por natureza, é carente desde a sua concepção;  como  tal, segue o seu fadário até o momento que lhe foi reservado como derradeiro; nessa dilação temporal – mais ou menos prolongada –, a sua dependência dos alimentos é uma constante, posta como condição devida. Daí a expressividade da palavra ‘alimentos’ no seu significado  vulgar: tudo aquilo que é necessário à conservação do ser humano com vida...”</w:t>
      </w:r>
    </w:p>
    <w:p w14:paraId="6AED24C9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42122">
        <w:rPr>
          <w:rFonts w:ascii="Times New Roman" w:hAnsi="Times New Roman" w:cs="Times New Roman"/>
          <w:sz w:val="24"/>
          <w:szCs w:val="24"/>
        </w:rPr>
        <w:t>E o requerido necessita da satisfação das seguintes necessidades de natureza alimentar:</w:t>
      </w:r>
    </w:p>
    <w:p w14:paraId="26A911E1" w14:textId="77777777" w:rsidR="00942122" w:rsidRPr="00942122" w:rsidRDefault="004A5FAB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(Descrever toda</w:t>
      </w:r>
      <w:r w:rsidR="00942122" w:rsidRPr="00942122">
        <w:rPr>
          <w:rFonts w:ascii="Times New Roman" w:hAnsi="Times New Roman" w:cs="Times New Roman"/>
          <w:sz w:val="24"/>
          <w:szCs w:val="24"/>
        </w:rPr>
        <w:t>s as despesas</w:t>
      </w:r>
      <w:r w:rsidR="00942122">
        <w:rPr>
          <w:rFonts w:ascii="Times New Roman" w:hAnsi="Times New Roman" w:cs="Times New Roman"/>
          <w:sz w:val="24"/>
          <w:szCs w:val="24"/>
        </w:rPr>
        <w:t xml:space="preserve"> do alimentando, juntando e c</w:t>
      </w:r>
      <w:r w:rsidR="00942122" w:rsidRPr="00942122">
        <w:rPr>
          <w:rFonts w:ascii="Times New Roman" w:hAnsi="Times New Roman" w:cs="Times New Roman"/>
          <w:sz w:val="24"/>
          <w:szCs w:val="24"/>
        </w:rPr>
        <w:t>itando os respectivos documentos que as comprovam).</w:t>
      </w:r>
    </w:p>
    <w:p w14:paraId="3F1FBD14" w14:textId="77F729B9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942122">
        <w:rPr>
          <w:rFonts w:ascii="Times New Roman" w:hAnsi="Times New Roman" w:cs="Times New Roman"/>
          <w:sz w:val="24"/>
          <w:szCs w:val="24"/>
        </w:rPr>
        <w:t>Assim, uma vez constatado o grau de parentesco, a possibilidade do alimentante e a necessidade do alimentando, reconhece-se o dever</w:t>
      </w:r>
      <w:proofErr w:type="gramStart"/>
      <w:r w:rsidRPr="009421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42122">
        <w:rPr>
          <w:rFonts w:ascii="Times New Roman" w:hAnsi="Times New Roman" w:cs="Times New Roman"/>
          <w:sz w:val="24"/>
          <w:szCs w:val="24"/>
        </w:rPr>
        <w:t>de prestar alimentos e requer desde já sua fixação em R$</w:t>
      </w:r>
      <w:r w:rsidR="0048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847FA">
        <w:rPr>
          <w:rFonts w:ascii="Times New Roman" w:hAnsi="Times New Roman" w:cs="Times New Roman"/>
          <w:sz w:val="24"/>
          <w:szCs w:val="24"/>
        </w:rPr>
        <w:t xml:space="preserve"> (...)</w:t>
      </w:r>
      <w:r w:rsidRPr="00942122">
        <w:rPr>
          <w:rFonts w:ascii="Times New Roman" w:hAnsi="Times New Roman" w:cs="Times New Roman"/>
          <w:sz w:val="24"/>
          <w:szCs w:val="24"/>
        </w:rPr>
        <w:t xml:space="preserve"> à título de alimentos definitivos.</w:t>
      </w:r>
    </w:p>
    <w:p w14:paraId="3FA58806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42122">
        <w:rPr>
          <w:rFonts w:ascii="Times New Roman" w:hAnsi="Times New Roman" w:cs="Times New Roman"/>
          <w:sz w:val="24"/>
          <w:szCs w:val="24"/>
        </w:rPr>
        <w:t xml:space="preserve">No vertente caso, em razão das dificuldades financeiras por que passa a genitora do menor, </w:t>
      </w:r>
      <w:proofErr w:type="gramStart"/>
      <w:r w:rsidRPr="004847FA">
        <w:rPr>
          <w:rFonts w:ascii="Times New Roman" w:hAnsi="Times New Roman" w:cs="Times New Roman"/>
          <w:i/>
          <w:iCs/>
          <w:sz w:val="24"/>
          <w:szCs w:val="24"/>
        </w:rPr>
        <w:t>mister</w:t>
      </w:r>
      <w:proofErr w:type="gramEnd"/>
      <w:r w:rsidRPr="00942122">
        <w:rPr>
          <w:rFonts w:ascii="Times New Roman" w:hAnsi="Times New Roman" w:cs="Times New Roman"/>
          <w:sz w:val="24"/>
          <w:szCs w:val="24"/>
        </w:rPr>
        <w:t xml:space="preserve"> se faz a fixação, como tutela de urgência.</w:t>
      </w:r>
    </w:p>
    <w:p w14:paraId="4C602D43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42122">
        <w:rPr>
          <w:rFonts w:ascii="Times New Roman" w:hAnsi="Times New Roman" w:cs="Times New Roman"/>
          <w:sz w:val="24"/>
          <w:szCs w:val="24"/>
        </w:rPr>
        <w:t>De outro lado, o requerido goza de estável situação econômica e financeira e deve arcar com as necessidades do seu filho.</w:t>
      </w:r>
    </w:p>
    <w:p w14:paraId="20B55070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42122">
        <w:rPr>
          <w:rFonts w:ascii="Times New Roman" w:hAnsi="Times New Roman" w:cs="Times New Roman"/>
          <w:sz w:val="24"/>
          <w:szCs w:val="24"/>
        </w:rPr>
        <w:t>Desta forma, é evidente o dever de prestação de alimentos pelo requerido ao requerente.</w:t>
      </w:r>
    </w:p>
    <w:p w14:paraId="66DB9E25" w14:textId="6008902C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</w:t>
      </w:r>
      <w:r w:rsidRPr="00942122">
        <w:rPr>
          <w:rFonts w:ascii="Times New Roman" w:hAnsi="Times New Roman" w:cs="Times New Roman"/>
          <w:sz w:val="24"/>
          <w:szCs w:val="24"/>
        </w:rPr>
        <w:t>PEDIDO</w:t>
      </w:r>
      <w:r w:rsidR="004847FA">
        <w:rPr>
          <w:rFonts w:ascii="Times New Roman" w:hAnsi="Times New Roman" w:cs="Times New Roman"/>
          <w:sz w:val="24"/>
          <w:szCs w:val="24"/>
        </w:rPr>
        <w:t>S</w:t>
      </w:r>
    </w:p>
    <w:p w14:paraId="124ED9E5" w14:textId="1FF81B1B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4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4847FA" w:rsidRPr="004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x positis</w:t>
      </w:r>
      <w:r w:rsidRPr="00942122">
        <w:rPr>
          <w:rFonts w:ascii="Times New Roman" w:hAnsi="Times New Roman" w:cs="Times New Roman"/>
          <w:sz w:val="24"/>
          <w:szCs w:val="24"/>
        </w:rPr>
        <w:t>, requer-se a procedência da ação com:</w:t>
      </w:r>
    </w:p>
    <w:p w14:paraId="7609E19B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942122">
        <w:rPr>
          <w:rFonts w:ascii="Times New Roman" w:hAnsi="Times New Roman" w:cs="Times New Roman"/>
          <w:sz w:val="24"/>
          <w:szCs w:val="24"/>
        </w:rPr>
        <w:t>o deferimento dos benefícios da justiça gratuita ao requerente;</w:t>
      </w:r>
    </w:p>
    <w:p w14:paraId="7420F915" w14:textId="3F9F4518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42122">
        <w:rPr>
          <w:rFonts w:ascii="Times New Roman" w:hAnsi="Times New Roman" w:cs="Times New Roman"/>
          <w:sz w:val="24"/>
          <w:szCs w:val="24"/>
        </w:rPr>
        <w:t>a fixação de alimentos provisórios, em caráter de urgência (CPC, arts. 294, 297, 300 e 301), no valor mensal de R$</w:t>
      </w:r>
      <w:r w:rsidR="0048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847FA">
        <w:rPr>
          <w:rFonts w:ascii="Times New Roman" w:hAnsi="Times New Roman" w:cs="Times New Roman"/>
          <w:sz w:val="24"/>
          <w:szCs w:val="24"/>
        </w:rPr>
        <w:t xml:space="preserve"> (doc. n. ...)</w:t>
      </w:r>
      <w:r w:rsidRPr="00942122">
        <w:rPr>
          <w:rFonts w:ascii="Times New Roman" w:hAnsi="Times New Roman" w:cs="Times New Roman"/>
          <w:sz w:val="24"/>
          <w:szCs w:val="24"/>
        </w:rPr>
        <w:t>, mensais, com atualização pela variação do (...), a serem depositados na conta corrente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2122">
        <w:rPr>
          <w:rFonts w:ascii="Times New Roman" w:hAnsi="Times New Roman" w:cs="Times New Roman"/>
          <w:sz w:val="24"/>
          <w:szCs w:val="24"/>
        </w:rPr>
        <w:t xml:space="preserve"> para satisfação das necessidades do filho do requerido nos termos desta exordial;</w:t>
      </w:r>
    </w:p>
    <w:p w14:paraId="30008B8C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42122">
        <w:rPr>
          <w:rFonts w:ascii="Times New Roman" w:hAnsi="Times New Roman" w:cs="Times New Roman"/>
          <w:sz w:val="24"/>
          <w:szCs w:val="24"/>
        </w:rPr>
        <w:t>a citação do requerido, para comparecer à audiência a ser designada por Vossa Excelência prevista no art. 695 do Código de Processo Civil e, após a sua realização, não havendo acordo, contestar o feito no prazo legal do art. 335 do CPC, sob pena de sujeitar-se aos efeitos da revelia;</w:t>
      </w:r>
    </w:p>
    <w:p w14:paraId="1FF64983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942122">
        <w:rPr>
          <w:rFonts w:ascii="Times New Roman" w:hAnsi="Times New Roman" w:cs="Times New Roman"/>
          <w:sz w:val="24"/>
          <w:szCs w:val="24"/>
        </w:rPr>
        <w:t>a realização de prova pericial laboratorial por meio de exame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22">
        <w:rPr>
          <w:rFonts w:ascii="Times New Roman" w:hAnsi="Times New Roman" w:cs="Times New Roman"/>
          <w:sz w:val="24"/>
          <w:szCs w:val="24"/>
        </w:rPr>
        <w:t>de DNA, junto a órgão oficial, ou em caso de produção por entidade particular, seja o requerido condenado nas custas e, com ou sem a sua realização, o reconhecimento da paternidade vindicada nesta ação como a consequente expedição do mandado de retificação ao cartório de registro civil para fazer constar o nome do pai e as anotações pertinentes à filiação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22">
        <w:rPr>
          <w:rFonts w:ascii="Times New Roman" w:hAnsi="Times New Roman" w:cs="Times New Roman"/>
          <w:sz w:val="24"/>
          <w:szCs w:val="24"/>
        </w:rPr>
        <w:t>menor;</w:t>
      </w:r>
    </w:p>
    <w:p w14:paraId="466EDD4A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942122">
        <w:rPr>
          <w:rFonts w:ascii="Times New Roman" w:hAnsi="Times New Roman" w:cs="Times New Roman"/>
          <w:sz w:val="24"/>
          <w:szCs w:val="24"/>
        </w:rPr>
        <w:t>a intimação do ilustre representante do Ministério Público na forma do art. 698 do Código de Processo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22">
        <w:rPr>
          <w:rFonts w:ascii="Times New Roman" w:hAnsi="Times New Roman" w:cs="Times New Roman"/>
          <w:sz w:val="24"/>
          <w:szCs w:val="24"/>
        </w:rPr>
        <w:t>Civil;</w:t>
      </w:r>
    </w:p>
    <w:p w14:paraId="262C2A4A" w14:textId="49749F1C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942122">
        <w:rPr>
          <w:rFonts w:ascii="Times New Roman" w:hAnsi="Times New Roman" w:cs="Times New Roman"/>
          <w:sz w:val="24"/>
          <w:szCs w:val="24"/>
        </w:rPr>
        <w:t>a condenação do Requerido ao pagamento dos alimentos definitivos no valor mensal de R$</w:t>
      </w:r>
      <w:r w:rsidR="0048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847FA">
        <w:rPr>
          <w:rFonts w:ascii="Times New Roman" w:hAnsi="Times New Roman" w:cs="Times New Roman"/>
          <w:sz w:val="24"/>
          <w:szCs w:val="24"/>
        </w:rPr>
        <w:t xml:space="preserve"> (...)</w:t>
      </w:r>
      <w:r w:rsidRPr="00942122">
        <w:rPr>
          <w:rFonts w:ascii="Times New Roman" w:hAnsi="Times New Roman" w:cs="Times New Roman"/>
          <w:sz w:val="24"/>
          <w:szCs w:val="24"/>
        </w:rPr>
        <w:t xml:space="preserve">, mensais, com atualização pela variação do </w:t>
      </w:r>
      <w:r>
        <w:rPr>
          <w:rFonts w:ascii="Times New Roman" w:hAnsi="Times New Roman" w:cs="Times New Roman"/>
          <w:sz w:val="24"/>
          <w:szCs w:val="24"/>
        </w:rPr>
        <w:t>...,</w:t>
      </w:r>
      <w:r w:rsidRPr="00942122">
        <w:rPr>
          <w:rFonts w:ascii="Times New Roman" w:hAnsi="Times New Roman" w:cs="Times New Roman"/>
          <w:sz w:val="24"/>
          <w:szCs w:val="24"/>
        </w:rPr>
        <w:t xml:space="preserve"> a serem depositados na conta corrente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42122">
        <w:rPr>
          <w:rFonts w:ascii="Times New Roman" w:hAnsi="Times New Roman" w:cs="Times New Roman"/>
          <w:sz w:val="24"/>
          <w:szCs w:val="24"/>
        </w:rPr>
        <w:t xml:space="preserve"> para satisfação das necessidades do filho do requerido nos termos desta exordial;</w:t>
      </w:r>
    </w:p>
    <w:p w14:paraId="075F1A86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g) </w:t>
      </w:r>
      <w:r w:rsidRPr="00942122">
        <w:rPr>
          <w:rFonts w:ascii="Times New Roman" w:hAnsi="Times New Roman" w:cs="Times New Roman"/>
          <w:sz w:val="24"/>
          <w:szCs w:val="24"/>
        </w:rPr>
        <w:t>a condenação do re</w:t>
      </w:r>
      <w:r>
        <w:rPr>
          <w:rFonts w:ascii="Times New Roman" w:hAnsi="Times New Roman" w:cs="Times New Roman"/>
          <w:sz w:val="24"/>
          <w:szCs w:val="24"/>
        </w:rPr>
        <w:t>querido no pagamento das custas</w:t>
      </w:r>
      <w:r w:rsidRPr="00942122">
        <w:rPr>
          <w:rFonts w:ascii="Times New Roman" w:hAnsi="Times New Roman" w:cs="Times New Roman"/>
          <w:sz w:val="24"/>
          <w:szCs w:val="24"/>
        </w:rPr>
        <w:t xml:space="preserve"> processuais e honorários advocatícios que Vossa Excelência fixar nos termos do art. 85 e seguintes do Código de Processo Civil.</w:t>
      </w:r>
    </w:p>
    <w:p w14:paraId="3A355A72" w14:textId="670C8618" w:rsidR="00942122" w:rsidRPr="00942122" w:rsidRDefault="004847FA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a produção de </w:t>
      </w:r>
      <w:r w:rsidR="00942122" w:rsidRPr="00942122">
        <w:rPr>
          <w:rFonts w:ascii="Times New Roman" w:hAnsi="Times New Roman" w:cs="Times New Roman"/>
          <w:sz w:val="24"/>
          <w:szCs w:val="24"/>
        </w:rPr>
        <w:t>todos os meios de prova em direito admitidos, em especial pela produção de prova documental, testemunhal, pericial e inspeção judicial, além da juntada de novos documentos e demais me</w:t>
      </w:r>
      <w:r w:rsidR="00942122">
        <w:rPr>
          <w:rFonts w:ascii="Times New Roman" w:hAnsi="Times New Roman" w:cs="Times New Roman"/>
          <w:sz w:val="24"/>
          <w:szCs w:val="24"/>
        </w:rPr>
        <w:t>ios que se fizerem necessários.</w:t>
      </w:r>
    </w:p>
    <w:p w14:paraId="21256A8D" w14:textId="04910B31" w:rsidR="00942122" w:rsidRPr="00A505F6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</w:t>
      </w:r>
      <w:r w:rsidR="0048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 (...)</w:t>
      </w:r>
    </w:p>
    <w:p w14:paraId="33755B7F" w14:textId="77777777" w:rsidR="00942122" w:rsidRPr="00A505F6" w:rsidRDefault="00942122" w:rsidP="004847F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505F6">
        <w:rPr>
          <w:rFonts w:ascii="Times New Roman" w:hAnsi="Times New Roman" w:cs="Times New Roman"/>
          <w:sz w:val="24"/>
          <w:szCs w:val="24"/>
        </w:rPr>
        <w:t>Pede Deferimento.</w:t>
      </w:r>
    </w:p>
    <w:p w14:paraId="3843DA6C" w14:textId="77777777" w:rsidR="00942122" w:rsidRPr="00A505F6" w:rsidRDefault="00942122" w:rsidP="004847F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505F6">
        <w:rPr>
          <w:rFonts w:ascii="Times New Roman" w:hAnsi="Times New Roman" w:cs="Times New Roman"/>
          <w:sz w:val="24"/>
          <w:szCs w:val="24"/>
        </w:rPr>
        <w:t>(Local e data)</w:t>
      </w:r>
    </w:p>
    <w:p w14:paraId="1E1F3F6C" w14:textId="77777777" w:rsidR="00942122" w:rsidRPr="00A505F6" w:rsidRDefault="00942122" w:rsidP="004847F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505F6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2FD0D213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917F372" w14:textId="77777777" w:rsidR="00942122" w:rsidRPr="00942122" w:rsidRDefault="00942122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6E366BC" w14:textId="77777777" w:rsidR="003954EE" w:rsidRPr="00942122" w:rsidRDefault="003954EE" w:rsidP="004847F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3954EE" w:rsidRPr="00942122" w:rsidSect="00942122">
      <w:pgSz w:w="11906" w:h="16838"/>
      <w:pgMar w:top="1418" w:right="1814" w:bottom="1418" w:left="18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56EA5" w14:textId="77777777" w:rsidR="002574DB" w:rsidRDefault="002574DB">
      <w:pPr>
        <w:spacing w:after="0" w:line="240" w:lineRule="auto"/>
      </w:pPr>
      <w:r>
        <w:separator/>
      </w:r>
    </w:p>
  </w:endnote>
  <w:endnote w:type="continuationSeparator" w:id="0">
    <w:p w14:paraId="376B8C2B" w14:textId="77777777" w:rsidR="002574DB" w:rsidRDefault="0025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74F69" w14:textId="77777777" w:rsidR="002574DB" w:rsidRDefault="002574DB">
      <w:pPr>
        <w:spacing w:after="0" w:line="240" w:lineRule="auto"/>
      </w:pPr>
      <w:r>
        <w:separator/>
      </w:r>
    </w:p>
  </w:footnote>
  <w:footnote w:type="continuationSeparator" w:id="0">
    <w:p w14:paraId="7172CDC5" w14:textId="77777777" w:rsidR="002574DB" w:rsidRDefault="0025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22"/>
    <w:rsid w:val="002574DB"/>
    <w:rsid w:val="003954EE"/>
    <w:rsid w:val="004847FA"/>
    <w:rsid w:val="004A5FAB"/>
    <w:rsid w:val="00942122"/>
    <w:rsid w:val="00A8290D"/>
    <w:rsid w:val="00CD1A5C"/>
    <w:rsid w:val="00D07C0A"/>
    <w:rsid w:val="00D56242"/>
    <w:rsid w:val="00E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2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873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RÉNAN KFURI LOPES</cp:lastModifiedBy>
  <cp:revision>4</cp:revision>
  <dcterms:created xsi:type="dcterms:W3CDTF">2022-07-12T18:07:00Z</dcterms:created>
  <dcterms:modified xsi:type="dcterms:W3CDTF">2023-11-25T22:53:00Z</dcterms:modified>
</cp:coreProperties>
</file>