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529" w14:textId="77777777" w:rsidR="00DB4303" w:rsidRPr="00DB4303" w:rsidRDefault="00DB4303" w:rsidP="00DB430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B4303">
        <w:rPr>
          <w:rFonts w:ascii="Arial Black" w:hAnsi="Arial Black" w:cs="Times New Roman"/>
          <w:sz w:val="24"/>
          <w:szCs w:val="24"/>
        </w:rPr>
        <w:t>MODELO DE PETIÇÃO</w:t>
      </w:r>
    </w:p>
    <w:p w14:paraId="5ACD27DF" w14:textId="07C21B67" w:rsidR="00DB4303" w:rsidRPr="00DB4303" w:rsidRDefault="00DB4303" w:rsidP="00DB430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B4303">
        <w:rPr>
          <w:rFonts w:ascii="Arial Black" w:hAnsi="Arial Black" w:cs="Times New Roman"/>
          <w:sz w:val="24"/>
          <w:szCs w:val="24"/>
        </w:rPr>
        <w:t>INVENTÁRIO. AUDIÊNCIA DE CONCILIAÇÃO E MEDIAÇÃO.</w:t>
      </w:r>
    </w:p>
    <w:p w14:paraId="0B7F75C6" w14:textId="3CA1FD35" w:rsidR="00DB4303" w:rsidRPr="00DB4303" w:rsidRDefault="00DB4303" w:rsidP="00DB430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B4303">
        <w:rPr>
          <w:rFonts w:ascii="Arial Black" w:hAnsi="Arial Black" w:cs="Times New Roman"/>
          <w:sz w:val="24"/>
          <w:szCs w:val="24"/>
        </w:rPr>
        <w:t>COOPERAÇÃO DAS PARTES. ATIVISMO JUDICIAL</w:t>
      </w:r>
    </w:p>
    <w:p w14:paraId="33D5E5A7" w14:textId="77777777" w:rsidR="00DB4303" w:rsidRPr="00DB4303" w:rsidRDefault="00DB4303" w:rsidP="00DB4303">
      <w:pPr>
        <w:spacing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DB4303">
        <w:rPr>
          <w:rFonts w:ascii="Arial Black" w:hAnsi="Arial Black" w:cs="Times New Roman"/>
          <w:sz w:val="24"/>
          <w:szCs w:val="24"/>
        </w:rPr>
        <w:t>Rénan Kfuri Lopes</w:t>
      </w:r>
    </w:p>
    <w:p w14:paraId="0C477AE1" w14:textId="77777777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3A57885" w14:textId="77777777" w:rsidR="00CA1F5F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>E</w:t>
      </w:r>
      <w:r w:rsidR="00CA1F5F"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182F5629" w14:textId="6B688BD1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 xml:space="preserve">Inventário n. </w:t>
      </w:r>
      <w:r w:rsidR="00CA1F5F">
        <w:rPr>
          <w:rFonts w:ascii="Times New Roman" w:hAnsi="Times New Roman" w:cs="Times New Roman"/>
          <w:sz w:val="24"/>
          <w:szCs w:val="24"/>
        </w:rPr>
        <w:t>...</w:t>
      </w:r>
    </w:p>
    <w:p w14:paraId="4A8418E0" w14:textId="24C8CAFC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4303">
        <w:rPr>
          <w:rFonts w:ascii="Times New Roman" w:hAnsi="Times New Roman" w:cs="Times New Roman"/>
          <w:sz w:val="24"/>
          <w:szCs w:val="24"/>
        </w:rPr>
        <w:t>designação</w:t>
      </w:r>
      <w:proofErr w:type="gramEnd"/>
      <w:r w:rsidRPr="00DB4303">
        <w:rPr>
          <w:rFonts w:ascii="Times New Roman" w:hAnsi="Times New Roman" w:cs="Times New Roman"/>
          <w:sz w:val="24"/>
          <w:szCs w:val="24"/>
        </w:rPr>
        <w:t xml:space="preserve"> de audiência de conciliação e mediação [CPC, art. 3º, §3º] -</w:t>
      </w:r>
    </w:p>
    <w:p w14:paraId="48BB18F3" w14:textId="77777777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4303">
        <w:rPr>
          <w:rFonts w:ascii="Times New Roman" w:hAnsi="Times New Roman" w:cs="Times New Roman"/>
          <w:sz w:val="24"/>
          <w:szCs w:val="24"/>
        </w:rPr>
        <w:t>possibilidade</w:t>
      </w:r>
      <w:proofErr w:type="gramEnd"/>
      <w:r w:rsidRPr="00DB4303">
        <w:rPr>
          <w:rFonts w:ascii="Times New Roman" w:hAnsi="Times New Roman" w:cs="Times New Roman"/>
          <w:sz w:val="24"/>
          <w:szCs w:val="24"/>
        </w:rPr>
        <w:t xml:space="preserve"> de autocomposição no inventário </w:t>
      </w:r>
    </w:p>
    <w:p w14:paraId="11868815" w14:textId="65AFE676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>[Código Civil, art. 2.015 c/c CPC, art. 190] -</w:t>
      </w:r>
    </w:p>
    <w:p w14:paraId="502B407C" w14:textId="08F78CEB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, coerdeira, por seu advogado </w:t>
      </w:r>
      <w:r w:rsidR="00DB4303" w:rsidRPr="000C012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assinado, nos autos epigrafados, do inventário cumulativo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>, vem respeitosamente aduzir o que se segue:</w:t>
      </w:r>
    </w:p>
    <w:p w14:paraId="422594FD" w14:textId="1BE5C92C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>I- DA POSSIBILIIDADE DE AUTOCOMPOSIÇÃO NO INVENTÁRIO</w:t>
      </w:r>
    </w:p>
    <w:p w14:paraId="1DF01255" w14:textId="2C0A504D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O presente feito foi distribuído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objetivando a partilha dos bens deixados pelo inventariado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85968" w14:textId="4B04FEB0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4303" w:rsidRPr="00DB4303">
        <w:rPr>
          <w:rFonts w:ascii="Times New Roman" w:hAnsi="Times New Roman" w:cs="Times New Roman"/>
          <w:sz w:val="24"/>
          <w:szCs w:val="24"/>
        </w:rPr>
        <w:t>O processo sofreu atraso em virtude da discussão acerca do exercício da inventariança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] e de outros incidentes envolvendo o patrimônio inventariado que não cabe adentrar neste petitório, pois já abrangidos em peças específicas deste caderno processual [Id.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>].</w:t>
      </w:r>
    </w:p>
    <w:p w14:paraId="38657C43" w14:textId="0E40397F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A </w:t>
      </w:r>
      <w:r w:rsidR="00DB4303" w:rsidRPr="000C0127">
        <w:rPr>
          <w:rFonts w:ascii="Times New Roman" w:hAnsi="Times New Roman" w:cs="Times New Roman"/>
          <w:i/>
          <w:iCs/>
          <w:sz w:val="24"/>
          <w:szCs w:val="24"/>
        </w:rPr>
        <w:t>posteriori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, lamentavelmente, a então meeira e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veio a falecer e determinado que se procedesse ao inventário cumulativo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[pais das herdeiras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]. Foi nomeada para o ocupar o cargo de inventariante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[Ids.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>].</w:t>
      </w:r>
    </w:p>
    <w:p w14:paraId="117C7A9E" w14:textId="315AF4B7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4303" w:rsidRPr="00DB4303">
        <w:rPr>
          <w:rFonts w:ascii="Times New Roman" w:hAnsi="Times New Roman" w:cs="Times New Roman"/>
          <w:sz w:val="24"/>
          <w:szCs w:val="24"/>
        </w:rPr>
        <w:t>Fato é que o processo de inventário e partilha é um procedimento que exige muito de todas as partes envolvidas, pois possui uma carga emocional muito latente e a burocracia exigida acaba por dificultar a satisfação dos direitos requeridos pelos herdeiros, pois além de lidar com a perda dos entes queridos, as partes ainda precisam se preocupar em resolver as questões burocráticas.</w:t>
      </w:r>
    </w:p>
    <w:p w14:paraId="05AC5EF4" w14:textId="02288FC2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B4303" w:rsidRPr="00DB4303">
        <w:rPr>
          <w:rFonts w:ascii="Times New Roman" w:hAnsi="Times New Roman" w:cs="Times New Roman"/>
          <w:sz w:val="24"/>
          <w:szCs w:val="24"/>
        </w:rPr>
        <w:t>Assim, o que poderia ser um procedimento simples, tendo em vista a existência de somente 02 [duas] herdeiras maiores e capazes, acaba por se tornar uma verdadeira batalha que não contribui em absolutamente nada para o objetivo maior da prestação jurisdicional. E, porque não dizer, só vem a prejudicar as próprias herdeiras que não podem usufruir plenamente dos bens gratuitamente lhes transmitido por lei, vênia permissa.</w:t>
      </w:r>
    </w:p>
    <w:p w14:paraId="7E8CDB62" w14:textId="6E0658BA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Nesse cenário, a legislação brasileira apresenta alternativas para que a partilha de bens seja mais célere e eficiente, </w:t>
      </w:r>
      <w:r w:rsidR="00DB4303" w:rsidRPr="000C012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DB4303" w:rsidRPr="000C0127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DB4303" w:rsidRPr="00DB4303">
        <w:rPr>
          <w:rFonts w:ascii="Times New Roman" w:hAnsi="Times New Roman" w:cs="Times New Roman"/>
          <w:sz w:val="24"/>
          <w:szCs w:val="24"/>
        </w:rPr>
        <w:t>:</w:t>
      </w:r>
    </w:p>
    <w:p w14:paraId="7CC92852" w14:textId="77777777" w:rsidR="00DB4303" w:rsidRPr="000C0127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127">
        <w:rPr>
          <w:rFonts w:ascii="Times New Roman" w:hAnsi="Times New Roman" w:cs="Times New Roman"/>
          <w:i/>
          <w:iCs/>
          <w:sz w:val="24"/>
          <w:szCs w:val="24"/>
        </w:rPr>
        <w:t xml:space="preserve">Código Civil </w:t>
      </w:r>
    </w:p>
    <w:p w14:paraId="0A65BB5E" w14:textId="433342B6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0127">
        <w:rPr>
          <w:rFonts w:ascii="Times New Roman" w:hAnsi="Times New Roman" w:cs="Times New Roman"/>
          <w:i/>
          <w:iCs/>
          <w:sz w:val="24"/>
          <w:szCs w:val="24"/>
        </w:rPr>
        <w:t>Art. 2.015. Se os herdeiros forem capazes, poderão fazer partilha amigável, por escritura pública, termo nos autos do inventário, ou escrito particular, homologado pelo juiz</w:t>
      </w:r>
      <w:r w:rsidRPr="00DB4303">
        <w:rPr>
          <w:rFonts w:ascii="Times New Roman" w:hAnsi="Times New Roman" w:cs="Times New Roman"/>
          <w:sz w:val="24"/>
          <w:szCs w:val="24"/>
        </w:rPr>
        <w:t>.</w:t>
      </w:r>
    </w:p>
    <w:p w14:paraId="36BBCE46" w14:textId="49BAAE40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4303" w:rsidRPr="00DB4303">
        <w:rPr>
          <w:rFonts w:ascii="Times New Roman" w:hAnsi="Times New Roman" w:cs="Times New Roman"/>
          <w:sz w:val="24"/>
          <w:szCs w:val="24"/>
        </w:rPr>
        <w:t>Por sua vez, o Código de Processo Civil regulamenta a partilha amigável/arrolamento:</w:t>
      </w:r>
    </w:p>
    <w:p w14:paraId="0BB28B59" w14:textId="77777777" w:rsidR="000C0127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127">
        <w:rPr>
          <w:rFonts w:ascii="Times New Roman" w:hAnsi="Times New Roman" w:cs="Times New Roman"/>
          <w:i/>
          <w:iCs/>
          <w:sz w:val="24"/>
          <w:szCs w:val="24"/>
        </w:rPr>
        <w:t xml:space="preserve">Art. 659. A partilha amigável, celebrada entre partes capazes, nos termos da lei, será homologada de plano pelo juiz, com observância dos </w:t>
      </w:r>
      <w:proofErr w:type="spellStart"/>
      <w:r w:rsidRPr="000C0127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0C0127">
        <w:rPr>
          <w:rFonts w:ascii="Times New Roman" w:hAnsi="Times New Roman" w:cs="Times New Roman"/>
          <w:i/>
          <w:iCs/>
          <w:sz w:val="24"/>
          <w:szCs w:val="24"/>
        </w:rPr>
        <w:t>. 660 a 663.</w:t>
      </w:r>
    </w:p>
    <w:p w14:paraId="29801ABB" w14:textId="595E6523" w:rsidR="00DB4303" w:rsidRPr="000C0127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127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4303" w:rsidRPr="00DB4303">
        <w:rPr>
          <w:rFonts w:ascii="Times New Roman" w:hAnsi="Times New Roman" w:cs="Times New Roman"/>
          <w:sz w:val="24"/>
          <w:szCs w:val="24"/>
        </w:rPr>
        <w:t>Trocando em miúdos, figuram no polo ativo litisconsorcial 02 [duas] herdeiras, irmãs, que herdarão os mesmos bens em iguais quinhões.</w:t>
      </w:r>
    </w:p>
    <w:p w14:paraId="685C7D31" w14:textId="336AF852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E, </w:t>
      </w:r>
      <w:r w:rsidR="00DB4303" w:rsidRPr="000C0127">
        <w:rPr>
          <w:rFonts w:ascii="Times New Roman" w:hAnsi="Times New Roman" w:cs="Times New Roman"/>
          <w:i/>
          <w:iCs/>
          <w:sz w:val="24"/>
          <w:szCs w:val="24"/>
        </w:rPr>
        <w:t>ad cautelam</w:t>
      </w:r>
      <w:r w:rsidR="00DB4303" w:rsidRPr="00DB4303">
        <w:rPr>
          <w:rFonts w:ascii="Times New Roman" w:hAnsi="Times New Roman" w:cs="Times New Roman"/>
          <w:sz w:val="24"/>
          <w:szCs w:val="24"/>
        </w:rPr>
        <w:t>, dentro do princípio maior da colaboração das partes, jungido ao ativismo positivo deste d. juízo [CPC, art. 139,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3" w:rsidRPr="00DB4303">
        <w:rPr>
          <w:rFonts w:ascii="Times New Roman" w:hAnsi="Times New Roman" w:cs="Times New Roman"/>
          <w:sz w:val="24"/>
          <w:szCs w:val="24"/>
        </w:rPr>
        <w:t>V]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B4303" w:rsidRPr="00DB4303">
        <w:rPr>
          <w:rFonts w:ascii="Times New Roman" w:hAnsi="Times New Roman" w:cs="Times New Roman"/>
          <w:sz w:val="24"/>
          <w:szCs w:val="24"/>
        </w:rPr>
        <w:t>, impõe-se a adoção dos procedimentos legais disponíveis e tão salutares da conciliação/mediação [CPC, art. 3º, § 3º]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BBD68" w14:textId="77777777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>II - PEDIDOS</w:t>
      </w:r>
    </w:p>
    <w:p w14:paraId="42A4BEF6" w14:textId="504DA4B2" w:rsidR="00DB4303" w:rsidRPr="00DB4303" w:rsidRDefault="000C0127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DB4303" w:rsidRPr="000C0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DB4303" w:rsidRPr="000C0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, certo da atenção deste d. juízo, a coerdeira 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B4303" w:rsidRPr="00DB4303">
        <w:rPr>
          <w:rFonts w:ascii="Times New Roman" w:hAnsi="Times New Roman" w:cs="Times New Roman"/>
          <w:sz w:val="24"/>
          <w:szCs w:val="24"/>
        </w:rPr>
        <w:t xml:space="preserve"> requer:</w:t>
      </w:r>
    </w:p>
    <w:p w14:paraId="14351D30" w14:textId="61971A61" w:rsidR="00DB4303" w:rsidRPr="00DB4303" w:rsidRDefault="00DB4303" w:rsidP="00DB430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>-</w:t>
      </w:r>
      <w:r w:rsidR="000C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303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DB4303">
        <w:rPr>
          <w:rFonts w:ascii="Times New Roman" w:hAnsi="Times New Roman" w:cs="Times New Roman"/>
          <w:sz w:val="24"/>
          <w:szCs w:val="24"/>
        </w:rPr>
        <w:t xml:space="preserve"> fincas nos dispositivos retro e aplicação análoga da</w:t>
      </w:r>
      <w:r w:rsidRPr="000C0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127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Pr="00DB4303">
        <w:rPr>
          <w:rFonts w:ascii="Times New Roman" w:hAnsi="Times New Roman" w:cs="Times New Roman"/>
          <w:sz w:val="24"/>
          <w:szCs w:val="24"/>
        </w:rPr>
        <w:t xml:space="preserve"> da breve autocomposição</w:t>
      </w:r>
      <w:r w:rsidR="000C012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DB4303">
        <w:rPr>
          <w:rFonts w:ascii="Times New Roman" w:hAnsi="Times New Roman" w:cs="Times New Roman"/>
          <w:sz w:val="24"/>
          <w:szCs w:val="24"/>
        </w:rPr>
        <w:t>, seja designada com a máxima urgência audiência de conciliação e mediação presidida pela d. Magistrada, com o fito de avançar e aparar as arestas apontadas ao longo dos autos pelas partes, dando rumo ao encerramento do feito.</w:t>
      </w:r>
    </w:p>
    <w:p w14:paraId="54AD6406" w14:textId="77777777" w:rsidR="00DB4303" w:rsidRPr="00DB4303" w:rsidRDefault="00DB4303" w:rsidP="000C0127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B4303">
        <w:rPr>
          <w:rFonts w:ascii="Times New Roman" w:hAnsi="Times New Roman" w:cs="Times New Roman"/>
          <w:sz w:val="24"/>
          <w:szCs w:val="24"/>
        </w:rPr>
        <w:t>P. Deferimento.</w:t>
      </w:r>
    </w:p>
    <w:p w14:paraId="1ED50736" w14:textId="703CF76B" w:rsidR="00DB4303" w:rsidRDefault="000C0127" w:rsidP="000C0127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DECB995" w14:textId="40071C4D" w:rsidR="000C0127" w:rsidRPr="00DB4303" w:rsidRDefault="000C0127" w:rsidP="000C0127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C0127" w:rsidRPr="00DB4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F71F" w14:textId="77777777" w:rsidR="00DB4303" w:rsidRDefault="00DB4303" w:rsidP="00DB4303">
      <w:pPr>
        <w:spacing w:after="0" w:line="240" w:lineRule="auto"/>
      </w:pPr>
      <w:r>
        <w:separator/>
      </w:r>
    </w:p>
  </w:endnote>
  <w:endnote w:type="continuationSeparator" w:id="0">
    <w:p w14:paraId="235BF156" w14:textId="77777777" w:rsidR="00DB4303" w:rsidRDefault="00DB4303" w:rsidP="00D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6F29" w14:textId="77777777" w:rsidR="00DB4303" w:rsidRDefault="00DB4303" w:rsidP="00DB4303">
      <w:pPr>
        <w:spacing w:after="0" w:line="240" w:lineRule="auto"/>
      </w:pPr>
      <w:r>
        <w:separator/>
      </w:r>
    </w:p>
  </w:footnote>
  <w:footnote w:type="continuationSeparator" w:id="0">
    <w:p w14:paraId="1D641223" w14:textId="77777777" w:rsidR="00DB4303" w:rsidRDefault="00DB4303" w:rsidP="00DB4303">
      <w:pPr>
        <w:spacing w:after="0" w:line="240" w:lineRule="auto"/>
      </w:pPr>
      <w:r>
        <w:continuationSeparator/>
      </w:r>
    </w:p>
  </w:footnote>
  <w:footnote w:id="1">
    <w:p w14:paraId="0DD1ED98" w14:textId="45B5D5BF" w:rsidR="000C0127" w:rsidRPr="001D076D" w:rsidRDefault="000C0127" w:rsidP="001D07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D076D">
        <w:rPr>
          <w:rStyle w:val="Refdenotaderodap"/>
          <w:rFonts w:ascii="Times New Roman" w:hAnsi="Times New Roman" w:cs="Times New Roman"/>
        </w:rPr>
        <w:footnoteRef/>
      </w:r>
      <w:r w:rsidRPr="001D076D">
        <w:rPr>
          <w:rFonts w:ascii="Times New Roman" w:hAnsi="Times New Roman" w:cs="Times New Roman"/>
        </w:rPr>
        <w:t xml:space="preserve"> </w:t>
      </w:r>
      <w:r w:rsidRPr="001D076D">
        <w:rPr>
          <w:rFonts w:ascii="Times New Roman" w:hAnsi="Times New Roman" w:cs="Times New Roman"/>
        </w:rPr>
        <w:t xml:space="preserve">“...o juiz deixa de ser um mero aplicador da vontade do legislador, dando lugar a um agente de transformação social, cuja função primordial é viabilizar a efetivação no maior grau possível dos direitos fundamentais, com base no princípio da máxima efetividade, extraída do art. 5º, § 3º da Constituição Federal, bem como extrair a plenitude atingível das potencialidades do texto constitucional, no entanto, evitar adentrar no âmbito da livre criação do direito” [MARINA CAMPOS MACIEL in ATIVISMO JUDICIAL E CONTROLE ABSTRATO DE CONSTITUCIONALIDADE: A QUESTÃO DAS SENTENÇAS ADITIVAS E SUBSTITUTIVAS NO BRASIL. Apud </w:t>
      </w:r>
      <w:hyperlink r:id="rId1" w:history="1">
        <w:r w:rsidRPr="001D076D">
          <w:rPr>
            <w:rStyle w:val="Hyperlink"/>
            <w:rFonts w:ascii="Times New Roman" w:hAnsi="Times New Roman" w:cs="Times New Roman"/>
          </w:rPr>
          <w:t>https://www.rkladvocacia.com/ativismo-judicial-e-controle-abstrato-de-constitucionalidade-questao-das-sentencas-aditivas-e-substitutivas-no-brasil/?hilite=%22ativismo%22%2C%22judicial%22</w:t>
        </w:r>
      </w:hyperlink>
      <w:r w:rsidRPr="001D076D">
        <w:rPr>
          <w:rFonts w:ascii="Times New Roman" w:hAnsi="Times New Roman" w:cs="Times New Roman"/>
        </w:rPr>
        <w:t xml:space="preserve"> </w:t>
      </w:r>
    </w:p>
  </w:footnote>
  <w:footnote w:id="2">
    <w:p w14:paraId="71DA5C2D" w14:textId="77777777" w:rsidR="000C0127" w:rsidRPr="001D076D" w:rsidRDefault="000C0127" w:rsidP="001D07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D076D">
        <w:rPr>
          <w:rStyle w:val="Refdenotaderodap"/>
          <w:rFonts w:ascii="Times New Roman" w:hAnsi="Times New Roman" w:cs="Times New Roman"/>
        </w:rPr>
        <w:footnoteRef/>
      </w:r>
      <w:r w:rsidRPr="001D076D">
        <w:rPr>
          <w:rFonts w:ascii="Times New Roman" w:hAnsi="Times New Roman" w:cs="Times New Roman"/>
        </w:rPr>
        <w:t xml:space="preserve"> </w:t>
      </w:r>
      <w:r w:rsidRPr="001D076D">
        <w:rPr>
          <w:rFonts w:ascii="Times New Roman" w:hAnsi="Times New Roman" w:cs="Times New Roman"/>
        </w:rPr>
        <w:t xml:space="preserve">CPC, art. 139. O juiz dirigirá o processo conforme as disposições deste Código, incumbindo-lhe: [...] V. promover, a qualquer tempo, a autocomposição, preferencialmente com auxílio de conciliadores e mediadores </w:t>
      </w:r>
      <w:proofErr w:type="gramStart"/>
      <w:r w:rsidRPr="001D076D">
        <w:rPr>
          <w:rFonts w:ascii="Times New Roman" w:hAnsi="Times New Roman" w:cs="Times New Roman"/>
        </w:rPr>
        <w:t>judiciais;...</w:t>
      </w:r>
      <w:proofErr w:type="gramEnd"/>
      <w:r w:rsidRPr="001D076D">
        <w:rPr>
          <w:rFonts w:ascii="Times New Roman" w:hAnsi="Times New Roman" w:cs="Times New Roman"/>
        </w:rPr>
        <w:t xml:space="preserve"> </w:t>
      </w:r>
    </w:p>
    <w:p w14:paraId="29C523A7" w14:textId="610F1FC2" w:rsidR="000C0127" w:rsidRPr="001D076D" w:rsidRDefault="000C0127" w:rsidP="001D07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D076D">
        <w:rPr>
          <w:rFonts w:ascii="Times New Roman" w:hAnsi="Times New Roman" w:cs="Times New Roman"/>
        </w:rPr>
        <w:t>CPC, art. 3º. Não se excluirá da apreciação jurisdicional ameaça ou lesão a direito [...] § 3º. A conciliação, a mediação e outros métodos de solução consensual de conflitos deverão ser estimulados por juízes, advogados, defensores públicos e membros do Ministério Público, inclusive no curso do processo judicial.</w:t>
      </w:r>
    </w:p>
  </w:footnote>
  <w:footnote w:id="3">
    <w:p w14:paraId="299CF386" w14:textId="77777777" w:rsidR="000C0127" w:rsidRPr="001D076D" w:rsidRDefault="000C0127" w:rsidP="001D07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D076D">
        <w:rPr>
          <w:rStyle w:val="Refdenotaderodap"/>
          <w:rFonts w:ascii="Times New Roman" w:hAnsi="Times New Roman" w:cs="Times New Roman"/>
        </w:rPr>
        <w:footnoteRef/>
      </w:r>
      <w:r w:rsidRPr="001D076D">
        <w:rPr>
          <w:rFonts w:ascii="Times New Roman" w:hAnsi="Times New Roman" w:cs="Times New Roman"/>
        </w:rPr>
        <w:t xml:space="preserve"> </w:t>
      </w:r>
      <w:r w:rsidRPr="001D076D">
        <w:rPr>
          <w:rFonts w:ascii="Times New Roman" w:hAnsi="Times New Roman" w:cs="Times New Roman"/>
        </w:rPr>
        <w:t>CPC, art. 334.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</w:t>
      </w:r>
    </w:p>
    <w:p w14:paraId="7CDBECAD" w14:textId="05372018" w:rsidR="000C0127" w:rsidRPr="001D076D" w:rsidRDefault="000C0127" w:rsidP="001D07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D076D">
        <w:rPr>
          <w:rFonts w:ascii="Times New Roman" w:hAnsi="Times New Roman" w:cs="Times New Roman"/>
        </w:rPr>
        <w:t>LINDB-Lei de Introdução às Normas do Direito Brasileiro/DL 4.657/1942 com Redação da Lei 12.376/2010, art. 4º. Quando a lei for omissa, o juiz decidirá o caso de acordo com a analogia, os costumes e os princípios gerais de direito.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03"/>
    <w:rsid w:val="00062EAB"/>
    <w:rsid w:val="0006487D"/>
    <w:rsid w:val="000B1F80"/>
    <w:rsid w:val="000C0127"/>
    <w:rsid w:val="000C2A95"/>
    <w:rsid w:val="000C7C9C"/>
    <w:rsid w:val="000D7794"/>
    <w:rsid w:val="000F3A69"/>
    <w:rsid w:val="000F4B56"/>
    <w:rsid w:val="00103B06"/>
    <w:rsid w:val="00110840"/>
    <w:rsid w:val="0013615B"/>
    <w:rsid w:val="00173917"/>
    <w:rsid w:val="0018403D"/>
    <w:rsid w:val="0019019B"/>
    <w:rsid w:val="001A31BB"/>
    <w:rsid w:val="001B2724"/>
    <w:rsid w:val="001D076D"/>
    <w:rsid w:val="002026D9"/>
    <w:rsid w:val="00230EC8"/>
    <w:rsid w:val="00251219"/>
    <w:rsid w:val="00274130"/>
    <w:rsid w:val="00284448"/>
    <w:rsid w:val="00293B0E"/>
    <w:rsid w:val="002A70B2"/>
    <w:rsid w:val="002B1DEB"/>
    <w:rsid w:val="002C185D"/>
    <w:rsid w:val="002E540E"/>
    <w:rsid w:val="002F5050"/>
    <w:rsid w:val="0030714B"/>
    <w:rsid w:val="00382657"/>
    <w:rsid w:val="00391D52"/>
    <w:rsid w:val="003D5848"/>
    <w:rsid w:val="003E0CC0"/>
    <w:rsid w:val="003E36C7"/>
    <w:rsid w:val="0041542B"/>
    <w:rsid w:val="00432B2B"/>
    <w:rsid w:val="00454790"/>
    <w:rsid w:val="004949ED"/>
    <w:rsid w:val="00496F14"/>
    <w:rsid w:val="004B5B45"/>
    <w:rsid w:val="004C674C"/>
    <w:rsid w:val="0051179F"/>
    <w:rsid w:val="005572E8"/>
    <w:rsid w:val="0055745A"/>
    <w:rsid w:val="00583E8C"/>
    <w:rsid w:val="005A7C51"/>
    <w:rsid w:val="005A7D35"/>
    <w:rsid w:val="005C3C27"/>
    <w:rsid w:val="005E05D1"/>
    <w:rsid w:val="005E28F2"/>
    <w:rsid w:val="005F01A8"/>
    <w:rsid w:val="005F4F43"/>
    <w:rsid w:val="00603C35"/>
    <w:rsid w:val="00627CC6"/>
    <w:rsid w:val="00640FAE"/>
    <w:rsid w:val="00642115"/>
    <w:rsid w:val="006502AA"/>
    <w:rsid w:val="0065677D"/>
    <w:rsid w:val="00657D83"/>
    <w:rsid w:val="00666307"/>
    <w:rsid w:val="006C0407"/>
    <w:rsid w:val="006F41A3"/>
    <w:rsid w:val="006F44E8"/>
    <w:rsid w:val="0070206F"/>
    <w:rsid w:val="00716BDD"/>
    <w:rsid w:val="00717338"/>
    <w:rsid w:val="007252F9"/>
    <w:rsid w:val="0074359C"/>
    <w:rsid w:val="0075545A"/>
    <w:rsid w:val="00765288"/>
    <w:rsid w:val="0076562A"/>
    <w:rsid w:val="00766A5A"/>
    <w:rsid w:val="00773AE6"/>
    <w:rsid w:val="0078222A"/>
    <w:rsid w:val="007A55DB"/>
    <w:rsid w:val="007C04DC"/>
    <w:rsid w:val="007D54D7"/>
    <w:rsid w:val="007E3FA9"/>
    <w:rsid w:val="00824F84"/>
    <w:rsid w:val="00840DFE"/>
    <w:rsid w:val="008561DF"/>
    <w:rsid w:val="00856307"/>
    <w:rsid w:val="0087438D"/>
    <w:rsid w:val="00877D84"/>
    <w:rsid w:val="00892842"/>
    <w:rsid w:val="008D0F96"/>
    <w:rsid w:val="008E38E9"/>
    <w:rsid w:val="008E6728"/>
    <w:rsid w:val="009F7CBE"/>
    <w:rsid w:val="00A63733"/>
    <w:rsid w:val="00AA407E"/>
    <w:rsid w:val="00AC5EAB"/>
    <w:rsid w:val="00AD3901"/>
    <w:rsid w:val="00AE0A72"/>
    <w:rsid w:val="00AE298E"/>
    <w:rsid w:val="00B1293B"/>
    <w:rsid w:val="00B325A4"/>
    <w:rsid w:val="00B339B8"/>
    <w:rsid w:val="00B6607F"/>
    <w:rsid w:val="00B710E0"/>
    <w:rsid w:val="00B82AB0"/>
    <w:rsid w:val="00B863C5"/>
    <w:rsid w:val="00C22501"/>
    <w:rsid w:val="00C31667"/>
    <w:rsid w:val="00C427B9"/>
    <w:rsid w:val="00C56DE2"/>
    <w:rsid w:val="00C75447"/>
    <w:rsid w:val="00C9180A"/>
    <w:rsid w:val="00CA1F5F"/>
    <w:rsid w:val="00CE067B"/>
    <w:rsid w:val="00CE7194"/>
    <w:rsid w:val="00D222C1"/>
    <w:rsid w:val="00D438B3"/>
    <w:rsid w:val="00D45F46"/>
    <w:rsid w:val="00DB4303"/>
    <w:rsid w:val="00DE1D1D"/>
    <w:rsid w:val="00E12BC4"/>
    <w:rsid w:val="00E148BD"/>
    <w:rsid w:val="00E30926"/>
    <w:rsid w:val="00E33C28"/>
    <w:rsid w:val="00E62729"/>
    <w:rsid w:val="00EA5167"/>
    <w:rsid w:val="00EA6127"/>
    <w:rsid w:val="00EE1BF2"/>
    <w:rsid w:val="00F224CD"/>
    <w:rsid w:val="00F22E68"/>
    <w:rsid w:val="00F52768"/>
    <w:rsid w:val="00F933A4"/>
    <w:rsid w:val="00FA204C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46F8"/>
  <w15:chartTrackingRefBased/>
  <w15:docId w15:val="{B861933A-CB5F-4962-BB32-331471A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01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01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012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C01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ladvocacia.com/ativismo-judicial-e-controle-abstrato-de-constitucionalidade-questao-das-sentencas-aditivas-e-substitutivas-no-brasil/?hilite=%22ativismo%22%2C%22judicial%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B7DE-93B3-4047-B41E-BF30C6D5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16889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2022-01-19T22:21:00Z</dcterms:created>
  <dcterms:modified xsi:type="dcterms:W3CDTF">2022-01-31T15:53:00Z</dcterms:modified>
</cp:coreProperties>
</file>