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D602" w14:textId="77777777" w:rsidR="00DB7A33" w:rsidRDefault="00DB7A33" w:rsidP="00E10803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0A3B0850" w14:textId="055ECC55" w:rsidR="007B5B99" w:rsidRDefault="00C900D0" w:rsidP="00E10803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C900D0">
        <w:rPr>
          <w:rFonts w:ascii="Arial Black" w:hAnsi="Arial Black" w:cs="Times New Roman"/>
          <w:b/>
          <w:spacing w:val="0"/>
          <w:sz w:val="24"/>
          <w:szCs w:val="24"/>
        </w:rPr>
        <w:t>INSPEÇÃO JUDICIAL</w:t>
      </w:r>
      <w:r w:rsidR="00DB7A33">
        <w:rPr>
          <w:rFonts w:ascii="Arial Black" w:hAnsi="Arial Black" w:cs="Times New Roman"/>
          <w:b/>
          <w:spacing w:val="0"/>
          <w:sz w:val="24"/>
          <w:szCs w:val="24"/>
        </w:rPr>
        <w:t>. REINTEGRAÇÃO DE POSSE.</w:t>
      </w:r>
    </w:p>
    <w:p w14:paraId="15BA99AA" w14:textId="77777777" w:rsidR="00DB7A33" w:rsidRDefault="00DB7A33" w:rsidP="00E10803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ATUAÇÃO DIRETA DO JUIZ. NECESSIDADE</w:t>
      </w:r>
    </w:p>
    <w:p w14:paraId="32A5D5DE" w14:textId="77777777" w:rsidR="00DB7A33" w:rsidRPr="00C900D0" w:rsidRDefault="00DB7A33" w:rsidP="00DB7A33">
      <w:pPr>
        <w:ind w:left="0" w:right="-567"/>
        <w:jc w:val="right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Rénan Kfuri Lopes</w:t>
      </w:r>
    </w:p>
    <w:p w14:paraId="1F0A6796" w14:textId="77777777" w:rsidR="00C900D0" w:rsidRDefault="00C900D0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6D34B956" w14:textId="77777777" w:rsidR="00C900D0" w:rsidRDefault="00C900D0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C900D0">
        <w:rPr>
          <w:rFonts w:ascii="Times New Roman" w:hAnsi="Times New Roman" w:cs="Times New Roman"/>
          <w:spacing w:val="0"/>
          <w:sz w:val="24"/>
          <w:szCs w:val="24"/>
        </w:rPr>
        <w:t xml:space="preserve"> Exmo. Sr. Juiz </w:t>
      </w:r>
      <w:r>
        <w:rPr>
          <w:rFonts w:ascii="Times New Roman" w:hAnsi="Times New Roman" w:cs="Times New Roman"/>
          <w:spacing w:val="0"/>
          <w:sz w:val="24"/>
          <w:szCs w:val="24"/>
        </w:rPr>
        <w:t>de Direito da ...Vara Cível da Comarca de ...</w:t>
      </w:r>
    </w:p>
    <w:p w14:paraId="1AB6FBE6" w14:textId="77777777" w:rsidR="00C900D0" w:rsidRDefault="00C900D0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78EA7081" w14:textId="77777777" w:rsidR="00C900D0" w:rsidRDefault="00C900D0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Proc. n. ..</w:t>
      </w:r>
      <w:r w:rsidRPr="00C900D0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14:paraId="54EB0FC8" w14:textId="77777777" w:rsidR="00C900D0" w:rsidRDefault="00C900D0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58C93C81" w14:textId="77777777" w:rsidR="001E1F2B" w:rsidRDefault="00C900D0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C900D0">
        <w:rPr>
          <w:rFonts w:ascii="Times New Roman" w:hAnsi="Times New Roman" w:cs="Times New Roman"/>
          <w:spacing w:val="0"/>
          <w:sz w:val="24"/>
          <w:szCs w:val="24"/>
        </w:rPr>
        <w:t xml:space="preserve">(nome da parte), 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por seu advogado </w:t>
      </w:r>
      <w:r w:rsidR="001E1F2B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fine 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>assinado, nos autos epigrafados que contende contra (nome da outra parte), vem, respeitosamente, aduzir o que se segue:</w:t>
      </w:r>
    </w:p>
    <w:p w14:paraId="3B22FA54" w14:textId="77777777" w:rsidR="001E1F2B" w:rsidRDefault="001E1F2B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47EA3DB5" w14:textId="69D6A864" w:rsidR="001E1F2B" w:rsidRDefault="00E10803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A presente lide versa sobre uma ação de reintegração de posse, cuja liminar não foi deferida </w:t>
      </w:r>
      <w:r w:rsidR="001E1F2B">
        <w:rPr>
          <w:rFonts w:ascii="Times New Roman" w:hAnsi="Times New Roman" w:cs="Times New Roman"/>
          <w:i/>
          <w:spacing w:val="0"/>
          <w:sz w:val="24"/>
          <w:szCs w:val="24"/>
        </w:rPr>
        <w:t>initio lide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>, sobrestada para posterior análise, depois de ampliado o contraditório.</w:t>
      </w:r>
    </w:p>
    <w:p w14:paraId="004E36C1" w14:textId="77777777" w:rsidR="001E1F2B" w:rsidRDefault="001E1F2B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5397301A" w14:textId="76FE93FD" w:rsidR="001E1F2B" w:rsidRDefault="00E10803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>Pois bem.</w:t>
      </w:r>
    </w:p>
    <w:p w14:paraId="6A1D32CE" w14:textId="77777777" w:rsidR="001E1F2B" w:rsidRDefault="001E1F2B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7D32FD7F" w14:textId="1C582A0F" w:rsidR="001E1F2B" w:rsidRDefault="00E10803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>Na audiência de justificação ocorrida no dia ..., a testemunha (nome) em seu depoimento deixou claro que, efetivamente, houve a invasão no pedaço da área cuja posse é exercida pelo autor há menos de ano e dia. Descreveu o imóvel rural com riqueza de detalhe (</w:t>
      </w:r>
      <w:r w:rsidR="001E1F2B">
        <w:rPr>
          <w:rFonts w:ascii="Times New Roman" w:hAnsi="Times New Roman" w:cs="Times New Roman"/>
          <w:i/>
          <w:spacing w:val="0"/>
          <w:sz w:val="24"/>
          <w:szCs w:val="24"/>
        </w:rPr>
        <w:t>vide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 fls....).</w:t>
      </w:r>
    </w:p>
    <w:p w14:paraId="2833EA39" w14:textId="77777777" w:rsidR="001E1F2B" w:rsidRDefault="001E1F2B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6AAD5490" w14:textId="0E52164D" w:rsidR="001E1F2B" w:rsidRDefault="00E10803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>A outra testemunha inquirida, no mesmo sentido, afirmou que o autor exercia a posse e igualmente descreveu a área que foi aberta a cerca e dali aberto mato a dentro um caminho que é objeto do esbulho pelo réu.</w:t>
      </w:r>
    </w:p>
    <w:p w14:paraId="1691F993" w14:textId="77777777" w:rsidR="001E1F2B" w:rsidRDefault="001E1F2B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79202709" w14:textId="003FD7EC" w:rsidR="001E1F2B" w:rsidRDefault="00E10803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Destarte, </w:t>
      </w:r>
      <w:r w:rsidR="001E1F2B">
        <w:rPr>
          <w:rFonts w:ascii="Times New Roman" w:hAnsi="Times New Roman" w:cs="Times New Roman"/>
          <w:i/>
          <w:spacing w:val="0"/>
          <w:sz w:val="24"/>
          <w:szCs w:val="24"/>
        </w:rPr>
        <w:t>data vênia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, para uma melhor avaliação e esclarecimento do fato controvertido do qual V. Exa. tomou conhecimento pelos depoimentos retro, prestados em audiência, ao sentir do autor, é indispensável que se realize a </w:t>
      </w:r>
      <w:r w:rsidR="001E1F2B">
        <w:rPr>
          <w:rFonts w:ascii="Times New Roman" w:hAnsi="Times New Roman" w:cs="Times New Roman"/>
          <w:i/>
          <w:spacing w:val="0"/>
          <w:sz w:val="24"/>
          <w:szCs w:val="24"/>
        </w:rPr>
        <w:t>“inspeção judicial”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>, a fim de que o d. juiz de forma direta, em atuação própria se dirija ao local da turbação e percebendo de perto a situação, possa melhor aquilatar quando da reapreciação da liminar perquirida.</w:t>
      </w:r>
    </w:p>
    <w:p w14:paraId="61866BAB" w14:textId="77777777" w:rsidR="001E1F2B" w:rsidRDefault="001E1F2B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7CDD726F" w14:textId="330B53CB" w:rsidR="001E1F2B" w:rsidRPr="001E1F2B" w:rsidRDefault="00E10803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>Essa diligência que se constitui num meio de prova subsidiária tem expressa previsão no art. 481 do CPC, cuja leitura por si só é esclarecedora.</w:t>
      </w:r>
      <w:r w:rsidR="001E1F2B" w:rsidRPr="001E1F2B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E1F2B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</w:p>
    <w:p w14:paraId="6D5BA6FF" w14:textId="77777777" w:rsidR="001E1F2B" w:rsidRDefault="001E1F2B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70226D16" w14:textId="23665B74" w:rsidR="001E1F2B" w:rsidRDefault="00E10803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="00063629">
        <w:rPr>
          <w:rFonts w:ascii="Times New Roman" w:hAnsi="Times New Roman" w:cs="Times New Roman"/>
          <w:spacing w:val="0"/>
          <w:sz w:val="24"/>
          <w:szCs w:val="24"/>
        </w:rPr>
        <w:t xml:space="preserve">Conforme entendimento 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>jurisprudencial do colendo TRIBUNAL DE JUSTIÇA DE MINAS GERAIS:</w:t>
      </w:r>
    </w:p>
    <w:p w14:paraId="28CF3541" w14:textId="77777777" w:rsidR="00E10803" w:rsidRDefault="00E10803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73BFC6EC" w14:textId="3B67899C" w:rsidR="00063629" w:rsidRPr="00E10803" w:rsidRDefault="00E10803" w:rsidP="00063629">
      <w:pPr>
        <w:ind w:left="0" w:right="-567"/>
        <w:rPr>
          <w:rFonts w:ascii="Times New Roman" w:hAnsi="Times New Roman" w:cs="Times New Roman"/>
          <w:i/>
          <w:iCs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063629"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>APELAÇÃO CÍVEL - AÇÃO DE USUCAPIÃO - ÁREA USUCAPIENDA - INCERTEZA - NECESSIDADE DE PERÍCIA OU INSPEÇÃO JUDICIAL - DETERMINAÇÃO "EX OFFICIO" - ART. 370, DO CÓDIGO DE PROCESSO CIVIL - IMPERATIVIDADE - PRINCÍPIO DA PRIMAZIA DA DECISÃO DE MÉRITO - PRINCÍPIO DA BUSCA DA VERDADE REAL - SENTENÇA CASSADA DE OFÍCIO.</w:t>
      </w:r>
    </w:p>
    <w:p w14:paraId="1F3F3529" w14:textId="5CB362E8" w:rsidR="001E1F2B" w:rsidRDefault="00063629" w:rsidP="0006362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 xml:space="preserve">- Havendo fundada dúvida levantada pelo juízo acerca da área e da titularidade dominial do imóvel usucapiendo, em virtude da conflituosidade das informações extraídas dos documentos apresentados pelos autores, faz-se indispensável para a correta solução da lide a </w:t>
      </w:r>
      <w:r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lastRenderedPageBreak/>
        <w:t>produção de prova pericial ou inspeção judicial.</w:t>
      </w:r>
      <w:r w:rsidR="001E1F2B"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 xml:space="preserve"> </w:t>
      </w:r>
      <w:r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>Incumbe ao juiz, mesmo de ofício, determinar a produção de prova apta a proporcionar o correto julgamento da causa.</w:t>
      </w:r>
      <w:r w:rsidR="001E1F2B"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 xml:space="preserve"> </w:t>
      </w:r>
      <w:r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>O princípio processual da primazia pela decisão de mérito determina que o magistrado deve buscar a solução efetiva da lide, com fincas a alcançar a pacificação social.</w:t>
      </w:r>
      <w:r w:rsidR="001E1F2B"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 xml:space="preserve"> </w:t>
      </w:r>
      <w:r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>A busca da verdade real é princípio do processo civil que compele o juiz a não ser mais mero espectador dos fatos, mas</w:t>
      </w:r>
      <w:r w:rsidR="001E1F2B"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 xml:space="preserve"> dotado de poderes instrutórios</w:t>
      </w:r>
      <w:r w:rsid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>.”</w:t>
      </w:r>
      <w:r w:rsidRPr="0006362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Start"/>
      <w:r w:rsidRPr="00063629">
        <w:rPr>
          <w:rFonts w:ascii="Times New Roman" w:hAnsi="Times New Roman" w:cs="Times New Roman"/>
          <w:spacing w:val="0"/>
          <w:sz w:val="24"/>
          <w:szCs w:val="24"/>
        </w:rPr>
        <w:t>(</w:t>
      </w:r>
      <w:proofErr w:type="gramEnd"/>
      <w:r w:rsidRPr="00063629">
        <w:rPr>
          <w:rFonts w:ascii="Times New Roman" w:hAnsi="Times New Roman" w:cs="Times New Roman"/>
          <w:spacing w:val="0"/>
          <w:sz w:val="24"/>
          <w:szCs w:val="24"/>
        </w:rPr>
        <w:t>TJMG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06362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spellStart"/>
      <w:r w:rsidRPr="00063629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="001E1F2B"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063629">
        <w:rPr>
          <w:rFonts w:ascii="Times New Roman" w:hAnsi="Times New Roman" w:cs="Times New Roman"/>
          <w:spacing w:val="0"/>
          <w:sz w:val="24"/>
          <w:szCs w:val="24"/>
        </w:rPr>
        <w:t xml:space="preserve"> Cível  1.0686.14.010575-6/001, </w:t>
      </w:r>
      <w:proofErr w:type="spellStart"/>
      <w:r w:rsidR="001E1F2B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 04.05.21).</w:t>
      </w:r>
    </w:p>
    <w:p w14:paraId="56E72F40" w14:textId="77777777" w:rsidR="00C900D0" w:rsidRDefault="00C900D0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7E0C7D6B" w14:textId="194D495C" w:rsidR="001E1F2B" w:rsidRDefault="00E10803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063629" w:rsidRPr="00E10803">
        <w:rPr>
          <w:rFonts w:ascii="Times New Roman" w:hAnsi="Times New Roman" w:cs="Times New Roman"/>
          <w:i/>
          <w:iCs/>
          <w:spacing w:val="0"/>
          <w:sz w:val="24"/>
          <w:szCs w:val="24"/>
        </w:rPr>
        <w:t>AGRAVO DE INSTRUMENTO - PASSAGEM FORÇADA - IMÓVEL RURAL EM CONDOMÍNIO - TUTELA ANTECIPADA - PRINCÍPIO DA BUSCA DA VERDADE REAL - ART.130 AMBOS DO CPC. 1. Considerando que o juiz não é mero espectador do processo, este deve se afastar da concepção simplista como mero aplicador da lei ao caso concreto para prestigiar a busca da verdade real e, assim, garantir a eficácia da prestação jurisdicional. 2. Assim, tendo em vista o pedido de antecipação de tutela de passagem forçada, diante do possível encravamento de imóvel rural, se mostra indispensável a instrução processual seja com audiência de justificação, seja por meio de auto de constatação ou até mesmo inspeção judicial, para apurar o real estado do imóvel e permitir a devida análise do caso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proofErr w:type="gramStart"/>
      <w:r w:rsidR="00063629" w:rsidRPr="00063629">
        <w:rPr>
          <w:rFonts w:ascii="Times New Roman" w:hAnsi="Times New Roman" w:cs="Times New Roman"/>
          <w:spacing w:val="0"/>
          <w:sz w:val="24"/>
          <w:szCs w:val="24"/>
        </w:rPr>
        <w:t>(</w:t>
      </w:r>
      <w:proofErr w:type="gramEnd"/>
      <w:r w:rsidR="00063629" w:rsidRPr="00063629">
        <w:rPr>
          <w:rFonts w:ascii="Times New Roman" w:hAnsi="Times New Roman" w:cs="Times New Roman"/>
          <w:spacing w:val="0"/>
          <w:sz w:val="24"/>
          <w:szCs w:val="24"/>
        </w:rPr>
        <w:t>TJMG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063629" w:rsidRPr="00063629">
        <w:rPr>
          <w:rFonts w:ascii="Times New Roman" w:hAnsi="Times New Roman" w:cs="Times New Roman"/>
          <w:spacing w:val="0"/>
          <w:sz w:val="24"/>
          <w:szCs w:val="24"/>
        </w:rPr>
        <w:t xml:space="preserve"> Agravo de Instrumento  1.0017.14.003120-8/001, </w:t>
      </w:r>
      <w:proofErr w:type="spellStart"/>
      <w:r w:rsidR="001E1F2B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 23.11.2015).</w:t>
      </w:r>
    </w:p>
    <w:p w14:paraId="4034638A" w14:textId="77777777" w:rsidR="001E1F2B" w:rsidRDefault="001E1F2B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610DC5DF" w14:textId="1D57E920" w:rsidR="006B3321" w:rsidRDefault="00E10803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proofErr w:type="spellStart"/>
      <w:r w:rsidR="00C900D0" w:rsidRPr="00C900D0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="00C900D0" w:rsidRPr="00C900D0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</w:t>
      </w:r>
      <w:proofErr w:type="gramStart"/>
      <w:r w:rsidR="00C900D0" w:rsidRPr="00C900D0">
        <w:rPr>
          <w:rFonts w:ascii="Times New Roman" w:hAnsi="Times New Roman" w:cs="Times New Roman"/>
          <w:b/>
          <w:i/>
          <w:spacing w:val="0"/>
          <w:sz w:val="24"/>
          <w:szCs w:val="24"/>
        </w:rPr>
        <w:t>positis</w:t>
      </w:r>
      <w:r w:rsidR="00C900D0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 o</w:t>
      </w:r>
      <w:proofErr w:type="gramEnd"/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 autor </w:t>
      </w:r>
      <w:r w:rsidR="001E1F2B" w:rsidRPr="00E10803">
        <w:rPr>
          <w:rFonts w:ascii="Times New Roman" w:hAnsi="Times New Roman" w:cs="Times New Roman"/>
          <w:bCs/>
          <w:spacing w:val="0"/>
          <w:sz w:val="24"/>
          <w:szCs w:val="24"/>
        </w:rPr>
        <w:t>requer seja</w:t>
      </w:r>
      <w:r w:rsidR="001E1F2B">
        <w:rPr>
          <w:rFonts w:ascii="Times New Roman" w:hAnsi="Times New Roman" w:cs="Times New Roman"/>
          <w:spacing w:val="0"/>
          <w:sz w:val="24"/>
          <w:szCs w:val="24"/>
        </w:rPr>
        <w:t xml:space="preserve"> deferida a INSPEÇÃO JUDICIAL no local do imóvel rural, acima descrito, objeto do esbulho possessório,</w:t>
      </w:r>
      <w:r w:rsidR="00C900D0" w:rsidRPr="00C900D0">
        <w:rPr>
          <w:rFonts w:ascii="Times New Roman" w:hAnsi="Times New Roman" w:cs="Times New Roman"/>
          <w:spacing w:val="0"/>
          <w:sz w:val="24"/>
          <w:szCs w:val="24"/>
        </w:rPr>
        <w:t xml:space="preserve"> intimando-se as partes e seus procuradores a acompanharem, querendo, </w:t>
      </w:r>
      <w:r w:rsidR="00DB7A33">
        <w:rPr>
          <w:rFonts w:ascii="Times New Roman" w:hAnsi="Times New Roman" w:cs="Times New Roman"/>
          <w:spacing w:val="0"/>
          <w:sz w:val="24"/>
          <w:szCs w:val="24"/>
        </w:rPr>
        <w:t>à</w:t>
      </w:r>
      <w:r w:rsidR="00C900D0" w:rsidRPr="00C900D0">
        <w:rPr>
          <w:rFonts w:ascii="Times New Roman" w:hAnsi="Times New Roman" w:cs="Times New Roman"/>
          <w:spacing w:val="0"/>
          <w:sz w:val="24"/>
          <w:szCs w:val="24"/>
        </w:rPr>
        <w:t xml:space="preserve"> inspeção</w:t>
      </w:r>
      <w:r w:rsidR="00DB7A33">
        <w:rPr>
          <w:rFonts w:ascii="Times New Roman" w:hAnsi="Times New Roman" w:cs="Times New Roman"/>
          <w:spacing w:val="0"/>
          <w:sz w:val="24"/>
          <w:szCs w:val="24"/>
        </w:rPr>
        <w:t xml:space="preserve"> judicial</w:t>
      </w:r>
      <w:r w:rsidR="00C900D0" w:rsidRPr="00C900D0">
        <w:rPr>
          <w:rFonts w:ascii="Times New Roman" w:hAnsi="Times New Roman" w:cs="Times New Roman"/>
          <w:spacing w:val="0"/>
          <w:sz w:val="24"/>
          <w:szCs w:val="24"/>
        </w:rPr>
        <w:t>, designando-se dia e hora para tanto, lavrando-se a seguir auto circunstanciado do que se verificar (CPC, art. 484)</w:t>
      </w:r>
      <w:r w:rsidR="00084F1A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2"/>
      </w:r>
      <w:r w:rsidR="00C900D0" w:rsidRPr="00C900D0">
        <w:rPr>
          <w:rFonts w:ascii="Times New Roman" w:hAnsi="Times New Roman" w:cs="Times New Roman"/>
          <w:spacing w:val="0"/>
          <w:sz w:val="24"/>
          <w:szCs w:val="24"/>
        </w:rPr>
        <w:t>, para servir de prova</w:t>
      </w:r>
      <w:r w:rsidR="00C900D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86CF086" w14:textId="77777777" w:rsidR="00C900D0" w:rsidRDefault="00C900D0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36542FD4" w14:textId="77777777" w:rsidR="00C900D0" w:rsidRDefault="00C900D0" w:rsidP="00C900D0">
      <w:pPr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212EEF">
        <w:rPr>
          <w:rFonts w:ascii="Times New Roman" w:hAnsi="Times New Roman" w:cs="Times New Roman"/>
          <w:spacing w:val="0"/>
          <w:sz w:val="24"/>
          <w:szCs w:val="24"/>
        </w:rPr>
        <w:t>Pede deferimento.</w:t>
      </w:r>
    </w:p>
    <w:p w14:paraId="56BBA81D" w14:textId="77777777" w:rsidR="00C900D0" w:rsidRDefault="00C900D0" w:rsidP="00C900D0">
      <w:pPr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212EEF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Local e data)</w:t>
      </w:r>
    </w:p>
    <w:p w14:paraId="782D410A" w14:textId="77777777" w:rsidR="00C900D0" w:rsidRDefault="00C900D0" w:rsidP="00C900D0">
      <w:pPr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p w14:paraId="7B251B09" w14:textId="77777777" w:rsidR="00C900D0" w:rsidRPr="00C900D0" w:rsidRDefault="00C900D0" w:rsidP="00C900D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598B1297" w14:textId="77777777" w:rsidR="00C900D0" w:rsidRPr="00C900D0" w:rsidRDefault="00C900D0">
      <w:pPr>
        <w:ind w:left="0" w:right="-567"/>
        <w:rPr>
          <w:rFonts w:ascii="Times New Roman" w:hAnsi="Times New Roman" w:cs="Times New Roman"/>
          <w:sz w:val="28"/>
          <w:szCs w:val="28"/>
        </w:rPr>
      </w:pPr>
    </w:p>
    <w:sectPr w:rsidR="00C900D0" w:rsidRPr="00C900D0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CFB7" w14:textId="77777777" w:rsidR="00BE7AE2" w:rsidRDefault="00BE7AE2" w:rsidP="00084F1A">
      <w:r>
        <w:separator/>
      </w:r>
    </w:p>
  </w:endnote>
  <w:endnote w:type="continuationSeparator" w:id="0">
    <w:p w14:paraId="20432528" w14:textId="77777777" w:rsidR="00BE7AE2" w:rsidRDefault="00BE7AE2" w:rsidP="0008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2178" w14:textId="77777777" w:rsidR="00BE7AE2" w:rsidRDefault="00BE7AE2" w:rsidP="00084F1A">
      <w:r>
        <w:separator/>
      </w:r>
    </w:p>
  </w:footnote>
  <w:footnote w:type="continuationSeparator" w:id="0">
    <w:p w14:paraId="00797CA7" w14:textId="77777777" w:rsidR="00BE7AE2" w:rsidRDefault="00BE7AE2" w:rsidP="00084F1A">
      <w:r>
        <w:continuationSeparator/>
      </w:r>
    </w:p>
  </w:footnote>
  <w:footnote w:id="1">
    <w:p w14:paraId="1864BD9B" w14:textId="77777777" w:rsidR="001E1F2B" w:rsidRPr="00084F1A" w:rsidRDefault="001E1F2B" w:rsidP="001E1F2B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084F1A">
        <w:rPr>
          <w:rStyle w:val="Refdenotaderodap"/>
          <w:rFonts w:ascii="Times New Roman" w:hAnsi="Times New Roman" w:cs="Times New Roman"/>
          <w:spacing w:val="0"/>
        </w:rPr>
        <w:footnoteRef/>
      </w:r>
      <w:r w:rsidRPr="00084F1A">
        <w:rPr>
          <w:rFonts w:ascii="Times New Roman" w:hAnsi="Times New Roman" w:cs="Times New Roman"/>
          <w:spacing w:val="0"/>
        </w:rPr>
        <w:t xml:space="preserve"> Art. 481. O juiz, de ofício ou a requerimento da parte, pode, em qualquer fase do processo, inspecionar pessoas ou coisas, a fim de se esclarecer sobre fato que interesse à decisão da causa.</w:t>
      </w:r>
    </w:p>
  </w:footnote>
  <w:footnote w:id="2">
    <w:p w14:paraId="6BCAACE3" w14:textId="77777777" w:rsidR="00084F1A" w:rsidRPr="00084F1A" w:rsidRDefault="00084F1A" w:rsidP="00084F1A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084F1A">
        <w:rPr>
          <w:rStyle w:val="Refdenotaderodap"/>
          <w:rFonts w:ascii="Times New Roman" w:hAnsi="Times New Roman" w:cs="Times New Roman"/>
          <w:spacing w:val="0"/>
        </w:rPr>
        <w:footnoteRef/>
      </w:r>
      <w:r w:rsidRPr="00084F1A">
        <w:rPr>
          <w:rFonts w:ascii="Times New Roman" w:hAnsi="Times New Roman" w:cs="Times New Roman"/>
          <w:spacing w:val="0"/>
        </w:rPr>
        <w:t xml:space="preserve"> Art. 484. Concluída a diligência, o juiz mandará lavrar auto circunstanciado, mencionando nele tudo quanto for útil ao julgamento da causa.</w:t>
      </w:r>
      <w:r w:rsidR="00DB7A33">
        <w:rPr>
          <w:rFonts w:ascii="Times New Roman" w:hAnsi="Times New Roman" w:cs="Times New Roman"/>
          <w:spacing w:val="0"/>
        </w:rPr>
        <w:t xml:space="preserve"> </w:t>
      </w:r>
      <w:r w:rsidRPr="00084F1A">
        <w:rPr>
          <w:rFonts w:ascii="Times New Roman" w:hAnsi="Times New Roman" w:cs="Times New Roman"/>
          <w:spacing w:val="0"/>
        </w:rPr>
        <w:t>Parágrafo único. O auto poderá ser instruído com desenho, gráfico ou fotografia.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D0"/>
    <w:rsid w:val="00063629"/>
    <w:rsid w:val="00084F1A"/>
    <w:rsid w:val="000E314B"/>
    <w:rsid w:val="001E1F2B"/>
    <w:rsid w:val="005E1118"/>
    <w:rsid w:val="006B3321"/>
    <w:rsid w:val="00787889"/>
    <w:rsid w:val="007B5B99"/>
    <w:rsid w:val="00BE7AE2"/>
    <w:rsid w:val="00C47B2C"/>
    <w:rsid w:val="00C623E5"/>
    <w:rsid w:val="00C900D0"/>
    <w:rsid w:val="00DB7A33"/>
    <w:rsid w:val="00E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8137"/>
  <w15:docId w15:val="{AC5E9D73-CA49-4013-9C65-3C53F723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4F1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4F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4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E205-C7EB-48A4-8583-E9DD062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642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</dc:creator>
  <cp:lastModifiedBy>Christiane</cp:lastModifiedBy>
  <cp:revision>2</cp:revision>
  <dcterms:created xsi:type="dcterms:W3CDTF">2021-10-27T18:31:00Z</dcterms:created>
  <dcterms:modified xsi:type="dcterms:W3CDTF">2021-10-27T18:31:00Z</dcterms:modified>
</cp:coreProperties>
</file>