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D09AB" w14:textId="77777777" w:rsidR="00667A88" w:rsidRDefault="00667A88" w:rsidP="00667A88">
      <w:pPr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MODELO DE PETIÇÃO</w:t>
      </w:r>
    </w:p>
    <w:p w14:paraId="3A38B9F1" w14:textId="7E165776" w:rsidR="00F83DAD" w:rsidRDefault="004C63BA" w:rsidP="00667A88">
      <w:pPr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</w:rPr>
        <w:t xml:space="preserve">PROCESSO CIVIL. </w:t>
      </w:r>
      <w:r w:rsidR="00F83DAD" w:rsidRPr="00667A88">
        <w:rPr>
          <w:rFonts w:ascii="Arial Black" w:hAnsi="Arial Black"/>
          <w:b/>
          <w:bCs/>
        </w:rPr>
        <w:t>HONORÁRIOS DE ADVOGADO</w:t>
      </w:r>
      <w:r w:rsidR="00746971" w:rsidRPr="00667A88">
        <w:rPr>
          <w:rFonts w:ascii="Arial Black" w:hAnsi="Arial Black"/>
          <w:b/>
          <w:bCs/>
        </w:rPr>
        <w:t>. ARBITRAMENTO. INICIAL</w:t>
      </w:r>
    </w:p>
    <w:p w14:paraId="2D421DB5" w14:textId="77777777" w:rsidR="00667A88" w:rsidRPr="00CD6D01" w:rsidRDefault="00667A88" w:rsidP="00667A88">
      <w:pPr>
        <w:pStyle w:val="Ttulo"/>
        <w:spacing w:before="0" w:after="0" w:line="240" w:lineRule="auto"/>
        <w:ind w:left="567" w:right="-567"/>
        <w:jc w:val="right"/>
        <w:rPr>
          <w:rFonts w:ascii="Arial Black" w:hAnsi="Arial Black" w:cs="Arial"/>
          <w:b w:val="0"/>
          <w:bCs w:val="0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14:paraId="5C7A6359" w14:textId="77777777" w:rsidR="00F83DAD" w:rsidRDefault="00F83DAD" w:rsidP="00667A88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5E4228D1" w14:textId="77777777" w:rsidR="00667A88" w:rsidRDefault="006227C3" w:rsidP="00667A88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E</w:t>
      </w:r>
      <w:r w:rsidR="00667A88">
        <w:rPr>
          <w:color w:val="000000"/>
        </w:rPr>
        <w:t>xmo. Sr. Juiz de Direito da ... Vara Cível da Comarca de ...</w:t>
      </w:r>
    </w:p>
    <w:p w14:paraId="2B24D1D0" w14:textId="77777777" w:rsidR="00F83DAD" w:rsidRPr="004C7863" w:rsidRDefault="00F83DAD" w:rsidP="00667A88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3E91E404" w14:textId="77777777" w:rsidR="00F83DAD" w:rsidRPr="004C7863" w:rsidRDefault="0020431F" w:rsidP="00667A88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>
        <w:rPr>
          <w:color w:val="000000"/>
        </w:rPr>
        <w:t>(nome, qualificação,</w:t>
      </w:r>
      <w:r w:rsidR="00F83DAD" w:rsidRPr="004C7863">
        <w:rPr>
          <w:color w:val="000000"/>
        </w:rPr>
        <w:t xml:space="preserve"> endereço</w:t>
      </w:r>
      <w:r>
        <w:rPr>
          <w:color w:val="000000"/>
        </w:rPr>
        <w:t xml:space="preserve"> eletrônico e residencial</w:t>
      </w:r>
      <w:r w:rsidR="00667A88">
        <w:rPr>
          <w:color w:val="000000"/>
        </w:rPr>
        <w:t xml:space="preserve"> e CPF</w:t>
      </w:r>
      <w:r w:rsidR="00F83DAD" w:rsidRPr="004C7863">
        <w:rPr>
          <w:color w:val="000000"/>
        </w:rPr>
        <w:t xml:space="preserve">), inscrito na OAB sob o n.º..., Seção de ..., advogando </w:t>
      </w:r>
      <w:r w:rsidR="006227C3">
        <w:rPr>
          <w:color w:val="000000"/>
        </w:rPr>
        <w:t>em causa própria, com amparo no</w:t>
      </w:r>
      <w:r w:rsidR="00F83DAD" w:rsidRPr="004C7863">
        <w:rPr>
          <w:color w:val="000000"/>
        </w:rPr>
        <w:t xml:space="preserve"> art. 22</w:t>
      </w:r>
      <w:r w:rsidR="006227C3">
        <w:rPr>
          <w:color w:val="000000"/>
        </w:rPr>
        <w:t>, §2º</w:t>
      </w:r>
      <w:r w:rsidR="00F83DAD" w:rsidRPr="004C7863">
        <w:rPr>
          <w:color w:val="000000"/>
        </w:rPr>
        <w:t xml:space="preserve"> da Lei n.º 8.906/94</w:t>
      </w:r>
      <w:r w:rsidR="00F83DAD" w:rsidRPr="004C7863">
        <w:rPr>
          <w:color w:val="000000"/>
          <w:vertAlign w:val="superscript"/>
        </w:rPr>
        <w:footnoteReference w:id="1"/>
      </w:r>
      <w:r w:rsidR="00F83DAD" w:rsidRPr="004C7863">
        <w:rPr>
          <w:color w:val="000000"/>
        </w:rPr>
        <w:t xml:space="preserve">, (Estatuto da  Advocacia) pleitear o </w:t>
      </w:r>
      <w:r w:rsidR="00F83DAD" w:rsidRPr="004C7863">
        <w:rPr>
          <w:bCs/>
          <w:color w:val="000000"/>
        </w:rPr>
        <w:t>ARBITRAMENTO JUDICIAL DE SEUS HONORÁRIOS ADVOCATÍCIOS</w:t>
      </w:r>
      <w:r>
        <w:rPr>
          <w:color w:val="000000"/>
        </w:rPr>
        <w:t xml:space="preserve"> contra (nome, qualificação, </w:t>
      </w:r>
      <w:r w:rsidR="00F83DAD" w:rsidRPr="004C7863">
        <w:rPr>
          <w:color w:val="000000"/>
        </w:rPr>
        <w:t>endereço</w:t>
      </w:r>
      <w:r>
        <w:rPr>
          <w:color w:val="000000"/>
        </w:rPr>
        <w:t xml:space="preserve"> eletrônico e residencial</w:t>
      </w:r>
      <w:r w:rsidR="00F83DAD" w:rsidRPr="004C7863">
        <w:rPr>
          <w:color w:val="000000"/>
        </w:rPr>
        <w:t>), em vista das seguintes razões de fato e de direito:</w:t>
      </w:r>
    </w:p>
    <w:p w14:paraId="7DE543EB" w14:textId="77777777" w:rsidR="00F83DAD" w:rsidRPr="004C7863" w:rsidRDefault="00F83DAD" w:rsidP="00667A88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5F6B7FBC" w14:textId="77777777" w:rsidR="00F83DAD" w:rsidRPr="004C7863" w:rsidRDefault="00F83DAD" w:rsidP="00667A88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1.  O autor,</w:t>
      </w:r>
      <w:r w:rsidR="0020431F">
        <w:rPr>
          <w:color w:val="000000"/>
        </w:rPr>
        <w:t xml:space="preserve"> </w:t>
      </w:r>
      <w:r w:rsidRPr="004C7863">
        <w:rPr>
          <w:color w:val="000000"/>
        </w:rPr>
        <w:t>na qualidade de advogado inscrito na OAB, seção do Estado de ..., sob o número ..., foi contratado verbalmente pelo réu para promover e ajuizar a ação de ...(ou defender, interpor recurso, proferir sustentação oral e outros atos judiciais próprios e efetivamente realizados pelo autor-advogado).</w:t>
      </w:r>
    </w:p>
    <w:p w14:paraId="3A1048C2" w14:textId="77777777" w:rsidR="00F83DAD" w:rsidRPr="004C7863" w:rsidRDefault="00F83DAD" w:rsidP="00667A88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1DC3FED0" w14:textId="77777777" w:rsidR="00F83DAD" w:rsidRPr="004C7863" w:rsidRDefault="00F83DAD" w:rsidP="00667A88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2. Cumprindo seu </w:t>
      </w:r>
      <w:r w:rsidRPr="00667A88">
        <w:rPr>
          <w:i/>
          <w:color w:val="000000"/>
        </w:rPr>
        <w:t>mister</w:t>
      </w:r>
      <w:r w:rsidRPr="004C7863">
        <w:rPr>
          <w:color w:val="000000"/>
        </w:rPr>
        <w:t>, o autor atendeu plenamente ao réu, conforme se infere da documentação acostada, extraída dos autos n. ..., em trâmite perante a ... (relacionar todos os atos efetivados, juntando cópias das petições, resultados dos mesmos, para bens instruir a exordial).</w:t>
      </w:r>
    </w:p>
    <w:p w14:paraId="03133E38" w14:textId="77777777" w:rsidR="00F83DAD" w:rsidRPr="004C7863" w:rsidRDefault="00F83DAD" w:rsidP="00667A88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144696DB" w14:textId="77777777" w:rsidR="00F83DAD" w:rsidRPr="004C7863" w:rsidRDefault="00F83DAD" w:rsidP="00667A88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3. Foi regularmente notificado extrajudicialmente o réu para comparecer ao escritório do autor, a fim de acertar os honorários advocatícios pelos serviços prestados, vez que sucedeu o substabelecimento sem reservas para outro advogado, a pedido do próprio demandado.</w:t>
      </w:r>
    </w:p>
    <w:p w14:paraId="7315FEFD" w14:textId="77777777" w:rsidR="00F83DAD" w:rsidRPr="004C7863" w:rsidRDefault="00F83DAD" w:rsidP="00667A88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2DE41FEE" w14:textId="77777777" w:rsidR="00F83DAD" w:rsidRPr="004C7863" w:rsidRDefault="00F83DAD" w:rsidP="00667A88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4. Todavia, lamentavelmente, não houve qualquer resposta do réu, motivando o ajuizamento do presente feito (EOAB, art. 22, § 2º).</w:t>
      </w:r>
    </w:p>
    <w:p w14:paraId="23A9B638" w14:textId="77777777" w:rsidR="00F83DAD" w:rsidRPr="004C7863" w:rsidRDefault="00F83DAD" w:rsidP="00667A88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40C04422" w14:textId="77777777" w:rsidR="00F83DAD" w:rsidRPr="004C7863" w:rsidRDefault="00F83DAD" w:rsidP="00667A88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5.  </w:t>
      </w:r>
      <w:r w:rsidRPr="004C7863">
        <w:rPr>
          <w:b/>
          <w:i/>
          <w:color w:val="000000"/>
        </w:rPr>
        <w:t>Ex positis</w:t>
      </w:r>
      <w:r w:rsidRPr="004C7863">
        <w:rPr>
          <w:color w:val="000000"/>
        </w:rPr>
        <w:t>, o autor REQUER:</w:t>
      </w:r>
    </w:p>
    <w:p w14:paraId="2B029243" w14:textId="77777777" w:rsidR="00F83DAD" w:rsidRPr="004C7863" w:rsidRDefault="00F83DAD" w:rsidP="00667A88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1CB1D9E0" w14:textId="77777777" w:rsidR="00F83DAD" w:rsidRPr="004C7863" w:rsidRDefault="00F83DAD" w:rsidP="00667A88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a) seja JULGADA PROCEDENTE A PRESENTE AÇÃO, condenando o réu ao pagamento de honorários advocatícios, em valor condizente e condigno aos serviços prestados, mais os ônus sucumbenciais;</w:t>
      </w:r>
    </w:p>
    <w:p w14:paraId="6E002F6D" w14:textId="77777777" w:rsidR="00F83DAD" w:rsidRPr="004C7863" w:rsidRDefault="00F83DAD" w:rsidP="00667A88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18286CA0" w14:textId="77777777" w:rsidR="00F83DAD" w:rsidRDefault="0020431F" w:rsidP="00667A88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20431F">
        <w:rPr>
          <w:color w:val="000000"/>
        </w:rPr>
        <w:t xml:space="preserve">b) seja de plano designada audiência de conciliação ou de mediação, com antecedência mínima de 30 (trinta) dias, citando o réu, via mandado, no endereço registrado no preâmbulo com pelo menos 20 (vinte) dias para seu indispensável comparecimento (CPC, artigos 319, VII e 334 </w:t>
      </w:r>
      <w:r w:rsidRPr="00667A88">
        <w:rPr>
          <w:i/>
          <w:color w:val="000000"/>
        </w:rPr>
        <w:t>caput</w:t>
      </w:r>
      <w:r w:rsidR="00667A88">
        <w:rPr>
          <w:color w:val="000000"/>
        </w:rPr>
        <w:t xml:space="preserve"> e §8º)</w:t>
      </w:r>
      <w:r w:rsidRPr="0020431F">
        <w:rPr>
          <w:color w:val="000000"/>
        </w:rPr>
        <w:t>, sob pena de multa de até dois por cento da vantagem econômica pretendida ou do valor da causa;</w:t>
      </w:r>
    </w:p>
    <w:p w14:paraId="61DBEBB2" w14:textId="77777777" w:rsidR="0020431F" w:rsidRPr="004C7863" w:rsidRDefault="0020431F" w:rsidP="00667A88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4CEE06FF" w14:textId="77777777" w:rsidR="00F83DAD" w:rsidRPr="004C7863" w:rsidRDefault="00F83DAD" w:rsidP="00667A88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c) a produção de provas documental, testemunhal, pericial, e, especialmente, o depoimento pessoal do réu, sob pena de confissão. </w:t>
      </w:r>
    </w:p>
    <w:p w14:paraId="628F3DBA" w14:textId="77777777" w:rsidR="00F83DAD" w:rsidRPr="004C7863" w:rsidRDefault="00F83DAD" w:rsidP="00667A88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2C3FE149" w14:textId="77777777" w:rsidR="00F83DAD" w:rsidRPr="004C7863" w:rsidRDefault="00F83DAD" w:rsidP="00667A88">
      <w:pPr>
        <w:pStyle w:val="Texto"/>
        <w:ind w:left="0" w:right="-568"/>
        <w:rPr>
          <w:rFonts w:ascii="Times New Roman" w:hAnsi="Times New Roman" w:cs="Times New Roman"/>
          <w:sz w:val="24"/>
          <w:szCs w:val="24"/>
        </w:rPr>
      </w:pPr>
      <w:r w:rsidRPr="004C7863">
        <w:rPr>
          <w:rFonts w:ascii="Times New Roman" w:hAnsi="Times New Roman" w:cs="Times New Roman"/>
          <w:sz w:val="24"/>
          <w:szCs w:val="24"/>
        </w:rPr>
        <w:t>Valor da causa: R$ ... (...)</w:t>
      </w:r>
    </w:p>
    <w:p w14:paraId="29B289C2" w14:textId="77777777" w:rsidR="00F83DAD" w:rsidRPr="004C7863" w:rsidRDefault="00F83DAD" w:rsidP="00667A88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415BA1F5" w14:textId="77777777" w:rsidR="0020431F" w:rsidRPr="004C7863" w:rsidRDefault="00F83DAD" w:rsidP="00667A88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 w:rsidRPr="004C7863">
        <w:rPr>
          <w:color w:val="000000"/>
        </w:rPr>
        <w:t>P. Deferimento.</w:t>
      </w:r>
    </w:p>
    <w:p w14:paraId="7360FC9B" w14:textId="77777777" w:rsidR="00F83DAD" w:rsidRPr="004C7863" w:rsidRDefault="00F83DAD" w:rsidP="00667A88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>
        <w:rPr>
          <w:color w:val="000000"/>
        </w:rPr>
        <w:t>(L</w:t>
      </w:r>
      <w:r w:rsidRPr="004C7863">
        <w:rPr>
          <w:color w:val="000000"/>
        </w:rPr>
        <w:t>ocal e data)</w:t>
      </w:r>
    </w:p>
    <w:p w14:paraId="6AC7C6E2" w14:textId="77777777" w:rsidR="001B23D8" w:rsidRDefault="00F83DAD" w:rsidP="00667A88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</w:pPr>
      <w:r w:rsidRPr="004C7863">
        <w:rPr>
          <w:color w:val="000000"/>
        </w:rPr>
        <w:t>(Assinatura e OAB do Advogado)</w:t>
      </w:r>
    </w:p>
    <w:sectPr w:rsidR="001B23D8" w:rsidSect="00C011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0AA0D" w14:textId="77777777" w:rsidR="00095C61" w:rsidRDefault="00095C61" w:rsidP="00F83DAD">
      <w:r>
        <w:separator/>
      </w:r>
    </w:p>
  </w:endnote>
  <w:endnote w:type="continuationSeparator" w:id="0">
    <w:p w14:paraId="3CB2A820" w14:textId="77777777" w:rsidR="00095C61" w:rsidRDefault="00095C61" w:rsidP="00F8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DA144" w14:textId="77777777" w:rsidR="00095C61" w:rsidRDefault="00095C61" w:rsidP="00F83DAD">
      <w:r>
        <w:separator/>
      </w:r>
    </w:p>
  </w:footnote>
  <w:footnote w:type="continuationSeparator" w:id="0">
    <w:p w14:paraId="74BE9220" w14:textId="77777777" w:rsidR="00095C61" w:rsidRDefault="00095C61" w:rsidP="00F83DAD">
      <w:r>
        <w:continuationSeparator/>
      </w:r>
    </w:p>
  </w:footnote>
  <w:footnote w:id="1">
    <w:p w14:paraId="1F5132B5" w14:textId="77777777" w:rsidR="00F83DAD" w:rsidRPr="004C7863" w:rsidRDefault="00F83DAD" w:rsidP="00667A88">
      <w:pPr>
        <w:pStyle w:val="Textodenotaderodap"/>
        <w:tabs>
          <w:tab w:val="right" w:pos="9072"/>
        </w:tabs>
        <w:ind w:left="0" w:right="-568"/>
      </w:pPr>
      <w:r w:rsidRPr="004C7863">
        <w:rPr>
          <w:rStyle w:val="Refdenotaderodap"/>
        </w:rPr>
        <w:footnoteRef/>
      </w:r>
      <w:r w:rsidRPr="004C7863">
        <w:rPr>
          <w:b/>
        </w:rPr>
        <w:t>Art. 22.</w:t>
      </w:r>
      <w:r w:rsidRPr="004C7863">
        <w:t xml:space="preserve"> A prestação de serviço profissional assegura aos inscritos na OAB o direito aos honorários convencionados, aos fixados por arbitramento judicial e aos de sucumbência. (...) </w:t>
      </w:r>
      <w:r w:rsidRPr="004C7863">
        <w:rPr>
          <w:b/>
        </w:rPr>
        <w:t>§ 2º</w:t>
      </w:r>
      <w:r w:rsidRPr="004C7863">
        <w:t xml:space="preserve"> Na falta de estipulação ou de acordo, os honorários são fixados por arbitramento judicial, em remuneração compatível com o trabalho e o valor econômico da questão, não podendo ser inferiores aos estabelecidos na tabela organizada pelo Conselho Seccional da OAB.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DAD"/>
    <w:rsid w:val="00095C61"/>
    <w:rsid w:val="001B23D8"/>
    <w:rsid w:val="0020431F"/>
    <w:rsid w:val="003C7757"/>
    <w:rsid w:val="00493AB6"/>
    <w:rsid w:val="004A49A7"/>
    <w:rsid w:val="004C63BA"/>
    <w:rsid w:val="00603A00"/>
    <w:rsid w:val="006227C3"/>
    <w:rsid w:val="00667A88"/>
    <w:rsid w:val="00746971"/>
    <w:rsid w:val="00802494"/>
    <w:rsid w:val="00833854"/>
    <w:rsid w:val="008E43D3"/>
    <w:rsid w:val="0096671B"/>
    <w:rsid w:val="00C0115D"/>
    <w:rsid w:val="00C30588"/>
    <w:rsid w:val="00DE501A"/>
    <w:rsid w:val="00E86ECB"/>
    <w:rsid w:val="00EF7A0C"/>
    <w:rsid w:val="00F83DAD"/>
    <w:rsid w:val="00F94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C7E49"/>
  <w15:docId w15:val="{7C437B90-B80D-49F7-B21D-C717A266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DAD"/>
    <w:pPr>
      <w:spacing w:after="0" w:line="240" w:lineRule="auto"/>
      <w:ind w:left="-567" w:right="-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F83DA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F83DA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F83DAD"/>
    <w:rPr>
      <w:rFonts w:cs="Times New Roman"/>
      <w:vertAlign w:val="superscript"/>
    </w:rPr>
  </w:style>
  <w:style w:type="paragraph" w:customStyle="1" w:styleId="Texto">
    <w:name w:val="Texto"/>
    <w:basedOn w:val="Normal"/>
    <w:rsid w:val="00F83DAD"/>
    <w:pPr>
      <w:autoSpaceDE w:val="0"/>
      <w:autoSpaceDN w:val="0"/>
      <w:adjustRightInd w:val="0"/>
      <w:spacing w:line="250" w:lineRule="atLeast"/>
      <w:textAlignment w:val="center"/>
    </w:pPr>
    <w:rPr>
      <w:rFonts w:ascii="Garamond" w:hAnsi="Garamond" w:cs="Garamond"/>
      <w:color w:val="000000"/>
      <w:sz w:val="21"/>
      <w:szCs w:val="21"/>
    </w:rPr>
  </w:style>
  <w:style w:type="character" w:styleId="Forte">
    <w:name w:val="Strong"/>
    <w:uiPriority w:val="22"/>
    <w:qFormat/>
    <w:rsid w:val="00667A88"/>
    <w:rPr>
      <w:rFonts w:ascii="Times New Roman" w:hAnsi="Times New Roman" w:cs="Times New Roman" w:hint="default"/>
      <w:b/>
      <w:bCs/>
      <w:w w:val="100"/>
    </w:rPr>
  </w:style>
  <w:style w:type="paragraph" w:styleId="Ttulo">
    <w:name w:val="Title"/>
    <w:basedOn w:val="Normal"/>
    <w:link w:val="TtuloChar"/>
    <w:uiPriority w:val="10"/>
    <w:qFormat/>
    <w:rsid w:val="00667A88"/>
    <w:pPr>
      <w:autoSpaceDE w:val="0"/>
      <w:autoSpaceDN w:val="0"/>
      <w:adjustRightInd w:val="0"/>
      <w:spacing w:before="113" w:after="170" w:line="300" w:lineRule="atLeast"/>
      <w:ind w:left="0" w:right="0"/>
      <w:jc w:val="center"/>
    </w:pPr>
    <w:rPr>
      <w:rFonts w:ascii="Garamond" w:hAnsi="Garamond" w:cs="Garamond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667A88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3</cp:revision>
  <dcterms:created xsi:type="dcterms:W3CDTF">2020-07-14T18:08:00Z</dcterms:created>
  <dcterms:modified xsi:type="dcterms:W3CDTF">2020-08-28T01:09:00Z</dcterms:modified>
</cp:coreProperties>
</file>