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8ABC" w14:textId="77777777" w:rsidR="0045025C" w:rsidRDefault="0045025C" w:rsidP="0045025C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MODELO DE PETIÇÃO</w:t>
      </w:r>
    </w:p>
    <w:p w14:paraId="29C03985" w14:textId="604BEE58" w:rsidR="00476755" w:rsidRDefault="007A7B74" w:rsidP="0045025C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476755" w:rsidRPr="00476755">
        <w:rPr>
          <w:rFonts w:ascii="Arial Black" w:hAnsi="Arial Black" w:cs="Times New Roman"/>
          <w:b/>
          <w:sz w:val="24"/>
          <w:szCs w:val="24"/>
        </w:rPr>
        <w:t>HABILITAÇÃO DE CRÉDITO EM INVENTÁRIO</w:t>
      </w:r>
    </w:p>
    <w:p w14:paraId="4E6B7A62" w14:textId="77777777" w:rsidR="0045025C" w:rsidRPr="00CD6D01" w:rsidRDefault="0045025C" w:rsidP="0045025C">
      <w:pPr>
        <w:pStyle w:val="Ttulo"/>
        <w:spacing w:before="0" w:after="0" w:line="240" w:lineRule="auto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C42DDFE" w14:textId="77777777" w:rsidR="0045025C" w:rsidRPr="00476755" w:rsidRDefault="0045025C" w:rsidP="0045025C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14:paraId="7C4B0B52" w14:textId="77777777" w:rsid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</w:p>
    <w:p w14:paraId="65FE55E1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55">
        <w:rPr>
          <w:rFonts w:ascii="Times New Roman" w:hAnsi="Times New Roman" w:cs="Times New Roman"/>
          <w:sz w:val="24"/>
          <w:szCs w:val="24"/>
        </w:rPr>
        <w:t>Distribuição por dependência ao Processo de Inventário n</w:t>
      </w:r>
      <w:r>
        <w:rPr>
          <w:rFonts w:ascii="Times New Roman" w:hAnsi="Times New Roman" w:cs="Times New Roman"/>
          <w:sz w:val="24"/>
          <w:szCs w:val="24"/>
        </w:rPr>
        <w:t>. ...</w:t>
      </w:r>
    </w:p>
    <w:p w14:paraId="693173C6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4767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Pr="00476755">
        <w:rPr>
          <w:rFonts w:ascii="Times New Roman" w:hAnsi="Times New Roman" w:cs="Times New Roman"/>
          <w:i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476755">
        <w:rPr>
          <w:rFonts w:ascii="Times New Roman" w:hAnsi="Times New Roman" w:cs="Times New Roman"/>
          <w:i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em anexo (doc. n....),</w:t>
      </w:r>
      <w:r w:rsidRPr="00476755">
        <w:rPr>
          <w:rFonts w:ascii="Times New Roman" w:hAnsi="Times New Roman" w:cs="Times New Roman"/>
          <w:sz w:val="24"/>
          <w:szCs w:val="24"/>
        </w:rPr>
        <w:t>vem respeitosamente com fulcro no art. 1.997 do Código Civil/2002 c/c 642 e 1.017 do Código de Processo Civil, apresentar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755">
        <w:rPr>
          <w:rFonts w:ascii="Times New Roman" w:hAnsi="Times New Roman" w:cs="Times New Roman"/>
          <w:sz w:val="24"/>
          <w:szCs w:val="24"/>
        </w:rPr>
        <w:t>AÇÃO DE HABILITAÇÃO DE CRÉDITO</w:t>
      </w:r>
      <w:r>
        <w:rPr>
          <w:rFonts w:ascii="Times New Roman" w:hAnsi="Times New Roman" w:cs="Times New Roman"/>
          <w:sz w:val="24"/>
          <w:szCs w:val="24"/>
        </w:rPr>
        <w:t xml:space="preserve"> em face do ESPÓLIO DE ...., falecido em </w:t>
      </w:r>
      <w:r w:rsidRPr="00476755">
        <w:rPr>
          <w:rFonts w:ascii="Times New Roman" w:hAnsi="Times New Roman" w:cs="Times New Roman"/>
          <w:sz w:val="24"/>
          <w:szCs w:val="24"/>
        </w:rPr>
        <w:t xml:space="preserve">..., tendo como inventariante </w:t>
      </w:r>
      <w:r>
        <w:rPr>
          <w:rFonts w:ascii="Times New Roman" w:hAnsi="Times New Roman" w:cs="Times New Roman"/>
          <w:sz w:val="24"/>
          <w:szCs w:val="24"/>
        </w:rPr>
        <w:t>(nome, qualificação)</w:t>
      </w:r>
      <w:r w:rsidRPr="00476755">
        <w:rPr>
          <w:rFonts w:ascii="Times New Roman" w:hAnsi="Times New Roman" w:cs="Times New Roman"/>
          <w:sz w:val="24"/>
          <w:szCs w:val="24"/>
        </w:rPr>
        <w:t>, pelas razões de fato e de direito a seguir expostos.</w:t>
      </w:r>
    </w:p>
    <w:p w14:paraId="2933675F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6755">
        <w:rPr>
          <w:rFonts w:ascii="Times New Roman" w:hAnsi="Times New Roman" w:cs="Times New Roman"/>
          <w:sz w:val="24"/>
          <w:szCs w:val="24"/>
        </w:rPr>
        <w:t xml:space="preserve"> DOS</w:t>
      </w:r>
      <w:proofErr w:type="gramEnd"/>
      <w:r w:rsidRPr="00476755">
        <w:rPr>
          <w:rFonts w:ascii="Times New Roman" w:hAnsi="Times New Roman" w:cs="Times New Roman"/>
          <w:sz w:val="24"/>
          <w:szCs w:val="24"/>
        </w:rPr>
        <w:t xml:space="preserve"> FATOS</w:t>
      </w:r>
    </w:p>
    <w:p w14:paraId="34116554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76755">
        <w:rPr>
          <w:rFonts w:ascii="Times New Roman" w:hAnsi="Times New Roman" w:cs="Times New Roman"/>
          <w:sz w:val="24"/>
          <w:szCs w:val="24"/>
        </w:rPr>
        <w:t xml:space="preserve">O Autor era conhecido pelo falecido e sua família, o </w:t>
      </w:r>
      <w:r w:rsidRPr="00476755">
        <w:rPr>
          <w:rFonts w:ascii="Times New Roman" w:hAnsi="Times New Roman" w:cs="Times New Roman"/>
          <w:i/>
          <w:sz w:val="24"/>
          <w:szCs w:val="24"/>
        </w:rPr>
        <w:t>de cujus</w:t>
      </w:r>
      <w:r w:rsidRPr="00476755">
        <w:rPr>
          <w:rFonts w:ascii="Times New Roman" w:hAnsi="Times New Roman" w:cs="Times New Roman"/>
          <w:sz w:val="24"/>
          <w:szCs w:val="24"/>
        </w:rPr>
        <w:t xml:space="preserve">, pediu ajuda ao Requerente, o qual emprestou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76755">
        <w:rPr>
          <w:rFonts w:ascii="Times New Roman" w:hAnsi="Times New Roman" w:cs="Times New Roman"/>
          <w:sz w:val="24"/>
          <w:szCs w:val="24"/>
        </w:rPr>
        <w:t>, dívida esta de conhecimento da família.</w:t>
      </w:r>
    </w:p>
    <w:p w14:paraId="1A691BBD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76755">
        <w:rPr>
          <w:rFonts w:ascii="Times New Roman" w:hAnsi="Times New Roman" w:cs="Times New Roman"/>
          <w:sz w:val="24"/>
          <w:szCs w:val="24"/>
        </w:rPr>
        <w:t xml:space="preserve">Para o pagamento da dívida, o Falecido entregou ao Autor um cheque no valor da dívida, que deveria ser compensado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D59DB6E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76755">
        <w:rPr>
          <w:rFonts w:ascii="Times New Roman" w:hAnsi="Times New Roman" w:cs="Times New Roman"/>
          <w:sz w:val="24"/>
          <w:szCs w:val="24"/>
        </w:rPr>
        <w:t>Com o falecimento do devedor, na data de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476755">
        <w:rPr>
          <w:rFonts w:ascii="Times New Roman" w:hAnsi="Times New Roman" w:cs="Times New Roman"/>
          <w:sz w:val="24"/>
          <w:szCs w:val="24"/>
        </w:rPr>
        <w:t xml:space="preserve"> foi aberto o inventário dos ben</w:t>
      </w:r>
      <w:r>
        <w:rPr>
          <w:rFonts w:ascii="Times New Roman" w:hAnsi="Times New Roman" w:cs="Times New Roman"/>
          <w:sz w:val="24"/>
          <w:szCs w:val="24"/>
        </w:rPr>
        <w:t>s por ele deixados, processo n. ...</w:t>
      </w:r>
      <w:proofErr w:type="gramStart"/>
      <w:r w:rsidRPr="00476755">
        <w:rPr>
          <w:rFonts w:ascii="Times New Roman" w:hAnsi="Times New Roman" w:cs="Times New Roman"/>
          <w:sz w:val="24"/>
          <w:szCs w:val="24"/>
        </w:rPr>
        <w:t>nomeando-se Inventariante</w:t>
      </w:r>
      <w:proofErr w:type="gramEnd"/>
      <w:r w:rsidRPr="00476755">
        <w:rPr>
          <w:rFonts w:ascii="Times New Roman" w:hAnsi="Times New Roman" w:cs="Times New Roman"/>
          <w:sz w:val="24"/>
          <w:szCs w:val="24"/>
        </w:rPr>
        <w:t xml:space="preserve"> para representar o espólio do herdeiro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476755">
        <w:rPr>
          <w:rFonts w:ascii="Times New Roman" w:hAnsi="Times New Roman" w:cs="Times New Roman"/>
          <w:sz w:val="24"/>
          <w:szCs w:val="24"/>
        </w:rPr>
        <w:t xml:space="preserve"> conforme documento anexo.</w:t>
      </w:r>
    </w:p>
    <w:p w14:paraId="0B43E687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76755">
        <w:rPr>
          <w:rFonts w:ascii="Times New Roman" w:hAnsi="Times New Roman" w:cs="Times New Roman"/>
          <w:sz w:val="24"/>
          <w:szCs w:val="24"/>
        </w:rPr>
        <w:t xml:space="preserve">Consoante se pode verificar, o REQUERENTE é credor do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76755">
        <w:rPr>
          <w:rFonts w:ascii="Times New Roman" w:hAnsi="Times New Roman" w:cs="Times New Roman"/>
          <w:sz w:val="24"/>
          <w:szCs w:val="24"/>
        </w:rPr>
        <w:t xml:space="preserve">, falecido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76755">
        <w:rPr>
          <w:rFonts w:ascii="Times New Roman" w:hAnsi="Times New Roman" w:cs="Times New Roman"/>
          <w:sz w:val="24"/>
          <w:szCs w:val="24"/>
        </w:rPr>
        <w:t xml:space="preserve">, da quantia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76755">
        <w:rPr>
          <w:rFonts w:ascii="Times New Roman" w:hAnsi="Times New Roman" w:cs="Times New Roman"/>
          <w:sz w:val="24"/>
          <w:szCs w:val="24"/>
        </w:rPr>
        <w:t xml:space="preserve">, referente ao empréstimo pessoal feito, dívida expressa pelo cheque, devidamente assinado pelo credor falecido, de conhecimento da família, com vencimento previsto para 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76755">
        <w:rPr>
          <w:rFonts w:ascii="Times New Roman" w:hAnsi="Times New Roman" w:cs="Times New Roman"/>
          <w:sz w:val="24"/>
          <w:szCs w:val="24"/>
        </w:rPr>
        <w:t>, conforme digitalização anexa.</w:t>
      </w:r>
    </w:p>
    <w:p w14:paraId="46EF7B2B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76755">
        <w:rPr>
          <w:rFonts w:ascii="Times New Roman" w:hAnsi="Times New Roman" w:cs="Times New Roman"/>
          <w:sz w:val="24"/>
          <w:szCs w:val="24"/>
        </w:rPr>
        <w:t xml:space="preserve">Desta feita, com o falecimento do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76755">
        <w:rPr>
          <w:rFonts w:ascii="Times New Roman" w:hAnsi="Times New Roman" w:cs="Times New Roman"/>
          <w:sz w:val="24"/>
          <w:szCs w:val="24"/>
        </w:rPr>
        <w:t>, restando vencida, líquida e certa a dívida em alusão, o Autor propõe o presente pedido de habilitação de crédito, em apenso ao referido inventário, para ver, mediante o patrimônio do devedor, solvido o débito, de acordo com os ditames legais.</w:t>
      </w:r>
    </w:p>
    <w:p w14:paraId="6C550E50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</w:t>
      </w:r>
      <w:r w:rsidRPr="00476755">
        <w:rPr>
          <w:rFonts w:ascii="Times New Roman" w:hAnsi="Times New Roman" w:cs="Times New Roman"/>
          <w:sz w:val="24"/>
          <w:szCs w:val="24"/>
        </w:rPr>
        <w:t xml:space="preserve"> DO DIREITO</w:t>
      </w:r>
    </w:p>
    <w:p w14:paraId="16131045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76755">
        <w:rPr>
          <w:rFonts w:ascii="Times New Roman" w:hAnsi="Times New Roman" w:cs="Times New Roman"/>
          <w:sz w:val="24"/>
          <w:szCs w:val="24"/>
        </w:rPr>
        <w:t xml:space="preserve">Consoante dispositivo do Código Civil ora transcrito, a herança responde pelas dívidas do </w:t>
      </w:r>
      <w:r w:rsidRPr="00476755">
        <w:rPr>
          <w:rFonts w:ascii="Times New Roman" w:hAnsi="Times New Roman" w:cs="Times New Roman"/>
          <w:i/>
          <w:sz w:val="24"/>
          <w:szCs w:val="24"/>
        </w:rPr>
        <w:t>de cujus</w:t>
      </w:r>
      <w:r w:rsidRPr="00476755">
        <w:rPr>
          <w:rFonts w:ascii="Times New Roman" w:hAnsi="Times New Roman" w:cs="Times New Roman"/>
          <w:sz w:val="24"/>
          <w:szCs w:val="24"/>
        </w:rPr>
        <w:t>:</w:t>
      </w:r>
    </w:p>
    <w:p w14:paraId="7463EE9F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55">
        <w:rPr>
          <w:rFonts w:ascii="Times New Roman" w:hAnsi="Times New Roman" w:cs="Times New Roman"/>
          <w:i/>
          <w:sz w:val="24"/>
          <w:szCs w:val="24"/>
        </w:rPr>
        <w:t>Art. 1.997. A herança responde pelo pagamento das dívidas do falecido; mas, feita a partilha, só respondem os herdeiros, cada qual em proporção da parte que na herança lhe coube</w:t>
      </w:r>
      <w:r w:rsidRPr="00476755">
        <w:rPr>
          <w:rFonts w:ascii="Times New Roman" w:hAnsi="Times New Roman" w:cs="Times New Roman"/>
          <w:sz w:val="24"/>
          <w:szCs w:val="24"/>
        </w:rPr>
        <w:t>.</w:t>
      </w:r>
    </w:p>
    <w:p w14:paraId="38C63582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76755">
        <w:rPr>
          <w:rFonts w:ascii="Times New Roman" w:hAnsi="Times New Roman" w:cs="Times New Roman"/>
          <w:sz w:val="24"/>
          <w:szCs w:val="24"/>
        </w:rPr>
        <w:t>Neste mesmo sentido, anote-se a seguinte disposição do Código de Processo Civil, que aborda a questão da responsabilidade patrimonial:</w:t>
      </w:r>
    </w:p>
    <w:p w14:paraId="26FF9DDC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755">
        <w:rPr>
          <w:rFonts w:ascii="Times New Roman" w:hAnsi="Times New Roman" w:cs="Times New Roman"/>
          <w:i/>
          <w:sz w:val="24"/>
          <w:szCs w:val="24"/>
        </w:rPr>
        <w:t>Art. 642. Antes da partilha, poderão os credores do espólio requerer ao juízo do inventário o pagamento das dívidas vencidas e exigíveis.</w:t>
      </w:r>
    </w:p>
    <w:p w14:paraId="3757CE66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755">
        <w:rPr>
          <w:rFonts w:ascii="Times New Roman" w:hAnsi="Times New Roman" w:cs="Times New Roman"/>
          <w:i/>
          <w:sz w:val="24"/>
          <w:szCs w:val="24"/>
        </w:rPr>
        <w:t>§ 1o A petição, acompanhada de prova literal da dívida, será distribuída por dependência e autuada em apenso aos autos do processo de inventário.</w:t>
      </w:r>
    </w:p>
    <w:p w14:paraId="3E95F1DA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55">
        <w:rPr>
          <w:rFonts w:ascii="Times New Roman" w:hAnsi="Times New Roman" w:cs="Times New Roman"/>
          <w:i/>
          <w:sz w:val="24"/>
          <w:szCs w:val="24"/>
        </w:rPr>
        <w:lastRenderedPageBreak/>
        <w:t>§ 2o Concordando as partes com o pedido, o juiz, ao declarar habilitado o credor, mandará que se faça a separação de dinheiro ou, em sua falta, de bens suficientes para o pagamento</w:t>
      </w:r>
      <w:r w:rsidRPr="00476755">
        <w:rPr>
          <w:rFonts w:ascii="Times New Roman" w:hAnsi="Times New Roman" w:cs="Times New Roman"/>
          <w:sz w:val="24"/>
          <w:szCs w:val="24"/>
        </w:rPr>
        <w:t>.</w:t>
      </w:r>
    </w:p>
    <w:p w14:paraId="196C0706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755">
        <w:rPr>
          <w:rFonts w:ascii="Times New Roman" w:hAnsi="Times New Roman" w:cs="Times New Roman"/>
          <w:i/>
          <w:sz w:val="24"/>
          <w:szCs w:val="24"/>
        </w:rPr>
        <w:t>§ 3o Separados os bens, tantos quantos forem necessários para o pagamento dos credores habilitados, o juiz mandará aliená-los, observando-se as disposições deste Código relativas à expropriação.</w:t>
      </w:r>
    </w:p>
    <w:p w14:paraId="605627F3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755">
        <w:rPr>
          <w:rFonts w:ascii="Times New Roman" w:hAnsi="Times New Roman" w:cs="Times New Roman"/>
          <w:i/>
          <w:sz w:val="24"/>
          <w:szCs w:val="24"/>
        </w:rPr>
        <w:t>§ 4o Se o credor requerer que, em vez de dinheiro, lhe sejam adjudicados, para o seu pagamento, os bens já reservados, o juiz deferir-lhe-á o pedido, concordando todas as partes.</w:t>
      </w:r>
    </w:p>
    <w:p w14:paraId="64478D03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755">
        <w:rPr>
          <w:rFonts w:ascii="Times New Roman" w:hAnsi="Times New Roman" w:cs="Times New Roman"/>
          <w:i/>
          <w:sz w:val="24"/>
          <w:szCs w:val="24"/>
        </w:rPr>
        <w:t>§ 5o Os donatários serão chamados a pronunciar-se sobre a aprovação das dívidas, sempre que haja possibilidade de resultar delas a redução das liberalidades.</w:t>
      </w:r>
    </w:p>
    <w:p w14:paraId="27F98FF9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76755">
        <w:rPr>
          <w:rFonts w:ascii="Times New Roman" w:hAnsi="Times New Roman" w:cs="Times New Roman"/>
          <w:sz w:val="24"/>
          <w:szCs w:val="24"/>
        </w:rPr>
        <w:t xml:space="preserve">Portando o pedido do Autor está previstos nas normas legais, sendo seu pedido legítimo, a dívida líquida, certa e exigível, no montante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76755">
        <w:rPr>
          <w:rFonts w:ascii="Times New Roman" w:hAnsi="Times New Roman" w:cs="Times New Roman"/>
          <w:sz w:val="24"/>
          <w:szCs w:val="24"/>
        </w:rPr>
        <w:t>, conforme descrito na cártula de crédito.</w:t>
      </w:r>
    </w:p>
    <w:p w14:paraId="2C14FBCE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76755">
        <w:rPr>
          <w:rFonts w:ascii="Times New Roman" w:hAnsi="Times New Roman" w:cs="Times New Roman"/>
          <w:sz w:val="24"/>
          <w:szCs w:val="24"/>
        </w:rPr>
        <w:t>Isso Posto, requer a V. Exa. que seja julgada procedente o pedido de habilitação de crédito do Autor, e deve a execução recair sobre os bens devidamente reservados e inventariados, até a quitação da dívida.</w:t>
      </w:r>
    </w:p>
    <w:p w14:paraId="3C0CD817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</w:t>
      </w:r>
      <w:r w:rsidRPr="00476755">
        <w:rPr>
          <w:rFonts w:ascii="Times New Roman" w:hAnsi="Times New Roman" w:cs="Times New Roman"/>
          <w:sz w:val="24"/>
          <w:szCs w:val="24"/>
        </w:rPr>
        <w:t xml:space="preserve"> DOS PEDIDOS</w:t>
      </w:r>
    </w:p>
    <w:p w14:paraId="53CAC46B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76755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476755">
        <w:rPr>
          <w:rFonts w:ascii="Times New Roman" w:hAnsi="Times New Roman" w:cs="Times New Roman"/>
          <w:sz w:val="24"/>
          <w:szCs w:val="24"/>
        </w:rPr>
        <w:t>, requer a Vossa Excelência:</w:t>
      </w:r>
    </w:p>
    <w:p w14:paraId="24DE2373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q</w:t>
      </w:r>
      <w:r w:rsidRPr="00476755">
        <w:rPr>
          <w:rFonts w:ascii="Times New Roman" w:hAnsi="Times New Roman" w:cs="Times New Roman"/>
          <w:sz w:val="24"/>
          <w:szCs w:val="24"/>
        </w:rPr>
        <w:t xml:space="preserve">ue seja o presente pedido de habilitação de crédito distribuído em apenso aos autos de inventário, processo </w:t>
      </w:r>
      <w:r>
        <w:rPr>
          <w:rFonts w:ascii="Times New Roman" w:hAnsi="Times New Roman" w:cs="Times New Roman"/>
          <w:sz w:val="24"/>
          <w:szCs w:val="24"/>
        </w:rPr>
        <w:t>n. ... nos termos do art. 642 do CPC;</w:t>
      </w:r>
    </w:p>
    <w:p w14:paraId="7902BFCD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r w:rsidRPr="00476755">
        <w:rPr>
          <w:rFonts w:ascii="Times New Roman" w:hAnsi="Times New Roman" w:cs="Times New Roman"/>
          <w:sz w:val="24"/>
          <w:szCs w:val="24"/>
        </w:rPr>
        <w:t xml:space="preserve"> concessão dos benefícios da gratuidade de justiça ao Autor, por não ter condições de arcar com as custas processuais, sem prejudicar seu próprio sustento</w:t>
      </w:r>
      <w:r>
        <w:rPr>
          <w:rFonts w:ascii="Times New Roman" w:hAnsi="Times New Roman" w:cs="Times New Roman"/>
          <w:sz w:val="24"/>
          <w:szCs w:val="24"/>
        </w:rPr>
        <w:t xml:space="preserve"> e de sua família;</w:t>
      </w:r>
    </w:p>
    <w:p w14:paraId="7985112F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</w:t>
      </w:r>
      <w:r w:rsidRPr="00476755">
        <w:rPr>
          <w:rFonts w:ascii="Times New Roman" w:hAnsi="Times New Roman" w:cs="Times New Roman"/>
          <w:sz w:val="24"/>
          <w:szCs w:val="24"/>
        </w:rPr>
        <w:t xml:space="preserve"> citação do espólio do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76755">
        <w:rPr>
          <w:rFonts w:ascii="Times New Roman" w:hAnsi="Times New Roman" w:cs="Times New Roman"/>
          <w:sz w:val="24"/>
          <w:szCs w:val="24"/>
        </w:rPr>
        <w:t xml:space="preserve">, na pessoa de seu inventariante,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76755">
        <w:rPr>
          <w:rFonts w:ascii="Times New Roman" w:hAnsi="Times New Roman" w:cs="Times New Roman"/>
          <w:sz w:val="24"/>
          <w:szCs w:val="24"/>
        </w:rPr>
        <w:t>, acima qualificado;</w:t>
      </w:r>
    </w:p>
    <w:p w14:paraId="00F11FB4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q</w:t>
      </w:r>
      <w:r w:rsidRPr="00476755">
        <w:rPr>
          <w:rFonts w:ascii="Times New Roman" w:hAnsi="Times New Roman" w:cs="Times New Roman"/>
          <w:sz w:val="24"/>
          <w:szCs w:val="24"/>
        </w:rPr>
        <w:t xml:space="preserve">ue seja julgado procedente o pedido para habilitar o crédito, determinando-se o pagamento do crédito disposto no cheque assinado pelo </w:t>
      </w:r>
      <w:r w:rsidRPr="00476755">
        <w:rPr>
          <w:rFonts w:ascii="Times New Roman" w:hAnsi="Times New Roman" w:cs="Times New Roman"/>
          <w:i/>
          <w:sz w:val="24"/>
          <w:szCs w:val="24"/>
        </w:rPr>
        <w:t>de cujus</w:t>
      </w:r>
      <w:r w:rsidRPr="00476755">
        <w:rPr>
          <w:rFonts w:ascii="Times New Roman" w:hAnsi="Times New Roman" w:cs="Times New Roman"/>
          <w:sz w:val="24"/>
          <w:szCs w:val="24"/>
        </w:rPr>
        <w:t>, recaindo a execução sobre os bens devidamente reservados em nome do inventariante;</w:t>
      </w:r>
    </w:p>
    <w:p w14:paraId="3D59F7F6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q</w:t>
      </w:r>
      <w:r w:rsidRPr="00476755">
        <w:rPr>
          <w:rFonts w:ascii="Times New Roman" w:hAnsi="Times New Roman" w:cs="Times New Roman"/>
          <w:sz w:val="24"/>
          <w:szCs w:val="24"/>
        </w:rPr>
        <w:t>ue seja determinado que se faça a separação de dinheiro, ou em sua falta, de bens suficie</w:t>
      </w:r>
      <w:r>
        <w:rPr>
          <w:rFonts w:ascii="Times New Roman" w:hAnsi="Times New Roman" w:cs="Times New Roman"/>
          <w:sz w:val="24"/>
          <w:szCs w:val="24"/>
        </w:rPr>
        <w:t>ntes para o pagamento da dívida;</w:t>
      </w:r>
    </w:p>
    <w:p w14:paraId="3F8A5B5B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</w:t>
      </w:r>
      <w:r w:rsidRPr="00476755">
        <w:rPr>
          <w:rFonts w:ascii="Times New Roman" w:hAnsi="Times New Roman" w:cs="Times New Roman"/>
          <w:sz w:val="24"/>
          <w:szCs w:val="24"/>
        </w:rPr>
        <w:t>eparados os bens, tantos quantos forem necessários para o pagamento do crédito, digne-se V. Exa. determinar sua alienação em praça ou leilão, nos te</w:t>
      </w:r>
      <w:r>
        <w:rPr>
          <w:rFonts w:ascii="Times New Roman" w:hAnsi="Times New Roman" w:cs="Times New Roman"/>
          <w:sz w:val="24"/>
          <w:szCs w:val="24"/>
        </w:rPr>
        <w:t>rmos do § 3º do art. 642 do CPC;</w:t>
      </w:r>
    </w:p>
    <w:p w14:paraId="39DF7FD6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55">
        <w:rPr>
          <w:rFonts w:ascii="Times New Roman" w:hAnsi="Times New Roman" w:cs="Times New Roman"/>
          <w:sz w:val="24"/>
          <w:szCs w:val="24"/>
        </w:rPr>
        <w:t>g) Em havendo discordância das partes quanto ao presente pedido, e sendo determinado que o REQUERENTE inicie Ação de Cobrança no prazo de 30 dias, conforme disposto no art. 1.997, § 2º, do Código Civil, que seja determinado, outrossim, a reserva em poder do inventariante de bens s</w:t>
      </w:r>
      <w:r>
        <w:rPr>
          <w:rFonts w:ascii="Times New Roman" w:hAnsi="Times New Roman" w:cs="Times New Roman"/>
          <w:sz w:val="24"/>
          <w:szCs w:val="24"/>
        </w:rPr>
        <w:t>uficientes para pagar o crédito;</w:t>
      </w:r>
    </w:p>
    <w:p w14:paraId="4E37FD0C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55">
        <w:rPr>
          <w:rFonts w:ascii="Times New Roman" w:hAnsi="Times New Roman" w:cs="Times New Roman"/>
          <w:sz w:val="24"/>
          <w:szCs w:val="24"/>
        </w:rPr>
        <w:t>h) Que o crédito seja acrescido de juros legais e correção mo</w:t>
      </w:r>
      <w:r>
        <w:rPr>
          <w:rFonts w:ascii="Times New Roman" w:hAnsi="Times New Roman" w:cs="Times New Roman"/>
          <w:sz w:val="24"/>
          <w:szCs w:val="24"/>
        </w:rPr>
        <w:t>netária até o efetivo pagamento;</w:t>
      </w:r>
    </w:p>
    <w:p w14:paraId="54F39A10" w14:textId="77777777" w:rsidR="00476755" w:rsidRP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55">
        <w:rPr>
          <w:rFonts w:ascii="Times New Roman" w:hAnsi="Times New Roman" w:cs="Times New Roman"/>
          <w:sz w:val="24"/>
          <w:szCs w:val="24"/>
        </w:rPr>
        <w:t>i) A condenação do espólio, na pessoa do Inventariante, nas despesas, c</w:t>
      </w:r>
      <w:r>
        <w:rPr>
          <w:rFonts w:ascii="Times New Roman" w:hAnsi="Times New Roman" w:cs="Times New Roman"/>
          <w:sz w:val="24"/>
          <w:szCs w:val="24"/>
        </w:rPr>
        <w:t>ustas e honorários advocatícios;</w:t>
      </w:r>
    </w:p>
    <w:p w14:paraId="206A3673" w14:textId="77777777" w:rsid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a produção de provas, documental, testemunhal e especialmente o depoimento pessoal do inventariante.</w:t>
      </w:r>
    </w:p>
    <w:p w14:paraId="25B79D11" w14:textId="77777777" w:rsidR="00476755" w:rsidRDefault="00476755" w:rsidP="00450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Valor da causa: R$...</w:t>
      </w:r>
    </w:p>
    <w:p w14:paraId="10114D00" w14:textId="77777777" w:rsidR="00476755" w:rsidRPr="00476755" w:rsidRDefault="00476755" w:rsidP="00450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14:paraId="02C3B8D8" w14:textId="77777777" w:rsidR="002859D0" w:rsidRDefault="00476755" w:rsidP="00450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996E0A8" w14:textId="77777777" w:rsidR="00476755" w:rsidRPr="00476755" w:rsidRDefault="00476755" w:rsidP="00450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1C354AA1" w14:textId="77777777" w:rsidR="0045025C" w:rsidRPr="00476755" w:rsidRDefault="0045025C" w:rsidP="00450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5025C" w:rsidRPr="00476755" w:rsidSect="00552F9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55"/>
    <w:rsid w:val="000E6952"/>
    <w:rsid w:val="002859D0"/>
    <w:rsid w:val="003A6660"/>
    <w:rsid w:val="0045025C"/>
    <w:rsid w:val="00476755"/>
    <w:rsid w:val="00552F91"/>
    <w:rsid w:val="007A7B74"/>
    <w:rsid w:val="0089499F"/>
    <w:rsid w:val="00A644D7"/>
    <w:rsid w:val="00F8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7C7C"/>
  <w15:docId w15:val="{34611848-E4EA-42B3-A88F-0E266CE9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6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5025C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45025C"/>
    <w:pPr>
      <w:autoSpaceDE w:val="0"/>
      <w:autoSpaceDN w:val="0"/>
      <w:adjustRightInd w:val="0"/>
      <w:spacing w:before="113" w:after="170" w:line="300" w:lineRule="atLeast"/>
      <w:jc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5025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Matheus Xavier</cp:lastModifiedBy>
  <cp:revision>3</cp:revision>
  <dcterms:created xsi:type="dcterms:W3CDTF">2020-07-14T17:41:00Z</dcterms:created>
  <dcterms:modified xsi:type="dcterms:W3CDTF">2020-08-28T01:09:00Z</dcterms:modified>
</cp:coreProperties>
</file>