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DE" w:rsidRPr="00AC16DE" w:rsidRDefault="00AC16DE" w:rsidP="0051003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AC16DE">
        <w:rPr>
          <w:rFonts w:ascii="Arial Black" w:hAnsi="Arial Black" w:cs="Times New Roman"/>
          <w:sz w:val="24"/>
          <w:szCs w:val="24"/>
        </w:rPr>
        <w:t>MODELO DE PETIÇÃO</w:t>
      </w:r>
    </w:p>
    <w:p w:rsidR="00404D2B" w:rsidRDefault="00134088" w:rsidP="0051003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556898" w:rsidRPr="00AC16DE">
        <w:rPr>
          <w:rFonts w:ascii="Arial Black" w:hAnsi="Arial Black" w:cs="Times New Roman"/>
          <w:sz w:val="24"/>
          <w:szCs w:val="24"/>
        </w:rPr>
        <w:t xml:space="preserve">PENHORA. </w:t>
      </w:r>
      <w:r w:rsidR="00404D2B" w:rsidRPr="00AC16DE">
        <w:rPr>
          <w:rFonts w:ascii="Arial Black" w:hAnsi="Arial Black" w:cs="Times New Roman"/>
          <w:sz w:val="24"/>
          <w:szCs w:val="24"/>
        </w:rPr>
        <w:t>REDUÇÃO. MENOS GRAVOSO PARA O DEVEDOR</w:t>
      </w:r>
    </w:p>
    <w:p w:rsidR="00DA41ED" w:rsidRPr="00F74E67" w:rsidRDefault="00F74E67" w:rsidP="00F74E67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DA41ED" w:rsidRPr="00510033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BF37AB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BF37AB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404D2B" w:rsidRPr="00404D2B" w:rsidRDefault="00404D2B" w:rsidP="0051003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 xml:space="preserve">- O desnível entre os valores excedentes do bem penhorado sobre o </w:t>
      </w:r>
      <w:r w:rsidRPr="00404D2B">
        <w:rPr>
          <w:rFonts w:ascii="Times New Roman" w:hAnsi="Times New Roman" w:cs="Times New Roman"/>
          <w:i/>
          <w:iCs/>
          <w:sz w:val="24"/>
          <w:szCs w:val="24"/>
        </w:rPr>
        <w:t>quantum</w:t>
      </w:r>
      <w:r>
        <w:rPr>
          <w:rFonts w:ascii="Times New Roman" w:hAnsi="Times New Roman" w:cs="Times New Roman"/>
          <w:sz w:val="24"/>
          <w:szCs w:val="24"/>
        </w:rPr>
        <w:t xml:space="preserve"> exequ</w:t>
      </w:r>
      <w:r w:rsidRPr="00404D2B">
        <w:rPr>
          <w:rFonts w:ascii="Times New Roman" w:hAnsi="Times New Roman" w:cs="Times New Roman"/>
          <w:sz w:val="24"/>
          <w:szCs w:val="24"/>
        </w:rPr>
        <w:t xml:space="preserve">endo, por si só, não onera injustificadamente o devedor, tendo em conta que, no caso de alienação do bem, a importância remanescente se reintegra ao patrimônio do devedor, </w:t>
      </w:r>
      <w:proofErr w:type="spellStart"/>
      <w:r w:rsidRPr="00404D2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04D2B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404D2B">
        <w:rPr>
          <w:rFonts w:ascii="Times New Roman" w:hAnsi="Times New Roman" w:cs="Times New Roman"/>
          <w:sz w:val="24"/>
          <w:szCs w:val="24"/>
        </w:rPr>
        <w:t xml:space="preserve"> art. </w:t>
      </w:r>
      <w:r w:rsidR="001442CF">
        <w:rPr>
          <w:rFonts w:ascii="Times New Roman" w:hAnsi="Times New Roman" w:cs="Times New Roman"/>
          <w:sz w:val="24"/>
          <w:szCs w:val="24"/>
        </w:rPr>
        <w:t>907</w:t>
      </w:r>
      <w:r w:rsidRPr="00404D2B">
        <w:rPr>
          <w:rFonts w:ascii="Times New Roman" w:hAnsi="Times New Roman" w:cs="Times New Roman"/>
          <w:sz w:val="24"/>
          <w:szCs w:val="24"/>
        </w:rPr>
        <w:t xml:space="preserve"> do CPC</w:t>
      </w:r>
      <w:r w:rsidRPr="00404D2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04D2B">
        <w:rPr>
          <w:rFonts w:ascii="Times New Roman" w:hAnsi="Times New Roman" w:cs="Times New Roman"/>
          <w:sz w:val="24"/>
          <w:szCs w:val="24"/>
        </w:rPr>
        <w:t>.</w:t>
      </w:r>
    </w:p>
    <w:p w:rsidR="00DA41ED" w:rsidRPr="00404D2B" w:rsidRDefault="00DA41ED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8F519A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da Comarca d</w:t>
      </w:r>
      <w:r w:rsidRPr="00404D2B">
        <w:rPr>
          <w:rFonts w:ascii="Times New Roman" w:hAnsi="Times New Roman" w:cs="Times New Roman"/>
          <w:sz w:val="24"/>
          <w:szCs w:val="24"/>
        </w:rPr>
        <w:t>e ...</w:t>
      </w:r>
    </w:p>
    <w:p w:rsidR="00DA41ED" w:rsidRPr="00404D2B" w:rsidRDefault="00DA41ED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Execução n. ...</w:t>
      </w:r>
    </w:p>
    <w:p w:rsidR="00DA41ED" w:rsidRPr="00404D2B" w:rsidRDefault="00DA41ED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404D2B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404D2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04D2B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</w:t>
      </w:r>
      <w:proofErr w:type="spellStart"/>
      <w:r w:rsidRPr="00404D2B">
        <w:rPr>
          <w:rFonts w:ascii="Times New Roman" w:hAnsi="Times New Roman" w:cs="Times New Roman"/>
          <w:sz w:val="24"/>
          <w:szCs w:val="24"/>
        </w:rPr>
        <w:t>fulcrado</w:t>
      </w:r>
      <w:proofErr w:type="spellEnd"/>
      <w:r w:rsidRPr="00404D2B">
        <w:rPr>
          <w:rFonts w:ascii="Times New Roman" w:hAnsi="Times New Roman" w:cs="Times New Roman"/>
          <w:sz w:val="24"/>
          <w:szCs w:val="24"/>
        </w:rPr>
        <w:t xml:space="preserve"> no art. </w:t>
      </w:r>
      <w:r w:rsidR="001442CF">
        <w:rPr>
          <w:rFonts w:ascii="Times New Roman" w:hAnsi="Times New Roman" w:cs="Times New Roman"/>
          <w:sz w:val="24"/>
          <w:szCs w:val="24"/>
        </w:rPr>
        <w:t>874</w:t>
      </w:r>
      <w:r w:rsidRPr="00404D2B">
        <w:rPr>
          <w:rFonts w:ascii="Times New Roman" w:hAnsi="Times New Roman" w:cs="Times New Roman"/>
          <w:sz w:val="24"/>
          <w:szCs w:val="24"/>
        </w:rPr>
        <w:t>, inciso I, do CPC</w:t>
      </w:r>
      <w:r w:rsidRPr="00404D2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04D2B">
        <w:rPr>
          <w:rFonts w:ascii="Times New Roman" w:hAnsi="Times New Roman" w:cs="Times New Roman"/>
          <w:sz w:val="24"/>
          <w:szCs w:val="24"/>
        </w:rPr>
        <w:t>, pleitear A REDUÇÃO DA PENHORA, pelas razões de fato e direito adiante articuladas: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valor do crédito exequ</w:t>
      </w:r>
      <w:r w:rsidRPr="00404D2B">
        <w:rPr>
          <w:rFonts w:ascii="Times New Roman" w:hAnsi="Times New Roman" w:cs="Times New Roman"/>
          <w:sz w:val="24"/>
          <w:szCs w:val="24"/>
        </w:rPr>
        <w:t>endo atualizado, conforme memória de cálculo anexado, corresponde ao valor R$ ... (...).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 xml:space="preserve">2. Dando cumprimento à determinação do douto juízo, em virtude do longo prazo decorrido entre a data da penhora e avaliação do imóvel </w:t>
      </w:r>
      <w:proofErr w:type="spellStart"/>
      <w:r w:rsidRPr="00404D2B">
        <w:rPr>
          <w:rFonts w:ascii="Times New Roman" w:hAnsi="Times New Roman" w:cs="Times New Roman"/>
          <w:sz w:val="24"/>
          <w:szCs w:val="24"/>
        </w:rPr>
        <w:t>constritado</w:t>
      </w:r>
      <w:proofErr w:type="spellEnd"/>
      <w:r w:rsidRPr="00404D2B">
        <w:rPr>
          <w:rFonts w:ascii="Times New Roman" w:hAnsi="Times New Roman" w:cs="Times New Roman"/>
          <w:sz w:val="24"/>
          <w:szCs w:val="24"/>
        </w:rPr>
        <w:t>, realizado há 05 anos, foi determinada nova</w:t>
      </w:r>
      <w:r w:rsidR="00510033">
        <w:rPr>
          <w:rFonts w:ascii="Times New Roman" w:hAnsi="Times New Roman" w:cs="Times New Roman"/>
          <w:sz w:val="24"/>
          <w:szCs w:val="24"/>
        </w:rPr>
        <w:t xml:space="preserve"> </w:t>
      </w:r>
      <w:r w:rsidRPr="00404D2B">
        <w:rPr>
          <w:rFonts w:ascii="Times New Roman" w:hAnsi="Times New Roman" w:cs="Times New Roman"/>
          <w:sz w:val="24"/>
          <w:szCs w:val="24"/>
        </w:rPr>
        <w:t xml:space="preserve">avaliação judicial, considerando estar localizado atualmente num dos pontos mais nobres deste município (CPC, art. </w:t>
      </w:r>
      <w:r w:rsidR="001442CF">
        <w:rPr>
          <w:rFonts w:ascii="Times New Roman" w:hAnsi="Times New Roman" w:cs="Times New Roman"/>
          <w:sz w:val="24"/>
          <w:szCs w:val="24"/>
        </w:rPr>
        <w:t>873</w:t>
      </w:r>
      <w:r w:rsidRPr="00404D2B">
        <w:rPr>
          <w:rFonts w:ascii="Times New Roman" w:hAnsi="Times New Roman" w:cs="Times New Roman"/>
          <w:sz w:val="24"/>
          <w:szCs w:val="24"/>
        </w:rPr>
        <w:t>, II)</w:t>
      </w:r>
      <w:r w:rsidRPr="00404D2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04D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3. O novo laudo de avaliação juntado às fls. ...apontou como valor do imóvel penhorado a quantia de R$ ... (...).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4. Destarte, indispensável se proceder à “</w:t>
      </w:r>
      <w:r w:rsidRPr="00CD010B">
        <w:rPr>
          <w:rFonts w:ascii="Times New Roman" w:hAnsi="Times New Roman" w:cs="Times New Roman"/>
          <w:i/>
          <w:sz w:val="24"/>
          <w:szCs w:val="24"/>
        </w:rPr>
        <w:t>redução da penhora</w:t>
      </w:r>
      <w:r w:rsidRPr="00404D2B">
        <w:rPr>
          <w:rFonts w:ascii="Times New Roman" w:hAnsi="Times New Roman" w:cs="Times New Roman"/>
          <w:sz w:val="24"/>
          <w:szCs w:val="24"/>
        </w:rPr>
        <w:t xml:space="preserve">” sobre outros bens do executado, pois há uma diferença gritante entre o crédito (R$ ...) e a avaliação do imóvel já penhorado (R$ ...), equivalente a R$ ... (...), vigorando no direito pátrio o princípio de menor onerosidade, consagrado no art. </w:t>
      </w:r>
      <w:r w:rsidR="001442CF">
        <w:rPr>
          <w:rFonts w:ascii="Times New Roman" w:hAnsi="Times New Roman" w:cs="Times New Roman"/>
          <w:sz w:val="24"/>
          <w:szCs w:val="24"/>
        </w:rPr>
        <w:t>805</w:t>
      </w:r>
      <w:r w:rsidRPr="00404D2B">
        <w:rPr>
          <w:rFonts w:ascii="Times New Roman" w:hAnsi="Times New Roman" w:cs="Times New Roman"/>
          <w:sz w:val="24"/>
          <w:szCs w:val="24"/>
        </w:rPr>
        <w:t xml:space="preserve"> do CPC</w:t>
      </w:r>
      <w:r w:rsidRPr="00404D2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04D2B">
        <w:rPr>
          <w:rFonts w:ascii="Times New Roman" w:hAnsi="Times New Roman" w:cs="Times New Roman"/>
          <w:sz w:val="24"/>
          <w:szCs w:val="24"/>
        </w:rPr>
        <w:t>.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 xml:space="preserve">5. Considerando que o executado é proprietário do veículo marca ..., ano/modelo .../..., placa n. ..., avaliado em R$ ... (...) por 03 (três) concessionárias de veículos respeitadas nesse município, impõe-se a redução da penhora, transferindo-a para esse veículo, como prescrito no art. </w:t>
      </w:r>
      <w:r w:rsidR="002D314E">
        <w:rPr>
          <w:rFonts w:ascii="Times New Roman" w:hAnsi="Times New Roman" w:cs="Times New Roman"/>
          <w:sz w:val="24"/>
          <w:szCs w:val="24"/>
        </w:rPr>
        <w:t>874</w:t>
      </w:r>
      <w:r w:rsidRPr="00404D2B">
        <w:rPr>
          <w:rFonts w:ascii="Times New Roman" w:hAnsi="Times New Roman" w:cs="Times New Roman"/>
          <w:sz w:val="24"/>
          <w:szCs w:val="24"/>
        </w:rPr>
        <w:t>, I, do CPC, conforme documentação anexada.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04D2B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04D2B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404D2B">
        <w:rPr>
          <w:rFonts w:ascii="Times New Roman" w:hAnsi="Times New Roman" w:cs="Times New Roman"/>
          <w:sz w:val="24"/>
          <w:szCs w:val="24"/>
        </w:rPr>
        <w:t>ente requer: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a) seja deferida a redução da penhora, transferindo-a para o veículo acima identificado, com a lavratura do competente termo de penhora e avaliação, ficando o executado como depositário fiel, oficiando ao DETRAN;</w:t>
      </w: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b) concomitantemente, seja tornada sem efeito a anterior penhora recaída sobre o imóvel ..., oficiando ao cartório de registro de imóveis para cancelar o registro da penhora desfeita sobre a matrícula n. ...</w:t>
      </w:r>
    </w:p>
    <w:p w:rsidR="00404D2B" w:rsidRPr="00404D2B" w:rsidRDefault="00404D2B" w:rsidP="0051003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404D2B" w:rsidRPr="00404D2B" w:rsidRDefault="00404D2B" w:rsidP="0051003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P. Deferimento.</w:t>
      </w:r>
    </w:p>
    <w:p w:rsidR="00404D2B" w:rsidRPr="00404D2B" w:rsidRDefault="00404D2B" w:rsidP="0051003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(Local e data)</w:t>
      </w:r>
    </w:p>
    <w:p w:rsidR="00404D2B" w:rsidRPr="00404D2B" w:rsidRDefault="00404D2B" w:rsidP="0051003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04D2B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510033">
      <w:pPr>
        <w:spacing w:after="0"/>
        <w:ind w:right="-568"/>
      </w:pPr>
    </w:p>
    <w:sectPr w:rsidR="007D200E" w:rsidSect="008E4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D4" w:rsidRDefault="004676D4" w:rsidP="00404D2B">
      <w:pPr>
        <w:spacing w:after="0" w:line="240" w:lineRule="auto"/>
      </w:pPr>
      <w:r>
        <w:separator/>
      </w:r>
    </w:p>
  </w:endnote>
  <w:endnote w:type="continuationSeparator" w:id="0">
    <w:p w:rsidR="004676D4" w:rsidRDefault="004676D4" w:rsidP="0040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D4" w:rsidRDefault="004676D4" w:rsidP="00404D2B">
      <w:pPr>
        <w:spacing w:after="0" w:line="240" w:lineRule="auto"/>
      </w:pPr>
      <w:r>
        <w:separator/>
      </w:r>
    </w:p>
  </w:footnote>
  <w:footnote w:type="continuationSeparator" w:id="0">
    <w:p w:rsidR="004676D4" w:rsidRDefault="004676D4" w:rsidP="00404D2B">
      <w:pPr>
        <w:spacing w:after="0" w:line="240" w:lineRule="auto"/>
      </w:pPr>
      <w:r>
        <w:continuationSeparator/>
      </w:r>
    </w:p>
  </w:footnote>
  <w:footnote w:id="1">
    <w:p w:rsidR="00404D2B" w:rsidRPr="00404D2B" w:rsidRDefault="00404D2B" w:rsidP="0051003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404D2B">
        <w:rPr>
          <w:sz w:val="20"/>
          <w:szCs w:val="20"/>
          <w:vertAlign w:val="superscript"/>
        </w:rPr>
        <w:footnoteRef/>
      </w:r>
      <w:r w:rsidR="001442CF" w:rsidRPr="001442CF">
        <w:rPr>
          <w:b/>
          <w:bCs/>
          <w:sz w:val="20"/>
          <w:szCs w:val="20"/>
        </w:rPr>
        <w:t xml:space="preserve">Art. 907.  </w:t>
      </w:r>
      <w:r w:rsidR="001442CF" w:rsidRPr="001442CF">
        <w:rPr>
          <w:bCs/>
          <w:sz w:val="20"/>
          <w:szCs w:val="20"/>
        </w:rPr>
        <w:t>Pago ao exequente o principal, os juros, as custas e os honorários, a importância que sobrar será restituída ao executado.</w:t>
      </w:r>
    </w:p>
  </w:footnote>
  <w:footnote w:id="2">
    <w:p w:rsidR="00404D2B" w:rsidRPr="00404D2B" w:rsidRDefault="00404D2B" w:rsidP="00510033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404D2B">
        <w:rPr>
          <w:sz w:val="20"/>
          <w:szCs w:val="20"/>
          <w:vertAlign w:val="superscript"/>
        </w:rPr>
        <w:footnoteRef/>
      </w:r>
      <w:r w:rsidR="001442CF" w:rsidRPr="001442CF">
        <w:rPr>
          <w:b/>
          <w:bCs/>
          <w:sz w:val="20"/>
          <w:szCs w:val="20"/>
        </w:rPr>
        <w:t xml:space="preserve">Art. 874. </w:t>
      </w:r>
      <w:r w:rsidR="001442CF" w:rsidRPr="001442CF">
        <w:rPr>
          <w:bCs/>
          <w:sz w:val="20"/>
          <w:szCs w:val="20"/>
        </w:rPr>
        <w:t xml:space="preserve"> Após a avaliação, o juiz poderá, a requerimento do interessado e ouvida a parte contrária, mandar:</w:t>
      </w:r>
      <w:r w:rsidR="00AC16DE">
        <w:rPr>
          <w:bCs/>
          <w:sz w:val="20"/>
          <w:szCs w:val="20"/>
        </w:rPr>
        <w:t xml:space="preserve"> </w:t>
      </w:r>
      <w:r w:rsidR="001442CF" w:rsidRPr="001442CF">
        <w:rPr>
          <w:bCs/>
          <w:sz w:val="20"/>
          <w:szCs w:val="20"/>
        </w:rPr>
        <w:t>I - reduzir a penhora aos bens suficientes ou transferi-la para outros, se o valor dos bens penhorados for consideravelmente superior ao crédito do exequente e dos acessórios;</w:t>
      </w:r>
      <w:r w:rsidR="001442CF">
        <w:rPr>
          <w:bCs/>
          <w:sz w:val="20"/>
          <w:szCs w:val="20"/>
        </w:rPr>
        <w:t xml:space="preserve"> (...)</w:t>
      </w:r>
    </w:p>
  </w:footnote>
  <w:footnote w:id="3">
    <w:p w:rsidR="00404D2B" w:rsidRPr="001442CF" w:rsidRDefault="00404D2B" w:rsidP="00510033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404D2B">
        <w:rPr>
          <w:sz w:val="20"/>
          <w:szCs w:val="20"/>
          <w:vertAlign w:val="superscript"/>
        </w:rPr>
        <w:footnoteRef/>
      </w:r>
      <w:r w:rsidR="001442CF" w:rsidRPr="001442CF">
        <w:rPr>
          <w:b/>
          <w:bCs/>
          <w:sz w:val="20"/>
          <w:szCs w:val="20"/>
        </w:rPr>
        <w:t xml:space="preserve">Art. 873.  </w:t>
      </w:r>
      <w:r w:rsidR="001442CF" w:rsidRPr="001442CF">
        <w:rPr>
          <w:bCs/>
          <w:sz w:val="20"/>
          <w:szCs w:val="20"/>
        </w:rPr>
        <w:t>É admitida nova avaliação quando: (...) II - se verificar, posteriormente à avaliação, que houve majoração ou diminuição no valor do bem;</w:t>
      </w:r>
      <w:r w:rsidR="001442CF">
        <w:rPr>
          <w:bCs/>
          <w:sz w:val="20"/>
          <w:szCs w:val="20"/>
        </w:rPr>
        <w:t xml:space="preserve"> (...)</w:t>
      </w:r>
    </w:p>
  </w:footnote>
  <w:footnote w:id="4">
    <w:p w:rsidR="00404D2B" w:rsidRPr="00404D2B" w:rsidRDefault="00404D2B" w:rsidP="0051003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404D2B">
        <w:rPr>
          <w:sz w:val="20"/>
          <w:szCs w:val="20"/>
          <w:vertAlign w:val="superscript"/>
        </w:rPr>
        <w:footnoteRef/>
      </w:r>
      <w:r w:rsidRPr="00404D2B">
        <w:rPr>
          <w:b/>
          <w:bCs/>
          <w:sz w:val="20"/>
          <w:szCs w:val="20"/>
        </w:rPr>
        <w:t>Art. </w:t>
      </w:r>
      <w:r w:rsidR="002D314E" w:rsidRPr="002D314E">
        <w:rPr>
          <w:b/>
          <w:bCs/>
          <w:sz w:val="20"/>
          <w:szCs w:val="20"/>
        </w:rPr>
        <w:t xml:space="preserve">Art. 805.  </w:t>
      </w:r>
      <w:r w:rsidR="002D314E" w:rsidRPr="002D314E">
        <w:rPr>
          <w:bCs/>
          <w:sz w:val="20"/>
          <w:szCs w:val="20"/>
        </w:rPr>
        <w:t xml:space="preserve">Quando por vários meios o exequente puder promover a execução, o juiz mandará que se faça pelo modo menos gravoso para o </w:t>
      </w:r>
      <w:proofErr w:type="gramStart"/>
      <w:r w:rsidR="002D314E" w:rsidRPr="002D314E">
        <w:rPr>
          <w:bCs/>
          <w:sz w:val="20"/>
          <w:szCs w:val="20"/>
        </w:rPr>
        <w:t>executado.</w:t>
      </w:r>
      <w:r w:rsidR="002D314E">
        <w:rPr>
          <w:sz w:val="20"/>
          <w:szCs w:val="20"/>
        </w:rPr>
        <w:t>(...)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B"/>
    <w:rsid w:val="00065921"/>
    <w:rsid w:val="000F3408"/>
    <w:rsid w:val="00134088"/>
    <w:rsid w:val="001442CF"/>
    <w:rsid w:val="002B750C"/>
    <w:rsid w:val="002D314E"/>
    <w:rsid w:val="00404D2B"/>
    <w:rsid w:val="00414EB0"/>
    <w:rsid w:val="004676D4"/>
    <w:rsid w:val="00510033"/>
    <w:rsid w:val="00556898"/>
    <w:rsid w:val="0057535B"/>
    <w:rsid w:val="00711264"/>
    <w:rsid w:val="007D200E"/>
    <w:rsid w:val="008A234E"/>
    <w:rsid w:val="008E4D2E"/>
    <w:rsid w:val="008F519A"/>
    <w:rsid w:val="00985898"/>
    <w:rsid w:val="00A17441"/>
    <w:rsid w:val="00AC16DE"/>
    <w:rsid w:val="00B712A0"/>
    <w:rsid w:val="00BD1D91"/>
    <w:rsid w:val="00BE4763"/>
    <w:rsid w:val="00BF37AB"/>
    <w:rsid w:val="00CD010B"/>
    <w:rsid w:val="00D03B47"/>
    <w:rsid w:val="00DA41ED"/>
    <w:rsid w:val="00DD6978"/>
    <w:rsid w:val="00DF4C7A"/>
    <w:rsid w:val="00E57DF2"/>
    <w:rsid w:val="00F7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8663"/>
  <w15:docId w15:val="{9DC1C26C-42C7-444B-8CD6-44DB0732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04D2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04D2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04D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04D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04D2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404D2B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404D2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2020-06-29T13:41:00Z</dcterms:created>
  <dcterms:modified xsi:type="dcterms:W3CDTF">2020-08-24T19:38:00Z</dcterms:modified>
</cp:coreProperties>
</file>