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26" w:rsidRPr="00503C26" w:rsidRDefault="00503C26" w:rsidP="00D41EE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503C26">
        <w:rPr>
          <w:rFonts w:ascii="Arial Black" w:hAnsi="Arial Black" w:cs="Times New Roman"/>
          <w:sz w:val="24"/>
          <w:szCs w:val="24"/>
        </w:rPr>
        <w:t>MODELO DE PETIÇÃO</w:t>
      </w:r>
    </w:p>
    <w:p w:rsidR="00973D10" w:rsidRDefault="002527F4" w:rsidP="00D41EEF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973D10" w:rsidRPr="00503C26">
        <w:rPr>
          <w:rFonts w:ascii="Arial Black" w:hAnsi="Arial Black" w:cs="Times New Roman"/>
          <w:sz w:val="24"/>
          <w:szCs w:val="24"/>
        </w:rPr>
        <w:t>OBRIGAÇÃO “</w:t>
      </w:r>
      <w:r w:rsidR="00973D10" w:rsidRPr="00503C26">
        <w:rPr>
          <w:rFonts w:ascii="Arial Black" w:hAnsi="Arial Black" w:cs="Times New Roman"/>
          <w:i/>
          <w:sz w:val="24"/>
          <w:szCs w:val="24"/>
        </w:rPr>
        <w:t>PESSOAL</w:t>
      </w:r>
      <w:r w:rsidR="00973D10" w:rsidRPr="00503C26">
        <w:rPr>
          <w:rFonts w:ascii="Arial Black" w:hAnsi="Arial Black" w:cs="Times New Roman"/>
          <w:sz w:val="24"/>
          <w:szCs w:val="24"/>
        </w:rPr>
        <w:t>” DE FAZER. TÍTULO EXTRAJUDICIAL.  INICIAL</w:t>
      </w:r>
    </w:p>
    <w:p w:rsidR="00973D10" w:rsidRPr="00290A60" w:rsidRDefault="00290A60" w:rsidP="00290A60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  <w:bookmarkStart w:id="0" w:name="_GoBack"/>
      <w:bookmarkEnd w:id="0"/>
    </w:p>
    <w:p w:rsidR="00B82E90" w:rsidRDefault="00A72BC3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:rsidR="00B82E90" w:rsidRPr="00973D10" w:rsidRDefault="00B82E9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973D10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973D10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973D10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973D10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vem, respeitosamente, promover contra (nome, qualificação e endereço) a presente EXECUÇÃO DE OBRIGAÇÃO “</w:t>
      </w:r>
      <w:r w:rsidRPr="00772C05">
        <w:rPr>
          <w:rFonts w:ascii="Times New Roman" w:hAnsi="Times New Roman" w:cs="Times New Roman"/>
          <w:i/>
          <w:sz w:val="24"/>
          <w:szCs w:val="24"/>
        </w:rPr>
        <w:t>PESSOAL</w:t>
      </w:r>
      <w:r w:rsidRPr="00973D10">
        <w:rPr>
          <w:rFonts w:ascii="Times New Roman" w:hAnsi="Times New Roman" w:cs="Times New Roman"/>
          <w:sz w:val="24"/>
          <w:szCs w:val="24"/>
        </w:rPr>
        <w:t xml:space="preserve">” DE FAZER POR TÍTULO EXTRAJUDICIAL(CPC, art. </w:t>
      </w:r>
      <w:r w:rsidR="003F68B0">
        <w:rPr>
          <w:rFonts w:ascii="Times New Roman" w:hAnsi="Times New Roman" w:cs="Times New Roman"/>
          <w:sz w:val="24"/>
          <w:szCs w:val="24"/>
        </w:rPr>
        <w:t>821</w:t>
      </w:r>
      <w:r w:rsidRPr="00973D10">
        <w:rPr>
          <w:rFonts w:ascii="Times New Roman" w:hAnsi="Times New Roman" w:cs="Times New Roman"/>
          <w:sz w:val="24"/>
          <w:szCs w:val="24"/>
        </w:rPr>
        <w:t>), pelas razões de fato e direito adiante articuladas:</w:t>
      </w: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1.Por meio do “</w:t>
      </w:r>
      <w:r w:rsidRPr="00772C05">
        <w:rPr>
          <w:rFonts w:ascii="Times New Roman" w:hAnsi="Times New Roman" w:cs="Times New Roman"/>
          <w:i/>
          <w:sz w:val="24"/>
          <w:szCs w:val="24"/>
        </w:rPr>
        <w:t>Contrato de Edição</w:t>
      </w:r>
      <w:r w:rsidRPr="00973D10">
        <w:rPr>
          <w:rFonts w:ascii="Times New Roman" w:hAnsi="Times New Roman" w:cs="Times New Roman"/>
          <w:sz w:val="24"/>
          <w:szCs w:val="24"/>
        </w:rPr>
        <w:t>”, o executad</w:t>
      </w:r>
      <w:r>
        <w:rPr>
          <w:rFonts w:ascii="Times New Roman" w:hAnsi="Times New Roman" w:cs="Times New Roman"/>
          <w:sz w:val="24"/>
          <w:szCs w:val="24"/>
        </w:rPr>
        <w:t>o se obrigou a entregar ao exequ</w:t>
      </w:r>
      <w:r w:rsidRPr="00973D10">
        <w:rPr>
          <w:rFonts w:ascii="Times New Roman" w:hAnsi="Times New Roman" w:cs="Times New Roman"/>
          <w:sz w:val="24"/>
          <w:szCs w:val="24"/>
        </w:rPr>
        <w:t xml:space="preserve">ente até o dia .... uma obra de sua autoria, com </w:t>
      </w:r>
      <w:r w:rsidR="00A72BC3">
        <w:rPr>
          <w:rFonts w:ascii="Times New Roman" w:hAnsi="Times New Roman" w:cs="Times New Roman"/>
          <w:sz w:val="24"/>
          <w:szCs w:val="24"/>
        </w:rPr>
        <w:t>...</w:t>
      </w:r>
      <w:r w:rsidRPr="00973D10">
        <w:rPr>
          <w:rFonts w:ascii="Times New Roman" w:hAnsi="Times New Roman" w:cs="Times New Roman"/>
          <w:sz w:val="24"/>
          <w:szCs w:val="24"/>
        </w:rPr>
        <w:t>páginas, sobre o tema de ... (doc. n. ...).</w:t>
      </w: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2.No dia do vencimento da obrigação, o executado ainda não havia cumpri</w:t>
      </w:r>
      <w:r>
        <w:rPr>
          <w:rFonts w:ascii="Times New Roman" w:hAnsi="Times New Roman" w:cs="Times New Roman"/>
          <w:sz w:val="24"/>
          <w:szCs w:val="24"/>
        </w:rPr>
        <w:t>do sua obrigaçãofrente ao exequ</w:t>
      </w:r>
      <w:r w:rsidRPr="00973D10">
        <w:rPr>
          <w:rFonts w:ascii="Times New Roman" w:hAnsi="Times New Roman" w:cs="Times New Roman"/>
          <w:sz w:val="24"/>
          <w:szCs w:val="24"/>
        </w:rPr>
        <w:t>ente.</w:t>
      </w: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 xml:space="preserve">3.Aludido contrato foi assinado pelos contendores, acompanhados de 02 (duas) testemunhas, constituindo, por isso, um título de crédito extrajudicial (CPC, art. </w:t>
      </w:r>
      <w:r w:rsidR="003F68B0">
        <w:rPr>
          <w:rFonts w:ascii="Times New Roman" w:hAnsi="Times New Roman" w:cs="Times New Roman"/>
          <w:sz w:val="24"/>
          <w:szCs w:val="24"/>
        </w:rPr>
        <w:t>784</w:t>
      </w:r>
      <w:r w:rsidRPr="00973D10">
        <w:rPr>
          <w:rFonts w:ascii="Times New Roman" w:hAnsi="Times New Roman" w:cs="Times New Roman"/>
          <w:sz w:val="24"/>
          <w:szCs w:val="24"/>
        </w:rPr>
        <w:t xml:space="preserve">, </w:t>
      </w:r>
      <w:r w:rsidR="003F68B0">
        <w:rPr>
          <w:rFonts w:ascii="Times New Roman" w:hAnsi="Times New Roman" w:cs="Times New Roman"/>
          <w:sz w:val="24"/>
          <w:szCs w:val="24"/>
        </w:rPr>
        <w:t>I</w:t>
      </w:r>
      <w:r w:rsidRPr="00973D10">
        <w:rPr>
          <w:rFonts w:ascii="Times New Roman" w:hAnsi="Times New Roman" w:cs="Times New Roman"/>
          <w:sz w:val="24"/>
          <w:szCs w:val="24"/>
        </w:rPr>
        <w:t>II)</w:t>
      </w:r>
      <w:r w:rsidR="003F68B0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973D10">
        <w:rPr>
          <w:rFonts w:ascii="Times New Roman" w:hAnsi="Times New Roman" w:cs="Times New Roman"/>
          <w:sz w:val="24"/>
          <w:szCs w:val="24"/>
        </w:rPr>
        <w:t xml:space="preserve">, suscetível de execução por não ter o executado cumprido sua obrigação (CPC, art. </w:t>
      </w:r>
      <w:r w:rsidR="003F68B0">
        <w:rPr>
          <w:rFonts w:ascii="Times New Roman" w:hAnsi="Times New Roman" w:cs="Times New Roman"/>
          <w:sz w:val="24"/>
          <w:szCs w:val="24"/>
        </w:rPr>
        <w:t>786</w:t>
      </w:r>
      <w:r w:rsidRPr="00973D10">
        <w:rPr>
          <w:rFonts w:ascii="Times New Roman" w:hAnsi="Times New Roman" w:cs="Times New Roman"/>
          <w:sz w:val="24"/>
          <w:szCs w:val="24"/>
        </w:rPr>
        <w:t>)</w:t>
      </w:r>
      <w:r w:rsidRPr="00973D1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973D10">
        <w:rPr>
          <w:rFonts w:ascii="Times New Roman" w:hAnsi="Times New Roman" w:cs="Times New Roman"/>
          <w:sz w:val="24"/>
          <w:szCs w:val="24"/>
        </w:rPr>
        <w:t>.</w:t>
      </w: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O exequ</w:t>
      </w:r>
      <w:r w:rsidRPr="00973D10">
        <w:rPr>
          <w:rFonts w:ascii="Times New Roman" w:hAnsi="Times New Roman" w:cs="Times New Roman"/>
          <w:sz w:val="24"/>
          <w:szCs w:val="24"/>
        </w:rPr>
        <w:t>ente notificou extrajudicialmente o executado para cumprir sua obrigação pessoal de fazer, entregando-lhe a obra literária jurídica no prazo de 30 (trinta) dias. Todavia, sem êxito, o devedorpermaneceu inerte.</w:t>
      </w: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5.</w:t>
      </w:r>
      <w:r w:rsidRPr="00973D10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973D10">
        <w:rPr>
          <w:rFonts w:ascii="Times New Roman" w:hAnsi="Times New Roman" w:cs="Times New Roman"/>
          <w:sz w:val="24"/>
          <w:szCs w:val="24"/>
        </w:rPr>
        <w:t>ente requer:</w:t>
      </w: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a) seja citado o executado no endereço registrado no preâmbulo, para, no prazo de 30 (trinta) dias, cumprir sua obrigação pessoal de fazer, entregando ao credor a obra literária objeto do mencionado “</w:t>
      </w:r>
      <w:r w:rsidRPr="00772C05">
        <w:rPr>
          <w:rFonts w:ascii="Times New Roman" w:hAnsi="Times New Roman" w:cs="Times New Roman"/>
          <w:i/>
          <w:sz w:val="24"/>
          <w:szCs w:val="24"/>
        </w:rPr>
        <w:t>Contrato de Edição</w:t>
      </w:r>
      <w:r w:rsidRPr="00973D10">
        <w:rPr>
          <w:rFonts w:ascii="Times New Roman" w:hAnsi="Times New Roman" w:cs="Times New Roman"/>
          <w:sz w:val="24"/>
          <w:szCs w:val="24"/>
        </w:rPr>
        <w:t xml:space="preserve">”, sob pena de responder por perdas e danos a serem apuradas em liquidação de sentença (CPC, art. </w:t>
      </w:r>
      <w:r w:rsidR="003F68B0">
        <w:rPr>
          <w:rFonts w:ascii="Times New Roman" w:hAnsi="Times New Roman" w:cs="Times New Roman"/>
          <w:sz w:val="24"/>
          <w:szCs w:val="24"/>
        </w:rPr>
        <w:t>821</w:t>
      </w:r>
      <w:r w:rsidRPr="00973D10">
        <w:rPr>
          <w:rFonts w:ascii="Times New Roman" w:hAnsi="Times New Roman" w:cs="Times New Roman"/>
          <w:sz w:val="24"/>
          <w:szCs w:val="24"/>
        </w:rPr>
        <w:t>)</w:t>
      </w:r>
      <w:r w:rsidRPr="00973D10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973D10">
        <w:rPr>
          <w:rFonts w:ascii="Times New Roman" w:hAnsi="Times New Roman" w:cs="Times New Roman"/>
          <w:sz w:val="24"/>
          <w:szCs w:val="24"/>
        </w:rPr>
        <w:t>;</w:t>
      </w: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b)a condenação do executado ao pagamento das custas processuais e honorários advocatícios, arbitrados em 20% (vinte por cento) sobre o valor da causa;</w:t>
      </w: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c)a produção de provas documental, testemunhal, pericial, e, especialmente, o depoimento pessoal do réu, sob pena de confissão.</w:t>
      </w:r>
    </w:p>
    <w:p w:rsidR="00973D10" w:rsidRPr="00973D10" w:rsidRDefault="00973D10" w:rsidP="00D41EEF">
      <w:pPr>
        <w:pStyle w:val="Centralizado"/>
        <w:ind w:right="-568"/>
        <w:jc w:val="left"/>
        <w:rPr>
          <w:rFonts w:ascii="Times New Roman" w:hAnsi="Times New Roman" w:cs="Times New Roman"/>
          <w:sz w:val="24"/>
          <w:szCs w:val="24"/>
        </w:rPr>
      </w:pPr>
    </w:p>
    <w:p w:rsidR="00973D10" w:rsidRPr="00973D10" w:rsidRDefault="00973D10" w:rsidP="00D41EEF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B82E90" w:rsidRDefault="00973D10" w:rsidP="00D41EE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P. Deferimento.</w:t>
      </w:r>
    </w:p>
    <w:p w:rsidR="00973D10" w:rsidRPr="00973D10" w:rsidRDefault="00973D10" w:rsidP="00D41EE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(Local e data)</w:t>
      </w:r>
    </w:p>
    <w:p w:rsidR="007D200E" w:rsidRPr="00973D10" w:rsidRDefault="00973D10" w:rsidP="00D41EEF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973D10"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7D200E" w:rsidRPr="00973D10" w:rsidSect="00503C26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B5" w:rsidRDefault="00433BB5" w:rsidP="00973D10">
      <w:pPr>
        <w:spacing w:after="0" w:line="240" w:lineRule="auto"/>
      </w:pPr>
      <w:r>
        <w:separator/>
      </w:r>
    </w:p>
  </w:endnote>
  <w:endnote w:type="continuationSeparator" w:id="1">
    <w:p w:rsidR="00433BB5" w:rsidRDefault="00433BB5" w:rsidP="0097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B5" w:rsidRDefault="00433BB5" w:rsidP="00973D10">
      <w:pPr>
        <w:spacing w:after="0" w:line="240" w:lineRule="auto"/>
      </w:pPr>
      <w:r>
        <w:separator/>
      </w:r>
    </w:p>
  </w:footnote>
  <w:footnote w:type="continuationSeparator" w:id="1">
    <w:p w:rsidR="00433BB5" w:rsidRDefault="00433BB5" w:rsidP="00973D10">
      <w:pPr>
        <w:spacing w:after="0" w:line="240" w:lineRule="auto"/>
      </w:pPr>
      <w:r>
        <w:continuationSeparator/>
      </w:r>
    </w:p>
  </w:footnote>
  <w:footnote w:id="2">
    <w:p w:rsidR="003F68B0" w:rsidRPr="003F68B0" w:rsidRDefault="003F68B0" w:rsidP="00D41EEF">
      <w:pPr>
        <w:pStyle w:val="Textodenotaderodap"/>
        <w:ind w:right="-568"/>
        <w:rPr>
          <w:rFonts w:ascii="Times New Roman" w:hAnsi="Times New Roman" w:cs="Times New Roman"/>
        </w:rPr>
      </w:pPr>
      <w:r w:rsidRPr="003F68B0">
        <w:rPr>
          <w:rStyle w:val="Refdenotaderodap"/>
          <w:rFonts w:ascii="Times New Roman" w:hAnsi="Times New Roman" w:cs="Times New Roman"/>
        </w:rPr>
        <w:footnoteRef/>
      </w:r>
      <w:r w:rsidRPr="003F68B0">
        <w:rPr>
          <w:rFonts w:ascii="Times New Roman" w:hAnsi="Times New Roman" w:cs="Times New Roman"/>
          <w:b/>
        </w:rPr>
        <w:t>Art. 784</w:t>
      </w:r>
      <w:r w:rsidRPr="003F68B0">
        <w:rPr>
          <w:rFonts w:ascii="Times New Roman" w:hAnsi="Times New Roman" w:cs="Times New Roman"/>
        </w:rPr>
        <w:t xml:space="preserve">.  São títulos executivos extrajudiciais: </w:t>
      </w:r>
      <w:r>
        <w:rPr>
          <w:rFonts w:ascii="Times New Roman" w:hAnsi="Times New Roman" w:cs="Times New Roman"/>
        </w:rPr>
        <w:t xml:space="preserve">(...) </w:t>
      </w:r>
      <w:r w:rsidRPr="003F68B0">
        <w:rPr>
          <w:rFonts w:ascii="Times New Roman" w:hAnsi="Times New Roman" w:cs="Times New Roman"/>
        </w:rPr>
        <w:t>III - o documento particular assinado pelo devedor e por 2 (duas) testemunhas;</w:t>
      </w:r>
      <w:r>
        <w:rPr>
          <w:rFonts w:ascii="Times New Roman" w:hAnsi="Times New Roman" w:cs="Times New Roman"/>
        </w:rPr>
        <w:t xml:space="preserve"> (...)</w:t>
      </w:r>
    </w:p>
  </w:footnote>
  <w:footnote w:id="3">
    <w:p w:rsidR="00973D10" w:rsidRPr="003F68B0" w:rsidRDefault="00973D10" w:rsidP="00D41EEF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3F68B0">
        <w:rPr>
          <w:sz w:val="20"/>
          <w:szCs w:val="20"/>
          <w:vertAlign w:val="superscript"/>
        </w:rPr>
        <w:footnoteRef/>
      </w:r>
      <w:r w:rsidR="003F68B0" w:rsidRPr="003F68B0">
        <w:rPr>
          <w:b/>
          <w:sz w:val="20"/>
          <w:szCs w:val="20"/>
        </w:rPr>
        <w:t>Art. 786.</w:t>
      </w:r>
      <w:r w:rsidR="003F68B0" w:rsidRPr="003F68B0">
        <w:rPr>
          <w:sz w:val="20"/>
          <w:szCs w:val="20"/>
        </w:rPr>
        <w:t xml:space="preserve">  A execução pode ser instaurada caso o devedor não satisfaça a obrigação certa, líquida e exigível consubstanciada em título executivo.</w:t>
      </w:r>
    </w:p>
  </w:footnote>
  <w:footnote w:id="4">
    <w:p w:rsidR="00973D10" w:rsidRPr="003F68B0" w:rsidRDefault="00973D10" w:rsidP="00D41EEF">
      <w:pPr>
        <w:pStyle w:val="Rodap"/>
        <w:tabs>
          <w:tab w:val="left" w:pos="142"/>
          <w:tab w:val="right" w:pos="9356"/>
        </w:tabs>
        <w:ind w:right="-568"/>
        <w:jc w:val="both"/>
        <w:rPr>
          <w:spacing w:val="2"/>
          <w:sz w:val="20"/>
          <w:szCs w:val="20"/>
        </w:rPr>
      </w:pPr>
      <w:r w:rsidRPr="003F68B0">
        <w:rPr>
          <w:sz w:val="20"/>
          <w:szCs w:val="20"/>
          <w:vertAlign w:val="superscript"/>
        </w:rPr>
        <w:footnoteRef/>
      </w:r>
      <w:r w:rsidR="003F68B0" w:rsidRPr="003F68B0">
        <w:rPr>
          <w:b/>
          <w:spacing w:val="2"/>
          <w:sz w:val="20"/>
          <w:szCs w:val="20"/>
        </w:rPr>
        <w:t>Art. 821.</w:t>
      </w:r>
      <w:r w:rsidR="003F68B0" w:rsidRPr="003F68B0">
        <w:rPr>
          <w:spacing w:val="2"/>
          <w:sz w:val="20"/>
          <w:szCs w:val="20"/>
        </w:rPr>
        <w:t xml:space="preserve">  Na obrigação de fazer, quando se convencionar que o executado a satisfaça pessoalmente, o exequente poderá requerer ao juiz que lhe assine prazo para cumpri-la. </w:t>
      </w:r>
      <w:r w:rsidR="003F68B0" w:rsidRPr="003F68B0">
        <w:rPr>
          <w:b/>
          <w:spacing w:val="2"/>
          <w:sz w:val="20"/>
          <w:szCs w:val="20"/>
        </w:rPr>
        <w:t>Parágrafo único.</w:t>
      </w:r>
      <w:r w:rsidR="003F68B0" w:rsidRPr="003F68B0">
        <w:rPr>
          <w:spacing w:val="2"/>
          <w:sz w:val="20"/>
          <w:szCs w:val="20"/>
        </w:rPr>
        <w:t xml:space="preserve">  Havendo recusa ou mora do executado, sua obrigação pessoal será convertida em perdas e danos, caso em que se observará o procedimento de execução por quantia certa.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3D10"/>
    <w:rsid w:val="001671A9"/>
    <w:rsid w:val="001A7104"/>
    <w:rsid w:val="0020372E"/>
    <w:rsid w:val="002527F4"/>
    <w:rsid w:val="00290A60"/>
    <w:rsid w:val="003F68B0"/>
    <w:rsid w:val="00433BB5"/>
    <w:rsid w:val="004E4391"/>
    <w:rsid w:val="00503C26"/>
    <w:rsid w:val="005C00AB"/>
    <w:rsid w:val="00665209"/>
    <w:rsid w:val="00772C05"/>
    <w:rsid w:val="007D200E"/>
    <w:rsid w:val="00832C30"/>
    <w:rsid w:val="008E0D2C"/>
    <w:rsid w:val="009524E1"/>
    <w:rsid w:val="00962C83"/>
    <w:rsid w:val="00973D10"/>
    <w:rsid w:val="009F636A"/>
    <w:rsid w:val="00A72BC3"/>
    <w:rsid w:val="00B453DD"/>
    <w:rsid w:val="00B82E90"/>
    <w:rsid w:val="00D41EEF"/>
    <w:rsid w:val="00E15FF3"/>
    <w:rsid w:val="00F6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0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73D10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73D10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973D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73D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73D10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973D10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68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68B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68B0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F6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6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973D10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73D10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973D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973D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73D10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973D10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68B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68B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68B0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3F6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6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2457C-3B10-406D-A211-E10FF807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1691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2020-06-26T20:23:00Z</dcterms:created>
  <dcterms:modified xsi:type="dcterms:W3CDTF">2020-08-25T13:45:00Z</dcterms:modified>
</cp:coreProperties>
</file>