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6E" w:rsidRDefault="0061046E" w:rsidP="00DD0480">
      <w:pPr>
        <w:pStyle w:val="Centralizado"/>
        <w:spacing w:line="240" w:lineRule="auto"/>
        <w:ind w:right="-568"/>
        <w:rPr>
          <w:rFonts w:ascii="Arial Black" w:hAnsi="Arial Black" w:cs="Times New Roman"/>
          <w:b/>
          <w:sz w:val="24"/>
          <w:szCs w:val="24"/>
        </w:rPr>
      </w:pPr>
      <w:r w:rsidRPr="0061046E">
        <w:rPr>
          <w:rFonts w:ascii="Arial Black" w:hAnsi="Arial Black" w:cs="Times New Roman"/>
          <w:b/>
          <w:sz w:val="24"/>
          <w:szCs w:val="24"/>
        </w:rPr>
        <w:t>MODELO DE PETIÇÃO</w:t>
      </w:r>
    </w:p>
    <w:p w:rsidR="00A06097" w:rsidRDefault="00131F55" w:rsidP="00DD0480">
      <w:pPr>
        <w:pStyle w:val="Centralizado"/>
        <w:spacing w:line="240" w:lineRule="auto"/>
        <w:ind w:right="-568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EXECUÇÃO. </w:t>
      </w:r>
      <w:r w:rsidR="00A06097" w:rsidRPr="0061046E">
        <w:rPr>
          <w:rFonts w:ascii="Arial Black" w:hAnsi="Arial Black" w:cs="Times New Roman"/>
          <w:b/>
          <w:sz w:val="24"/>
          <w:szCs w:val="24"/>
        </w:rPr>
        <w:t xml:space="preserve">LEILÃO. IMÓVEL PENHORADO EM OUTRA COMARCA.PEDIDO DE AVALIAÇÃO E </w:t>
      </w:r>
      <w:r w:rsidR="007600F5" w:rsidRPr="0061046E">
        <w:rPr>
          <w:rFonts w:ascii="Arial Black" w:hAnsi="Arial Black" w:cs="Times New Roman"/>
          <w:b/>
          <w:sz w:val="24"/>
          <w:szCs w:val="24"/>
        </w:rPr>
        <w:t>LEILÃO JUDICIAL</w:t>
      </w:r>
    </w:p>
    <w:p w:rsidR="0056410D" w:rsidRPr="008613C1" w:rsidRDefault="0056410D" w:rsidP="0056410D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876FFE" w:rsidRPr="00A06097" w:rsidRDefault="00876FFE" w:rsidP="00DD0480">
      <w:pPr>
        <w:ind w:right="-568"/>
      </w:pPr>
    </w:p>
    <w:p w:rsidR="00A06097" w:rsidRPr="00A06097" w:rsidRDefault="001C1B70" w:rsidP="00DD0480">
      <w:pPr>
        <w:ind w:right="-568"/>
        <w:jc w:val="both"/>
      </w:pPr>
      <w:r w:rsidRPr="00A06097">
        <w:t>Exmo. Sr.</w:t>
      </w:r>
      <w:r>
        <w:t xml:space="preserve"> Juiz de Direito d</w:t>
      </w:r>
      <w:r w:rsidRPr="00A06097">
        <w:t>a ... Vara</w:t>
      </w:r>
      <w:r>
        <w:t xml:space="preserve"> Cível d</w:t>
      </w:r>
      <w:r w:rsidRPr="00A06097">
        <w:t>a Comarca</w:t>
      </w:r>
      <w:r>
        <w:t>d</w:t>
      </w:r>
      <w:r w:rsidRPr="00A06097">
        <w:t>e ...</w:t>
      </w:r>
    </w:p>
    <w:p w:rsidR="00876FFE" w:rsidRPr="00A06097" w:rsidRDefault="00876FFE" w:rsidP="00DD0480">
      <w:pPr>
        <w:ind w:right="-568"/>
        <w:jc w:val="both"/>
      </w:pPr>
    </w:p>
    <w:p w:rsidR="00A06097" w:rsidRPr="00A06097" w:rsidRDefault="00A06097" w:rsidP="00DD0480">
      <w:pPr>
        <w:ind w:right="-568"/>
        <w:jc w:val="center"/>
      </w:pPr>
      <w:r w:rsidRPr="00A06097">
        <w:t xml:space="preserve">- deferimento de avaliação e </w:t>
      </w:r>
      <w:r w:rsidR="00DC5A43">
        <w:t>leilão judicial</w:t>
      </w:r>
      <w:r w:rsidRPr="00A06097">
        <w:t xml:space="preserve"> de imóvel penhorado, localizado noutra comarca -</w:t>
      </w:r>
    </w:p>
    <w:p w:rsidR="00A06097" w:rsidRPr="00A06097" w:rsidRDefault="00A06097" w:rsidP="00DD0480">
      <w:pPr>
        <w:ind w:right="-568"/>
        <w:jc w:val="center"/>
      </w:pPr>
    </w:p>
    <w:p w:rsidR="00A06097" w:rsidRPr="00A06097" w:rsidRDefault="00A06097" w:rsidP="00DD0480">
      <w:pPr>
        <w:ind w:right="-568"/>
        <w:jc w:val="center"/>
      </w:pPr>
      <w:r w:rsidRPr="00A06097">
        <w:t>- expedição de cartaprecatória -</w:t>
      </w:r>
    </w:p>
    <w:p w:rsidR="00876FFE" w:rsidRPr="00A06097" w:rsidRDefault="00876FFE" w:rsidP="00DD0480">
      <w:pPr>
        <w:ind w:right="-568"/>
        <w:jc w:val="center"/>
      </w:pPr>
    </w:p>
    <w:p w:rsidR="00A06097" w:rsidRPr="00A06097" w:rsidRDefault="00A06097" w:rsidP="00DD0480">
      <w:pPr>
        <w:ind w:right="-568"/>
        <w:jc w:val="both"/>
      </w:pPr>
      <w:r w:rsidRPr="00A06097">
        <w:t>Monitóriaemfase de execução de sentença</w:t>
      </w:r>
    </w:p>
    <w:p w:rsidR="00A06097" w:rsidRDefault="00A06097" w:rsidP="00DD0480">
      <w:pPr>
        <w:ind w:right="-568"/>
        <w:jc w:val="both"/>
      </w:pPr>
    </w:p>
    <w:p w:rsidR="00A06097" w:rsidRPr="00A06097" w:rsidRDefault="00A06097" w:rsidP="00DD0480">
      <w:pPr>
        <w:ind w:right="-568"/>
        <w:jc w:val="both"/>
      </w:pPr>
      <w:r w:rsidRPr="00A06097">
        <w:t>Processo n. ...</w:t>
      </w:r>
    </w:p>
    <w:p w:rsidR="00876FFE" w:rsidRPr="00A06097" w:rsidRDefault="00876FFE" w:rsidP="00DD0480">
      <w:pPr>
        <w:ind w:right="-568"/>
        <w:jc w:val="both"/>
      </w:pPr>
    </w:p>
    <w:p w:rsidR="00A06097" w:rsidRPr="00A06097" w:rsidRDefault="00A06097" w:rsidP="00DD0480">
      <w:pPr>
        <w:ind w:right="-568"/>
        <w:jc w:val="both"/>
      </w:pPr>
      <w:r w:rsidRPr="00A06097">
        <w:t>(nome), exequente, porseuadvogado</w:t>
      </w:r>
      <w:r w:rsidRPr="00A06097">
        <w:rPr>
          <w:i/>
        </w:rPr>
        <w:t>in fine</w:t>
      </w:r>
      <w:r w:rsidRPr="00A06097">
        <w:t xml:space="preserve"> assinado, nosautos epigrafados que promovecontra ...e ..., vem, respeitosamente, manifestar e ao final requer, pelas razões de direitoadiante articuladas:</w:t>
      </w:r>
    </w:p>
    <w:p w:rsidR="00A06097" w:rsidRPr="00A06097" w:rsidRDefault="00A06097" w:rsidP="00DD0480">
      <w:pPr>
        <w:ind w:right="-568"/>
        <w:jc w:val="both"/>
      </w:pPr>
    </w:p>
    <w:p w:rsidR="00A06097" w:rsidRPr="00A06097" w:rsidRDefault="00A06097" w:rsidP="00DD0480">
      <w:pPr>
        <w:ind w:right="-568"/>
        <w:jc w:val="both"/>
      </w:pPr>
      <w:r w:rsidRPr="00A06097">
        <w:t>1. Como noticiado às fls. ..., restaram infrutíferas as tratativas de acordoentre as partes. Porisso, a execução haverá de prosseguircom a alienação do bem penhorado, constituído por “...” conformeTermo de Penhora de fls. ...</w:t>
      </w:r>
    </w:p>
    <w:p w:rsidR="00A06097" w:rsidRPr="00A06097" w:rsidRDefault="00A06097" w:rsidP="00DD0480">
      <w:pPr>
        <w:ind w:right="-568"/>
        <w:jc w:val="both"/>
      </w:pPr>
    </w:p>
    <w:p w:rsidR="00A06097" w:rsidRPr="00A06097" w:rsidRDefault="00A06097" w:rsidP="00DD0480">
      <w:pPr>
        <w:ind w:right="-568"/>
        <w:jc w:val="both"/>
      </w:pPr>
      <w:r w:rsidRPr="00A06097">
        <w:t>2. Insta pontuar a regularidade da penhora:</w:t>
      </w:r>
    </w:p>
    <w:p w:rsidR="00A06097" w:rsidRPr="00A06097" w:rsidRDefault="00A06097" w:rsidP="00DD0480">
      <w:pPr>
        <w:ind w:right="-568"/>
        <w:jc w:val="both"/>
      </w:pPr>
    </w:p>
    <w:p w:rsidR="00A06097" w:rsidRPr="00A06097" w:rsidRDefault="00A06097" w:rsidP="00DD0480">
      <w:pPr>
        <w:ind w:right="-568"/>
        <w:jc w:val="both"/>
      </w:pPr>
      <w:r w:rsidRPr="00A06097">
        <w:t>- o executado foi intimado da penhoraporedital (fls. ...);</w:t>
      </w:r>
    </w:p>
    <w:p w:rsidR="00A06097" w:rsidRPr="00A06097" w:rsidRDefault="00A06097" w:rsidP="00DD0480">
      <w:pPr>
        <w:ind w:right="-568"/>
        <w:jc w:val="both"/>
      </w:pPr>
    </w:p>
    <w:p w:rsidR="00A06097" w:rsidRPr="00A06097" w:rsidRDefault="00A06097" w:rsidP="00DD0480">
      <w:pPr>
        <w:ind w:right="-568"/>
        <w:jc w:val="both"/>
      </w:pPr>
      <w:r w:rsidRPr="00A06097">
        <w:t>- silente o executado, foi designada Curadora Especial, que impugnou pornegativageral os fatos (fls. ...);</w:t>
      </w:r>
    </w:p>
    <w:p w:rsidR="00A06097" w:rsidRPr="00A06097" w:rsidRDefault="00A06097" w:rsidP="00DD0480">
      <w:pPr>
        <w:ind w:right="-568"/>
        <w:jc w:val="both"/>
      </w:pPr>
    </w:p>
    <w:p w:rsidR="00A06097" w:rsidRPr="00A06097" w:rsidRDefault="00A06097" w:rsidP="00DD0480">
      <w:pPr>
        <w:ind w:right="-568"/>
        <w:jc w:val="both"/>
      </w:pPr>
      <w:r w:rsidRPr="00A06097">
        <w:t xml:space="preserve">- expedida cartaprecatóriapara a comarca da ..., objetivando a avaliação e </w:t>
      </w:r>
      <w:r w:rsidR="00876FFE">
        <w:t>o leilão judicial</w:t>
      </w:r>
      <w:r w:rsidRPr="00A06097">
        <w:t xml:space="preserve"> do imóvel penhorado;</w:t>
      </w:r>
    </w:p>
    <w:p w:rsidR="00A06097" w:rsidRPr="00A06097" w:rsidRDefault="00A06097" w:rsidP="00DD0480">
      <w:pPr>
        <w:ind w:right="-568"/>
        <w:jc w:val="both"/>
      </w:pPr>
    </w:p>
    <w:p w:rsidR="00A06097" w:rsidRPr="00A06097" w:rsidRDefault="00A06097" w:rsidP="00DD0480">
      <w:pPr>
        <w:ind w:right="-568"/>
        <w:jc w:val="both"/>
      </w:pPr>
      <w:r w:rsidRPr="00A06097">
        <w:t>- avaliado o imóvelem R$ ... (...), na data de ...(fls. ...);</w:t>
      </w:r>
    </w:p>
    <w:p w:rsidR="00A06097" w:rsidRPr="00A06097" w:rsidRDefault="00A06097" w:rsidP="00DD0480">
      <w:pPr>
        <w:ind w:right="-568"/>
        <w:jc w:val="both"/>
      </w:pPr>
    </w:p>
    <w:p w:rsidR="00A06097" w:rsidRPr="00A06097" w:rsidRDefault="00A06097" w:rsidP="00DD0480">
      <w:pPr>
        <w:ind w:right="-568"/>
        <w:jc w:val="both"/>
      </w:pPr>
      <w:r w:rsidRPr="00A06097">
        <w:t xml:space="preserve">- levado </w:t>
      </w:r>
      <w:r w:rsidR="00876FFE">
        <w:t xml:space="preserve">ao leilão </w:t>
      </w:r>
      <w:r w:rsidRPr="00A06097">
        <w:t>na comarca de ..., não houve licitantes, conformecertidão</w:t>
      </w:r>
      <w:bookmarkStart w:id="0" w:name="_GoBack"/>
      <w:bookmarkEnd w:id="0"/>
      <w:r w:rsidRPr="00A06097">
        <w:t>negativa de leilão (fls. ...).</w:t>
      </w:r>
    </w:p>
    <w:p w:rsidR="00A06097" w:rsidRPr="00A06097" w:rsidRDefault="00A06097" w:rsidP="00DD0480">
      <w:pPr>
        <w:ind w:right="-568"/>
        <w:jc w:val="both"/>
      </w:pPr>
    </w:p>
    <w:p w:rsidR="00A06097" w:rsidRPr="00A06097" w:rsidRDefault="00A06097" w:rsidP="00DD0480">
      <w:pPr>
        <w:ind w:right="-568"/>
        <w:jc w:val="both"/>
      </w:pPr>
      <w:r w:rsidRPr="00A06097">
        <w:t xml:space="preserve">3. </w:t>
      </w:r>
      <w:r w:rsidRPr="00A06097">
        <w:rPr>
          <w:b/>
          <w:i/>
        </w:rPr>
        <w:t>Ex positis</w:t>
      </w:r>
      <w:r w:rsidRPr="00A06097">
        <w:t>, o banco/exequente requer:</w:t>
      </w:r>
    </w:p>
    <w:p w:rsidR="00A06097" w:rsidRPr="00A06097" w:rsidRDefault="00A06097" w:rsidP="00DD0480">
      <w:pPr>
        <w:ind w:right="-568"/>
        <w:jc w:val="both"/>
      </w:pPr>
    </w:p>
    <w:p w:rsidR="00A06097" w:rsidRPr="00A06097" w:rsidRDefault="00A06097" w:rsidP="00DD0480">
      <w:pPr>
        <w:ind w:right="-568"/>
        <w:jc w:val="both"/>
      </w:pPr>
      <w:r w:rsidRPr="00A06097">
        <w:t>a) o prosseguimento da execução, deferindo-se a realização de leilão do imóvel penhorado;</w:t>
      </w:r>
    </w:p>
    <w:p w:rsidR="00876FFE" w:rsidRPr="00A06097" w:rsidRDefault="00876FFE" w:rsidP="00DD0480">
      <w:pPr>
        <w:ind w:right="-568"/>
        <w:jc w:val="both"/>
      </w:pPr>
    </w:p>
    <w:p w:rsidR="00A06097" w:rsidRPr="00A06097" w:rsidRDefault="00A06097" w:rsidP="00DD0480">
      <w:pPr>
        <w:ind w:right="-568"/>
        <w:jc w:val="both"/>
      </w:pPr>
      <w:r w:rsidRPr="00A06097">
        <w:t>b) via</w:t>
      </w:r>
      <w:r>
        <w:t xml:space="preserve"> de consequê</w:t>
      </w:r>
      <w:r w:rsidRPr="00A06097">
        <w:t xml:space="preserve">ncia, expedindo-se CartaPrecatóriapara a Comarca de ..., onde se localiza o imóvel, a fim de proceder previamente à nova avaliação poroficial de justiça (CPC, art. </w:t>
      </w:r>
      <w:r w:rsidR="007600F5">
        <w:t>870</w:t>
      </w:r>
      <w:r w:rsidRPr="00A06097">
        <w:t>)</w:t>
      </w:r>
      <w:r w:rsidRPr="00A06097">
        <w:rPr>
          <w:rStyle w:val="Refdenotaderodap"/>
        </w:rPr>
        <w:footnoteReference w:id="2"/>
      </w:r>
      <w:r w:rsidRPr="00A06097">
        <w:t xml:space="preserve"> </w:t>
      </w:r>
      <w:r w:rsidRPr="00A06097">
        <w:lastRenderedPageBreak/>
        <w:t xml:space="preserve">e posteriormente, designada dataspara a </w:t>
      </w:r>
      <w:r w:rsidR="007600F5">
        <w:t>leilão judicial</w:t>
      </w:r>
      <w:r w:rsidRPr="00A06097">
        <w:t xml:space="preserve"> do imóvel penhorado às fls. ... (CPC, arts. </w:t>
      </w:r>
      <w:r w:rsidR="007600F5">
        <w:t>881</w:t>
      </w:r>
      <w:r w:rsidRPr="00A06097">
        <w:t xml:space="preserve"> e segs.)</w:t>
      </w:r>
      <w:r w:rsidRPr="00A06097">
        <w:rPr>
          <w:rStyle w:val="Refdenotaderodap"/>
        </w:rPr>
        <w:footnoteReference w:id="3"/>
      </w:r>
      <w:r w:rsidRPr="00A06097">
        <w:t xml:space="preserve">, qual seja: </w:t>
      </w:r>
    </w:p>
    <w:p w:rsidR="00A06097" w:rsidRPr="00A06097" w:rsidRDefault="00A06097" w:rsidP="00DD0480">
      <w:pPr>
        <w:ind w:right="-568"/>
        <w:jc w:val="both"/>
      </w:pPr>
      <w:r w:rsidRPr="00A06097">
        <w:t>“...”</w:t>
      </w:r>
    </w:p>
    <w:p w:rsidR="00A06097" w:rsidRPr="00A06097" w:rsidRDefault="00A06097" w:rsidP="00DD0480">
      <w:pPr>
        <w:ind w:right="-568"/>
        <w:jc w:val="both"/>
      </w:pPr>
    </w:p>
    <w:p w:rsidR="00A06097" w:rsidRPr="00A06097" w:rsidRDefault="00A06097" w:rsidP="00DD0480">
      <w:pPr>
        <w:ind w:right="-568"/>
        <w:jc w:val="both"/>
      </w:pPr>
      <w:r w:rsidRPr="00A06097">
        <w:t>c) seja a cartaprecatóriaentregue ao exequente, paraproceder à suadistribuiçãoperante o d. juízo deprecado, deixando esse d. juízo deprecante informado da sua tramitação.</w:t>
      </w:r>
    </w:p>
    <w:p w:rsidR="00A06097" w:rsidRPr="00A06097" w:rsidRDefault="00A06097" w:rsidP="00DD0480">
      <w:pPr>
        <w:ind w:right="-568"/>
        <w:jc w:val="both"/>
      </w:pPr>
    </w:p>
    <w:p w:rsidR="00DC5A43" w:rsidRPr="00A06097" w:rsidRDefault="00A06097" w:rsidP="00DD0480">
      <w:pPr>
        <w:ind w:right="-568"/>
        <w:jc w:val="center"/>
      </w:pPr>
      <w:r w:rsidRPr="00A06097">
        <w:t>P. Deferimento.</w:t>
      </w:r>
    </w:p>
    <w:p w:rsidR="00A06097" w:rsidRPr="00A06097" w:rsidRDefault="00A06097" w:rsidP="00DD0480">
      <w:pPr>
        <w:ind w:right="-568"/>
        <w:jc w:val="center"/>
      </w:pPr>
      <w:r w:rsidRPr="00A06097">
        <w:t>(Local e data)</w:t>
      </w:r>
    </w:p>
    <w:p w:rsidR="00A06097" w:rsidRPr="00A06097" w:rsidRDefault="00A06097" w:rsidP="00DD0480">
      <w:pPr>
        <w:ind w:right="-568"/>
        <w:jc w:val="center"/>
      </w:pPr>
      <w:r w:rsidRPr="00A06097">
        <w:t>(Assinatura e OAB do Advogado)</w:t>
      </w:r>
    </w:p>
    <w:p w:rsidR="007D200E" w:rsidRDefault="007D200E" w:rsidP="00DD0480">
      <w:pPr>
        <w:ind w:right="-568"/>
      </w:pPr>
    </w:p>
    <w:sectPr w:rsidR="007D200E" w:rsidSect="00312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811" w:rsidRDefault="00AC7811" w:rsidP="00A06097">
      <w:r>
        <w:separator/>
      </w:r>
    </w:p>
  </w:endnote>
  <w:endnote w:type="continuationSeparator" w:id="1">
    <w:p w:rsidR="00AC7811" w:rsidRDefault="00AC7811" w:rsidP="00A06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811" w:rsidRDefault="00AC7811" w:rsidP="00A06097">
      <w:r>
        <w:separator/>
      </w:r>
    </w:p>
  </w:footnote>
  <w:footnote w:type="continuationSeparator" w:id="1">
    <w:p w:rsidR="00AC7811" w:rsidRDefault="00AC7811" w:rsidP="00A06097">
      <w:r>
        <w:continuationSeparator/>
      </w:r>
    </w:p>
  </w:footnote>
  <w:footnote w:id="2">
    <w:p w:rsidR="00A06097" w:rsidRPr="00A06097" w:rsidRDefault="00A06097" w:rsidP="00DD0480">
      <w:pPr>
        <w:pStyle w:val="Textodenotaderodap"/>
        <w:tabs>
          <w:tab w:val="right" w:pos="9356"/>
        </w:tabs>
        <w:ind w:right="-567"/>
        <w:jc w:val="both"/>
      </w:pPr>
      <w:r w:rsidRPr="007600F5">
        <w:rPr>
          <w:rStyle w:val="Refdenotaderodap"/>
          <w:b/>
        </w:rPr>
        <w:footnoteRef/>
      </w:r>
      <w:r w:rsidR="007600F5" w:rsidRPr="007600F5">
        <w:rPr>
          <w:b/>
        </w:rPr>
        <w:t xml:space="preserve">Art. 870.  </w:t>
      </w:r>
      <w:r w:rsidR="007600F5">
        <w:t>A avaliação será feita pelo oficial de justiça. Parágrafo único.  Se forem necessários conhecimentos especializados e o valor da execução o comportar, o juiz nomeará avaliador, fixando-lhe prazo não superior a 10 (dez) dias para entrega do laudo.</w:t>
      </w:r>
    </w:p>
  </w:footnote>
  <w:footnote w:id="3">
    <w:p w:rsidR="00A06097" w:rsidRPr="00A06097" w:rsidRDefault="00A06097" w:rsidP="00DD0480">
      <w:pPr>
        <w:pStyle w:val="Textodenotaderodap"/>
        <w:tabs>
          <w:tab w:val="right" w:pos="9356"/>
        </w:tabs>
        <w:ind w:right="-567"/>
        <w:jc w:val="both"/>
      </w:pPr>
      <w:r w:rsidRPr="00A06097">
        <w:rPr>
          <w:rStyle w:val="Refdenotaderodap"/>
        </w:rPr>
        <w:footnoteRef/>
      </w:r>
      <w:r w:rsidR="007600F5" w:rsidRPr="007600F5">
        <w:rPr>
          <w:b/>
        </w:rPr>
        <w:t>Art. 881.</w:t>
      </w:r>
      <w:r w:rsidR="007600F5" w:rsidRPr="007600F5">
        <w:t xml:space="preserve">  A alienação far-se-á em leilão judicial se não efetivada a adjudicação ou a alienação por iniciativa particular.</w:t>
      </w:r>
      <w:r w:rsidR="007600F5">
        <w:t xml:space="preserve"> (...)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097"/>
    <w:rsid w:val="00131F55"/>
    <w:rsid w:val="001B6E9E"/>
    <w:rsid w:val="001C1B70"/>
    <w:rsid w:val="001E1BFB"/>
    <w:rsid w:val="00254575"/>
    <w:rsid w:val="0029537C"/>
    <w:rsid w:val="00312BD7"/>
    <w:rsid w:val="0032231B"/>
    <w:rsid w:val="00340A95"/>
    <w:rsid w:val="003E1148"/>
    <w:rsid w:val="00434620"/>
    <w:rsid w:val="004F0A5B"/>
    <w:rsid w:val="0056410D"/>
    <w:rsid w:val="0061046E"/>
    <w:rsid w:val="00693CF6"/>
    <w:rsid w:val="00695E9B"/>
    <w:rsid w:val="00726C3B"/>
    <w:rsid w:val="007600F5"/>
    <w:rsid w:val="007D200E"/>
    <w:rsid w:val="007F54E1"/>
    <w:rsid w:val="00876FFE"/>
    <w:rsid w:val="008B2FBA"/>
    <w:rsid w:val="00A06097"/>
    <w:rsid w:val="00A37C69"/>
    <w:rsid w:val="00AC7811"/>
    <w:rsid w:val="00AE2EAE"/>
    <w:rsid w:val="00BF605E"/>
    <w:rsid w:val="00CE6335"/>
    <w:rsid w:val="00DC5A43"/>
    <w:rsid w:val="00DD0480"/>
    <w:rsid w:val="00EB00B9"/>
    <w:rsid w:val="00F0707F"/>
    <w:rsid w:val="00FC0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A0609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0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A06097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A06097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A0609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0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A06097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A06097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5</cp:revision>
  <dcterms:created xsi:type="dcterms:W3CDTF">2020-06-26T20:17:00Z</dcterms:created>
  <dcterms:modified xsi:type="dcterms:W3CDTF">2020-08-25T13:41:00Z</dcterms:modified>
</cp:coreProperties>
</file>