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28B2" w14:textId="77777777" w:rsidR="00C77533" w:rsidRDefault="00C77533" w:rsidP="00C77533">
      <w:pPr>
        <w:ind w:left="0"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2800042A" w14:textId="6E46897D" w:rsidR="00C77533" w:rsidRDefault="00595C71" w:rsidP="00C77533">
      <w:pPr>
        <w:ind w:left="0"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2678E3" w:rsidRPr="00C77533">
        <w:rPr>
          <w:rFonts w:ascii="Arial Black" w:hAnsi="Arial Black"/>
          <w:b/>
        </w:rPr>
        <w:t>DURAÇÃO RAZOÁVEL DO PROCESSO</w:t>
      </w:r>
    </w:p>
    <w:p w14:paraId="23AC8E62" w14:textId="77777777" w:rsidR="002678E3" w:rsidRPr="00C77533" w:rsidRDefault="00C77533" w:rsidP="00C77533">
      <w:pPr>
        <w:pStyle w:val="Ttulo"/>
        <w:spacing w:before="0" w:after="0" w:line="240" w:lineRule="auto"/>
        <w:ind w:left="567"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2DDF1840" w14:textId="77777777" w:rsidR="007E5EBC" w:rsidRPr="004C7863" w:rsidRDefault="007E5EBC" w:rsidP="00C77533">
      <w:pPr>
        <w:ind w:left="0" w:right="-568"/>
        <w:jc w:val="center"/>
      </w:pPr>
    </w:p>
    <w:p w14:paraId="62B21023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>Exmo</w:t>
      </w:r>
      <w:r>
        <w:rPr>
          <w:bCs/>
          <w:iCs/>
        </w:rPr>
        <w:t>.</w:t>
      </w:r>
      <w:r w:rsidR="00C77533">
        <w:rPr>
          <w:bCs/>
          <w:iCs/>
        </w:rPr>
        <w:t xml:space="preserve"> </w:t>
      </w:r>
      <w:r w:rsidRPr="004C7863">
        <w:rPr>
          <w:bCs/>
          <w:iCs/>
        </w:rPr>
        <w:t>Sr. Juiz de Direito da ... Vara Empresarial da Comarca de ...</w:t>
      </w:r>
    </w:p>
    <w:p w14:paraId="6421F417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059E0D58" w14:textId="77777777" w:rsidR="002678E3" w:rsidRPr="004C7863" w:rsidRDefault="002678E3" w:rsidP="00C77533">
      <w:pPr>
        <w:ind w:left="0" w:right="-568"/>
        <w:jc w:val="center"/>
        <w:rPr>
          <w:bCs/>
          <w:iCs/>
        </w:rPr>
      </w:pPr>
      <w:r w:rsidRPr="004C7863">
        <w:rPr>
          <w:bCs/>
          <w:iCs/>
        </w:rPr>
        <w:t>- URGENTE</w:t>
      </w:r>
      <w:r w:rsidR="007E5EBC">
        <w:rPr>
          <w:bCs/>
          <w:iCs/>
        </w:rPr>
        <w:t xml:space="preserve"> -</w:t>
      </w:r>
    </w:p>
    <w:p w14:paraId="1B72AD88" w14:textId="77777777" w:rsidR="002678E3" w:rsidRPr="004C7863" w:rsidRDefault="002678E3" w:rsidP="00C77533">
      <w:pPr>
        <w:ind w:left="0" w:right="-568"/>
        <w:jc w:val="center"/>
        <w:rPr>
          <w:bCs/>
          <w:iCs/>
        </w:rPr>
      </w:pPr>
      <w:r w:rsidRPr="004C7863">
        <w:rPr>
          <w:bCs/>
          <w:iCs/>
        </w:rPr>
        <w:t>- prosseguimento do feito -</w:t>
      </w:r>
    </w:p>
    <w:p w14:paraId="1977F59A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2A15DB74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>Ação de responsabilidade n. ...</w:t>
      </w:r>
    </w:p>
    <w:p w14:paraId="2390C80F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0457B5E7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(nome) litisconsorte passiva, por seu advogado </w:t>
      </w:r>
      <w:r w:rsidRPr="004C7863">
        <w:rPr>
          <w:bCs/>
          <w:i/>
          <w:iCs/>
        </w:rPr>
        <w:t>in fine</w:t>
      </w:r>
      <w:r w:rsidRPr="004C7863">
        <w:rPr>
          <w:bCs/>
          <w:iCs/>
        </w:rPr>
        <w:t xml:space="preserve"> assinado, nos autos epigrafados promovidos pelas MASSAS FALIDAS DE ...e ... (em substituição processual ao Ministério Público do Estado de ...), vem, respeitosamente, aduzir o que se segue:</w:t>
      </w:r>
    </w:p>
    <w:p w14:paraId="33EA1937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36D61298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>1. Os presentes autos foram distribuídos no início do ano de ... E no aspecto probatório, além dos documentos carreados aos autos, ocorreu a realização da prova pericial contábil.</w:t>
      </w:r>
    </w:p>
    <w:p w14:paraId="4D943339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497E0206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>2. É única a instrução da presente ação de responsabilidade n. ...com a medida cautelar de arresto n. ... (que a ora peticionária é também litisconsorte passiva); e com uma outra ação de responsabilidade n. ..., apensada à medida cautelar de arresto n. ... Nessas 02 (duas últimas), a o</w:t>
      </w:r>
      <w:r>
        <w:rPr>
          <w:bCs/>
          <w:iCs/>
        </w:rPr>
        <w:t>ra peticionária não figura no po</w:t>
      </w:r>
      <w:r w:rsidRPr="004C7863">
        <w:rPr>
          <w:bCs/>
          <w:iCs/>
        </w:rPr>
        <w:t>lo passivo litisconsorcial.</w:t>
      </w:r>
    </w:p>
    <w:p w14:paraId="022084BD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3490F0FF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>3. Através da r. decisão de fls. o douto juízo REJEITOU a arguição de nulidade da perícia contábil e INDEFERIU a realização de nova perícia. A mesma decisão foi proferida nos demais processos informados no tópico anterior, cuja instrução é única com o presente feito.</w:t>
      </w:r>
    </w:p>
    <w:p w14:paraId="377A322B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65E369B2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>4. A massa falida autora se insurgiu contra a r. decisão desse douto juízo através do agravo de instrumento n. ... (...). No mencionado recurso NÃO foi pedida a tutela</w:t>
      </w:r>
      <w:r w:rsidR="00FA4403">
        <w:rPr>
          <w:bCs/>
          <w:iCs/>
        </w:rPr>
        <w:t xml:space="preserve"> de urgência</w:t>
      </w:r>
      <w:r w:rsidRPr="004C7863">
        <w:rPr>
          <w:bCs/>
          <w:iCs/>
        </w:rPr>
        <w:t xml:space="preserve"> antecipada (vide razões recursais juntadas em cumprimento ao art. </w:t>
      </w:r>
      <w:r w:rsidR="007131E1">
        <w:rPr>
          <w:bCs/>
          <w:iCs/>
        </w:rPr>
        <w:t>1.018</w:t>
      </w:r>
      <w:r w:rsidRPr="004C7863">
        <w:rPr>
          <w:bCs/>
          <w:iCs/>
        </w:rPr>
        <w:t xml:space="preserve"> do CPC</w:t>
      </w:r>
      <w:r w:rsidRPr="004C7863">
        <w:rPr>
          <w:rStyle w:val="Refdenotaderodap"/>
          <w:bCs/>
          <w:iCs/>
        </w:rPr>
        <w:footnoteReference w:id="1"/>
      </w:r>
      <w:r w:rsidRPr="004C7863">
        <w:rPr>
          <w:bCs/>
          <w:iCs/>
        </w:rPr>
        <w:t>). E a douta relatora recebeu o recurso apenas no efeito devolutivo, conforme decisão ora anexada (doc.</w:t>
      </w:r>
      <w:r w:rsidR="00C77533">
        <w:rPr>
          <w:bCs/>
          <w:iCs/>
        </w:rPr>
        <w:t xml:space="preserve"> </w:t>
      </w:r>
      <w:r w:rsidRPr="004C7863">
        <w:rPr>
          <w:bCs/>
          <w:iCs/>
        </w:rPr>
        <w:t>n. ...).</w:t>
      </w:r>
    </w:p>
    <w:p w14:paraId="605AB5D7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12FEF3B1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>5. A Emenda Constitucional nº 45/04 inseriu no texto constitucional o inciso LXXVIII ao artigo 5º que assegura “</w:t>
      </w:r>
      <w:r w:rsidRPr="004C7863">
        <w:rPr>
          <w:bCs/>
          <w:i/>
          <w:iCs/>
        </w:rPr>
        <w:t>a todos, no âmbito judicial e administrativo, são assegurados a razoável duração do processo e os meios que garantam a celeridade de sua tramitação</w:t>
      </w:r>
      <w:r w:rsidRPr="004C7863">
        <w:rPr>
          <w:bCs/>
          <w:iCs/>
        </w:rPr>
        <w:t>”.</w:t>
      </w:r>
      <w:r w:rsidR="00FA4403">
        <w:rPr>
          <w:bCs/>
          <w:iCs/>
        </w:rPr>
        <w:t xml:space="preserve"> No mesmo sentido o </w:t>
      </w:r>
      <w:r w:rsidR="00FF7934">
        <w:rPr>
          <w:bCs/>
          <w:iCs/>
        </w:rPr>
        <w:t xml:space="preserve">comando legal dos </w:t>
      </w:r>
      <w:r w:rsidR="00FA4403">
        <w:rPr>
          <w:bCs/>
          <w:iCs/>
        </w:rPr>
        <w:t>a</w:t>
      </w:r>
      <w:r w:rsidR="00FA4403" w:rsidRPr="00FA4403">
        <w:rPr>
          <w:bCs/>
          <w:iCs/>
        </w:rPr>
        <w:t>rt</w:t>
      </w:r>
      <w:r w:rsidR="00FF7934">
        <w:rPr>
          <w:bCs/>
          <w:iCs/>
        </w:rPr>
        <w:t>igos</w:t>
      </w:r>
      <w:r w:rsidR="00FA4403" w:rsidRPr="00FA4403">
        <w:rPr>
          <w:bCs/>
          <w:iCs/>
        </w:rPr>
        <w:t xml:space="preserve"> </w:t>
      </w:r>
      <w:r w:rsidR="00FA4403">
        <w:rPr>
          <w:bCs/>
          <w:iCs/>
        </w:rPr>
        <w:t>4º</w:t>
      </w:r>
      <w:r w:rsidR="00FF7934">
        <w:rPr>
          <w:bCs/>
          <w:iCs/>
        </w:rPr>
        <w:t xml:space="preserve"> e 6º</w:t>
      </w:r>
      <w:r w:rsidR="00FA4403">
        <w:rPr>
          <w:bCs/>
          <w:iCs/>
        </w:rPr>
        <w:t xml:space="preserve"> do CPC</w:t>
      </w:r>
      <w:r w:rsidR="00FF7934">
        <w:rPr>
          <w:rStyle w:val="Refdenotaderodap"/>
          <w:bCs/>
          <w:iCs/>
        </w:rPr>
        <w:footnoteReference w:id="2"/>
      </w:r>
      <w:r w:rsidR="00FF7934">
        <w:rPr>
          <w:bCs/>
          <w:iCs/>
        </w:rPr>
        <w:t>.</w:t>
      </w:r>
    </w:p>
    <w:p w14:paraId="59D78712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3C65991A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6. Percebe-se, assim, a preocupação do poder reformador em garantir expressamente a celeridade do processo para que ele não tenha duração irrazoável, valendo a máxima de RUI BARBOSA que </w:t>
      </w:r>
      <w:r w:rsidRPr="007E5EBC">
        <w:rPr>
          <w:bCs/>
          <w:i/>
          <w:iCs/>
        </w:rPr>
        <w:t>a justiça tardia é injustiça</w:t>
      </w:r>
      <w:r w:rsidRPr="004C7863">
        <w:rPr>
          <w:bCs/>
          <w:iCs/>
        </w:rPr>
        <w:t>.</w:t>
      </w:r>
    </w:p>
    <w:p w14:paraId="20AF52F0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010D8886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lastRenderedPageBreak/>
        <w:t xml:space="preserve">7. </w:t>
      </w:r>
      <w:r w:rsidRPr="004C7863">
        <w:rPr>
          <w:b/>
          <w:bCs/>
          <w:i/>
          <w:iCs/>
        </w:rPr>
        <w:t>Ex positis</w:t>
      </w:r>
      <w:r w:rsidRPr="004C7863">
        <w:rPr>
          <w:bCs/>
          <w:iCs/>
        </w:rPr>
        <w:t>, considerando que as partes já manifestaram a respeito das provas que pretendem produzir na oportunidade concedida pelo d. juízo (vide fls. ... - despacho de especificação de provas e petição das partes), o litisconsorte passivo REQUER:</w:t>
      </w:r>
    </w:p>
    <w:p w14:paraId="7F3B2D28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1C404561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- seja deliberado acerca das demais provas reivindicadas pelas partes. </w:t>
      </w:r>
    </w:p>
    <w:p w14:paraId="68B26431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1EBA905B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>E entendendo o d. juízo da necessidade da prova oral (testemunha e depoimento pessoal), designada audiência de instrução e julgamento.</w:t>
      </w:r>
    </w:p>
    <w:p w14:paraId="7640C3C1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2DA2B501" w14:textId="77777777" w:rsidR="002678E3" w:rsidRPr="004C7863" w:rsidRDefault="002678E3" w:rsidP="00C77533">
      <w:pPr>
        <w:ind w:left="0" w:right="-568"/>
        <w:rPr>
          <w:bCs/>
          <w:iCs/>
        </w:rPr>
      </w:pPr>
      <w:r w:rsidRPr="004C7863">
        <w:rPr>
          <w:bCs/>
          <w:iCs/>
        </w:rPr>
        <w:t>Caso o d. juízo entenda não ser mais necessária a produção de outras provas, que dê por encerrada a instrução, designando dia e hora para apresentação de alegações finais através de memorial.</w:t>
      </w:r>
    </w:p>
    <w:p w14:paraId="5606C4CC" w14:textId="77777777" w:rsidR="002678E3" w:rsidRPr="004C7863" w:rsidRDefault="002678E3" w:rsidP="00C77533">
      <w:pPr>
        <w:ind w:left="0" w:right="-568"/>
        <w:rPr>
          <w:bCs/>
          <w:iCs/>
        </w:rPr>
      </w:pPr>
    </w:p>
    <w:p w14:paraId="5CB8B35A" w14:textId="77777777" w:rsidR="007131E1" w:rsidRPr="004C7863" w:rsidRDefault="002678E3" w:rsidP="00C77533">
      <w:pPr>
        <w:ind w:left="0" w:right="-568"/>
        <w:jc w:val="center"/>
      </w:pPr>
      <w:r w:rsidRPr="004C7863">
        <w:t>P. Deferimento.</w:t>
      </w:r>
    </w:p>
    <w:p w14:paraId="34C57D74" w14:textId="77777777" w:rsidR="002678E3" w:rsidRPr="004C7863" w:rsidRDefault="002678E3" w:rsidP="00C77533">
      <w:pPr>
        <w:ind w:left="0" w:right="-568"/>
        <w:jc w:val="center"/>
      </w:pPr>
      <w:r w:rsidRPr="004C7863">
        <w:t>(Local e Data)</w:t>
      </w:r>
    </w:p>
    <w:p w14:paraId="176AAB5A" w14:textId="77777777" w:rsidR="002678E3" w:rsidRPr="004C7863" w:rsidRDefault="002678E3" w:rsidP="00C77533">
      <w:pPr>
        <w:ind w:left="0" w:right="-568"/>
        <w:jc w:val="center"/>
      </w:pPr>
      <w:r w:rsidRPr="004C7863">
        <w:t>(</w:t>
      </w:r>
      <w:smartTag w:uri="schemas-houaiss/mini" w:element="verbetes">
        <w:r w:rsidRPr="004C7863">
          <w:t>Assinatura</w:t>
        </w:r>
      </w:smartTag>
      <w:r w:rsidRPr="004C7863">
        <w:t xml:space="preserve"> e OAB do </w:t>
      </w:r>
      <w:smartTag w:uri="schemas-houaiss/mini" w:element="verbetes">
        <w:r w:rsidRPr="004C7863">
          <w:t>Advogado</w:t>
        </w:r>
      </w:smartTag>
      <w:r w:rsidRPr="004C7863">
        <w:t>)</w:t>
      </w:r>
    </w:p>
    <w:p w14:paraId="723C57DC" w14:textId="77777777" w:rsidR="001B23D8" w:rsidRDefault="001B23D8" w:rsidP="00C77533">
      <w:pPr>
        <w:ind w:left="0" w:right="-568"/>
      </w:pPr>
    </w:p>
    <w:sectPr w:rsidR="001B23D8" w:rsidSect="00BC3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6B29F" w14:textId="77777777" w:rsidR="00B349FC" w:rsidRDefault="00B349FC" w:rsidP="002678E3">
      <w:r>
        <w:separator/>
      </w:r>
    </w:p>
  </w:endnote>
  <w:endnote w:type="continuationSeparator" w:id="0">
    <w:p w14:paraId="6629B976" w14:textId="77777777" w:rsidR="00B349FC" w:rsidRDefault="00B349FC" w:rsidP="0026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6AAF" w14:textId="77777777" w:rsidR="00B349FC" w:rsidRDefault="00B349FC" w:rsidP="002678E3">
      <w:r>
        <w:separator/>
      </w:r>
    </w:p>
  </w:footnote>
  <w:footnote w:type="continuationSeparator" w:id="0">
    <w:p w14:paraId="7BEA00A1" w14:textId="77777777" w:rsidR="00B349FC" w:rsidRDefault="00B349FC" w:rsidP="002678E3">
      <w:r>
        <w:continuationSeparator/>
      </w:r>
    </w:p>
  </w:footnote>
  <w:footnote w:id="1">
    <w:p w14:paraId="1F347911" w14:textId="77777777" w:rsidR="002678E3" w:rsidRPr="004C7863" w:rsidRDefault="002678E3" w:rsidP="00C77533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r w:rsidR="007131E1" w:rsidRPr="007131E1">
        <w:rPr>
          <w:b/>
        </w:rPr>
        <w:t>Art. 1.018.</w:t>
      </w:r>
      <w:r w:rsidR="007131E1" w:rsidRPr="007131E1">
        <w:t xml:space="preserve">  O agravante poderá requerer a juntada, aos autos do processo, de cópia da petição do agravo de instrumento, do comprovante de sua interposição e da relação dos documentos que instruíram o recurso.</w:t>
      </w:r>
      <w:r w:rsidR="007131E1">
        <w:t xml:space="preserve"> (...)</w:t>
      </w:r>
    </w:p>
  </w:footnote>
  <w:footnote w:id="2">
    <w:p w14:paraId="3B1534E0" w14:textId="77777777" w:rsidR="00FF7934" w:rsidRDefault="00FF7934" w:rsidP="00C77533">
      <w:pPr>
        <w:pStyle w:val="Textodenotaderodap"/>
        <w:tabs>
          <w:tab w:val="right" w:pos="9072"/>
        </w:tabs>
        <w:ind w:left="0" w:right="-568"/>
      </w:pPr>
      <w:r>
        <w:rPr>
          <w:rStyle w:val="Refdenotaderodap"/>
        </w:rPr>
        <w:footnoteRef/>
      </w:r>
      <w:r>
        <w:t xml:space="preserve"> </w:t>
      </w:r>
      <w:r w:rsidRPr="00FF7934">
        <w:rPr>
          <w:b/>
        </w:rPr>
        <w:t>Art. 4</w:t>
      </w:r>
      <w:r w:rsidRPr="00FF7934">
        <w:rPr>
          <w:b/>
          <w:sz w:val="22"/>
        </w:rPr>
        <w:t>º</w:t>
      </w:r>
      <w:r>
        <w:rPr>
          <w:sz w:val="22"/>
        </w:rPr>
        <w:t>.</w:t>
      </w:r>
      <w:r w:rsidRPr="00FF7934">
        <w:t xml:space="preserve"> As partes têm o direito de obter em prazo razoável a solução integral do mérito, incluída a atividade satisfativa.</w:t>
      </w:r>
    </w:p>
    <w:p w14:paraId="379A5BF4" w14:textId="77777777" w:rsidR="00FF7934" w:rsidRDefault="00FF7934" w:rsidP="00C77533">
      <w:pPr>
        <w:pStyle w:val="Textodenotaderodap"/>
        <w:tabs>
          <w:tab w:val="right" w:pos="9072"/>
        </w:tabs>
        <w:ind w:left="0" w:right="-568"/>
      </w:pPr>
      <w:r>
        <w:rPr>
          <w:b/>
        </w:rPr>
        <w:t>Art. 6º</w:t>
      </w:r>
      <w:r w:rsidRPr="00FF7934">
        <w:t xml:space="preserve"> Todos os sujeitos do processo devem cooperar entre si para que se obtenha, em tempo razoável, decisão de mérito justa e efetiva.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8E3"/>
    <w:rsid w:val="000441B2"/>
    <w:rsid w:val="001B23D8"/>
    <w:rsid w:val="00230B08"/>
    <w:rsid w:val="002678E3"/>
    <w:rsid w:val="00471EC0"/>
    <w:rsid w:val="004C47B2"/>
    <w:rsid w:val="00521E59"/>
    <w:rsid w:val="00525B53"/>
    <w:rsid w:val="00555D2F"/>
    <w:rsid w:val="00595C71"/>
    <w:rsid w:val="007131E1"/>
    <w:rsid w:val="0073286B"/>
    <w:rsid w:val="007E5EBC"/>
    <w:rsid w:val="008B430C"/>
    <w:rsid w:val="00922D0D"/>
    <w:rsid w:val="00967877"/>
    <w:rsid w:val="00B349FC"/>
    <w:rsid w:val="00BC3377"/>
    <w:rsid w:val="00BE4F9D"/>
    <w:rsid w:val="00C77533"/>
    <w:rsid w:val="00E548DE"/>
    <w:rsid w:val="00E73E1D"/>
    <w:rsid w:val="00F42437"/>
    <w:rsid w:val="00FA4403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09160226"/>
  <w15:docId w15:val="{7ABD7348-7BCE-40AE-819A-611957B3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E3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2678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67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2678E3"/>
    <w:rPr>
      <w:rFonts w:cs="Times New Roman"/>
      <w:vertAlign w:val="superscript"/>
    </w:rPr>
  </w:style>
  <w:style w:type="character" w:styleId="Forte">
    <w:name w:val="Strong"/>
    <w:uiPriority w:val="22"/>
    <w:qFormat/>
    <w:rsid w:val="00C77533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C77533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7753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D6D0-B94A-480E-B7FE-B200FE19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2020-07-14T14:35:00Z</dcterms:created>
  <dcterms:modified xsi:type="dcterms:W3CDTF">2020-08-28T01:02:00Z</dcterms:modified>
</cp:coreProperties>
</file>