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4814" w14:textId="77777777" w:rsidR="00D51B2B" w:rsidRDefault="00D51B2B" w:rsidP="00D51B2B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212BFC89" w14:textId="3FE73B45" w:rsidR="00584515" w:rsidRDefault="00CA0E62" w:rsidP="00D51B2B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584515" w:rsidRPr="00D51B2B">
        <w:rPr>
          <w:rFonts w:ascii="Arial Black" w:hAnsi="Arial Black"/>
          <w:b/>
        </w:rPr>
        <w:t>DESARQUIVAMENTO DE PROCESSO</w:t>
      </w:r>
      <w:r w:rsidR="00C22028" w:rsidRPr="00D51B2B">
        <w:rPr>
          <w:rFonts w:ascii="Arial Black" w:hAnsi="Arial Black"/>
          <w:b/>
        </w:rPr>
        <w:t>. ADVOGADO</w:t>
      </w:r>
    </w:p>
    <w:p w14:paraId="2F83E25F" w14:textId="77777777" w:rsidR="00D51B2B" w:rsidRPr="00D51B2B" w:rsidRDefault="00D51B2B" w:rsidP="00D51B2B">
      <w:pPr>
        <w:suppressAutoHyphens/>
        <w:autoSpaceDE w:val="0"/>
        <w:autoSpaceDN w:val="0"/>
        <w:adjustRightInd w:val="0"/>
        <w:ind w:left="0" w:right="-568"/>
        <w:jc w:val="right"/>
        <w:textAlignment w:val="center"/>
        <w:rPr>
          <w:rFonts w:ascii="Arial Black" w:hAnsi="Arial Black"/>
          <w:b/>
        </w:rPr>
      </w:pPr>
      <w:r>
        <w:rPr>
          <w:rStyle w:val="Forte"/>
          <w:rFonts w:ascii="Arial Black" w:hAnsi="Arial Black" w:cs="Arial"/>
        </w:rPr>
        <w:t>Rénan Kfuri Lopes</w:t>
      </w:r>
    </w:p>
    <w:p w14:paraId="71901EBD" w14:textId="77777777" w:rsidR="00C22028" w:rsidRPr="00584515" w:rsidRDefault="00C22028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F83CC2" w14:textId="77777777" w:rsidR="00B923C0" w:rsidRPr="00885A1E" w:rsidRDefault="00B923C0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923C0">
        <w:rPr>
          <w:color w:val="000000"/>
          <w:u w:val="single"/>
        </w:rPr>
        <w:t>COMENTÁRIOS</w:t>
      </w:r>
      <w:r w:rsidR="00584515" w:rsidRPr="00885A1E">
        <w:rPr>
          <w:color w:val="000000"/>
        </w:rPr>
        <w:t>:</w:t>
      </w:r>
    </w:p>
    <w:p w14:paraId="0E3FC14F" w14:textId="77777777" w:rsidR="00584515" w:rsidRPr="00D51B2B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84515">
        <w:rPr>
          <w:color w:val="000000"/>
        </w:rPr>
        <w:t xml:space="preserve">- O advogado tem direito de examinar quaisquer processos, exceto os protegidos por segredo de justiça (CPC, art. </w:t>
      </w:r>
      <w:r w:rsidR="00885A1E">
        <w:rPr>
          <w:color w:val="000000"/>
        </w:rPr>
        <w:t>189</w:t>
      </w:r>
      <w:r w:rsidRPr="00584515">
        <w:rPr>
          <w:color w:val="000000"/>
        </w:rPr>
        <w:t>).</w:t>
      </w:r>
    </w:p>
    <w:p w14:paraId="3EE7BD94" w14:textId="77777777" w:rsidR="00C22028" w:rsidRPr="00584515" w:rsidRDefault="00C22028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b/>
          <w:color w:val="000000"/>
        </w:rPr>
      </w:pPr>
    </w:p>
    <w:p w14:paraId="5B60B45A" w14:textId="77777777" w:rsidR="00D51B2B" w:rsidRDefault="00B923C0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84515">
        <w:rPr>
          <w:color w:val="000000"/>
        </w:rPr>
        <w:t>E</w:t>
      </w:r>
      <w:r w:rsidR="00D51B2B">
        <w:rPr>
          <w:color w:val="000000"/>
        </w:rPr>
        <w:t>xmo. Sr. Juiz de Direito da ... Vara Cível da Comarca de ...</w:t>
      </w:r>
    </w:p>
    <w:p w14:paraId="27F3B584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B87541B" w14:textId="42173259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84515">
        <w:rPr>
          <w:color w:val="000000"/>
        </w:rPr>
        <w:t>(nome do advogado), inscrito na OAB/...</w:t>
      </w:r>
      <w:r w:rsidR="00133229">
        <w:rPr>
          <w:color w:val="000000"/>
        </w:rPr>
        <w:t xml:space="preserve"> </w:t>
      </w:r>
      <w:r w:rsidRPr="00584515">
        <w:rPr>
          <w:color w:val="000000"/>
        </w:rPr>
        <w:t>sob o n. ..., vem, respeitosamente, com fulcro no art. 7º, XIII do EOAB</w:t>
      </w:r>
      <w:r w:rsidRPr="00584515">
        <w:rPr>
          <w:color w:val="000000"/>
          <w:vertAlign w:val="superscript"/>
        </w:rPr>
        <w:footnoteReference w:id="1"/>
      </w:r>
      <w:r w:rsidRPr="00584515">
        <w:rPr>
          <w:color w:val="000000"/>
        </w:rPr>
        <w:t xml:space="preserve">  REQUERER:</w:t>
      </w:r>
    </w:p>
    <w:p w14:paraId="21B270C5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59CEAB1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84515">
        <w:rPr>
          <w:color w:val="000000"/>
        </w:rPr>
        <w:t>a) o desarquivamento e vista dos autos epigrafados, fora de secret</w:t>
      </w:r>
      <w:r>
        <w:rPr>
          <w:color w:val="000000"/>
        </w:rPr>
        <w:t xml:space="preserve">aria, </w:t>
      </w:r>
      <w:r w:rsidRPr="00584515">
        <w:rPr>
          <w:color w:val="000000"/>
        </w:rPr>
        <w:t xml:space="preserve">pelo prazo de 05 (cinco) dias (CPC, art. </w:t>
      </w:r>
      <w:r w:rsidR="00885A1E">
        <w:rPr>
          <w:color w:val="000000"/>
        </w:rPr>
        <w:t>218, § 3º</w:t>
      </w:r>
      <w:r w:rsidRPr="00584515">
        <w:rPr>
          <w:color w:val="000000"/>
        </w:rPr>
        <w:t>)</w:t>
      </w:r>
      <w:r w:rsidRPr="00584515">
        <w:rPr>
          <w:color w:val="000000"/>
          <w:vertAlign w:val="superscript"/>
        </w:rPr>
        <w:footnoteReference w:id="2"/>
      </w:r>
      <w:r w:rsidRPr="00584515">
        <w:rPr>
          <w:color w:val="000000"/>
        </w:rPr>
        <w:t>, para xerocopiar peças do caderno processual, indispensáveis para instruir outro procedimento judicial;</w:t>
      </w:r>
    </w:p>
    <w:p w14:paraId="7FE459D2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656BF1A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b) </w:t>
      </w:r>
      <w:r w:rsidRPr="00584515">
        <w:rPr>
          <w:color w:val="000000"/>
        </w:rPr>
        <w:t>a juntada da guia da diligência de desarquivamento.</w:t>
      </w:r>
    </w:p>
    <w:p w14:paraId="78EE4559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7E75FBD" w14:textId="77777777" w:rsidR="00885A1E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584515">
        <w:rPr>
          <w:color w:val="000000"/>
        </w:rPr>
        <w:t>P. Deferimento.</w:t>
      </w:r>
    </w:p>
    <w:p w14:paraId="3250D1F8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584515">
        <w:rPr>
          <w:color w:val="000000"/>
        </w:rPr>
        <w:t>(Local e data)</w:t>
      </w:r>
    </w:p>
    <w:p w14:paraId="6193D7AE" w14:textId="77777777" w:rsidR="00584515" w:rsidRPr="00584515" w:rsidRDefault="00584515" w:rsidP="00D51B2B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584515">
        <w:rPr>
          <w:color w:val="000000"/>
        </w:rPr>
        <w:t>(Assinatura e OAB do Advogado)</w:t>
      </w:r>
    </w:p>
    <w:p w14:paraId="7FC61E13" w14:textId="77777777" w:rsidR="001B23D8" w:rsidRPr="00584515" w:rsidRDefault="001B23D8" w:rsidP="00D51B2B">
      <w:pPr>
        <w:ind w:left="0" w:right="-568"/>
      </w:pPr>
    </w:p>
    <w:sectPr w:rsidR="001B23D8" w:rsidRPr="00584515" w:rsidSect="008B3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738E" w14:textId="77777777" w:rsidR="00D77652" w:rsidRDefault="00D77652" w:rsidP="00584515">
      <w:r>
        <w:separator/>
      </w:r>
    </w:p>
  </w:endnote>
  <w:endnote w:type="continuationSeparator" w:id="0">
    <w:p w14:paraId="71365873" w14:textId="77777777" w:rsidR="00D77652" w:rsidRDefault="00D77652" w:rsidP="0058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5250F" w14:textId="77777777" w:rsidR="00D77652" w:rsidRDefault="00D77652" w:rsidP="00584515">
      <w:r>
        <w:separator/>
      </w:r>
    </w:p>
  </w:footnote>
  <w:footnote w:type="continuationSeparator" w:id="0">
    <w:p w14:paraId="4896DB0A" w14:textId="77777777" w:rsidR="00D77652" w:rsidRDefault="00D77652" w:rsidP="00584515">
      <w:r>
        <w:continuationSeparator/>
      </w:r>
    </w:p>
  </w:footnote>
  <w:footnote w:id="1">
    <w:p w14:paraId="1974655D" w14:textId="77777777" w:rsidR="00584515" w:rsidRPr="00584515" w:rsidRDefault="00584515" w:rsidP="00D51B2B">
      <w:pPr>
        <w:pStyle w:val="Textodenotaderodap"/>
        <w:ind w:left="0" w:right="-568"/>
      </w:pPr>
      <w:r w:rsidRPr="00584515">
        <w:rPr>
          <w:rStyle w:val="Refdenotaderodap"/>
        </w:rPr>
        <w:footnoteRef/>
      </w:r>
      <w:r w:rsidRPr="00584515">
        <w:rPr>
          <w:b/>
        </w:rPr>
        <w:t>Art. 7º</w:t>
      </w:r>
      <w:r w:rsidRPr="00584515">
        <w:t xml:space="preserve"> São direitos do advogado: (...) </w:t>
      </w:r>
      <w:r w:rsidRPr="00584515">
        <w:rPr>
          <w:b/>
        </w:rPr>
        <w:t>XIII -</w:t>
      </w:r>
      <w:r w:rsidRPr="00584515">
        <w:t xml:space="preserve"> examinar, em qualquer órgão dos Poderes Judiciário e Legislativo, ou da Administração Pública em geral, autos de processos findos ou em andamento, mesmo sem procuração, quando não estejam sujeitos a sigilo, assegurada a obtenção de cópias, podendo tomar apontamentos;</w:t>
      </w:r>
    </w:p>
  </w:footnote>
  <w:footnote w:id="2">
    <w:p w14:paraId="216157C9" w14:textId="77777777" w:rsidR="00584515" w:rsidRPr="00584515" w:rsidRDefault="00584515" w:rsidP="00D51B2B">
      <w:pPr>
        <w:pStyle w:val="NormalWeb"/>
        <w:ind w:left="0" w:right="-568"/>
        <w:rPr>
          <w:sz w:val="20"/>
          <w:szCs w:val="20"/>
        </w:rPr>
      </w:pPr>
      <w:r w:rsidRPr="00584515">
        <w:rPr>
          <w:rStyle w:val="Refdenotaderodap"/>
          <w:sz w:val="20"/>
          <w:szCs w:val="20"/>
        </w:rPr>
        <w:footnoteRef/>
      </w:r>
      <w:r w:rsidR="00885A1E" w:rsidRPr="00885A1E">
        <w:rPr>
          <w:b/>
          <w:sz w:val="20"/>
          <w:szCs w:val="20"/>
        </w:rPr>
        <w:t>Art. 218.</w:t>
      </w:r>
      <w:r w:rsidR="00885A1E" w:rsidRPr="00885A1E">
        <w:rPr>
          <w:sz w:val="20"/>
          <w:szCs w:val="20"/>
        </w:rPr>
        <w:t xml:space="preserve">  Os atos processuais serão realizado</w:t>
      </w:r>
      <w:r w:rsidR="00885A1E">
        <w:rPr>
          <w:sz w:val="20"/>
          <w:szCs w:val="20"/>
        </w:rPr>
        <w:t>s nos prazos prescritos em lei. (...) § 3º</w:t>
      </w:r>
      <w:r w:rsidR="00885A1E" w:rsidRPr="00885A1E">
        <w:rPr>
          <w:sz w:val="20"/>
          <w:szCs w:val="20"/>
        </w:rPr>
        <w:t xml:space="preserve"> Inexistindo preceito legal ou prazo determinado pelo juiz, será de 5 (cinco) dias o prazo para a prática de ato processual a cargo da parte.</w:t>
      </w:r>
      <w:r w:rsidR="00885A1E">
        <w:rPr>
          <w:sz w:val="20"/>
          <w:szCs w:val="20"/>
        </w:rPr>
        <w:t xml:space="preserve"> (...)</w:t>
      </w:r>
    </w:p>
    <w:p w14:paraId="2E7179EF" w14:textId="77777777" w:rsidR="00584515" w:rsidRPr="00584515" w:rsidRDefault="00584515" w:rsidP="00D51B2B">
      <w:pPr>
        <w:pStyle w:val="NormalWeb"/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515"/>
    <w:rsid w:val="00133229"/>
    <w:rsid w:val="00184F86"/>
    <w:rsid w:val="001B23D8"/>
    <w:rsid w:val="003B20B6"/>
    <w:rsid w:val="0049154A"/>
    <w:rsid w:val="00584515"/>
    <w:rsid w:val="007332B7"/>
    <w:rsid w:val="00845F68"/>
    <w:rsid w:val="00885A1E"/>
    <w:rsid w:val="008A084F"/>
    <w:rsid w:val="008A20C2"/>
    <w:rsid w:val="008B3749"/>
    <w:rsid w:val="00974F08"/>
    <w:rsid w:val="00A61770"/>
    <w:rsid w:val="00AD7FBE"/>
    <w:rsid w:val="00AE42ED"/>
    <w:rsid w:val="00B923C0"/>
    <w:rsid w:val="00C22028"/>
    <w:rsid w:val="00CA0E62"/>
    <w:rsid w:val="00CE51AA"/>
    <w:rsid w:val="00D51B2B"/>
    <w:rsid w:val="00D77652"/>
    <w:rsid w:val="00DE7733"/>
    <w:rsid w:val="00FD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98BE"/>
  <w15:docId w15:val="{131DBA67-3B84-4FF3-A719-BCB515C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15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4515"/>
  </w:style>
  <w:style w:type="paragraph" w:styleId="Textodenotaderodap">
    <w:name w:val="footnote text"/>
    <w:basedOn w:val="Normal"/>
    <w:link w:val="TextodenotaderodapChar"/>
    <w:rsid w:val="005845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845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84515"/>
    <w:rPr>
      <w:rFonts w:cs="Times New Roman"/>
      <w:vertAlign w:val="superscript"/>
    </w:rPr>
  </w:style>
  <w:style w:type="character" w:styleId="Forte">
    <w:name w:val="Strong"/>
    <w:uiPriority w:val="22"/>
    <w:qFormat/>
    <w:rsid w:val="00D51B2B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2020-07-13T19:51:00Z</dcterms:created>
  <dcterms:modified xsi:type="dcterms:W3CDTF">2020-08-28T01:00:00Z</dcterms:modified>
</cp:coreProperties>
</file>