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88" w:rsidRPr="00117F88" w:rsidRDefault="00117F88" w:rsidP="00117F88">
      <w:pPr>
        <w:autoSpaceDE w:val="0"/>
        <w:autoSpaceDN w:val="0"/>
        <w:adjustRightInd w:val="0"/>
        <w:spacing w:after="0" w:line="240" w:lineRule="auto"/>
        <w:ind w:right="-710"/>
        <w:jc w:val="center"/>
        <w:rPr>
          <w:rFonts w:ascii="Arial Black" w:hAnsi="Arial Black" w:cs="Times New Roman"/>
          <w:sz w:val="24"/>
          <w:szCs w:val="24"/>
        </w:rPr>
      </w:pPr>
      <w:r w:rsidRPr="00117F88">
        <w:rPr>
          <w:rFonts w:ascii="Arial Black" w:hAnsi="Arial Black" w:cs="Times New Roman"/>
          <w:sz w:val="24"/>
          <w:szCs w:val="24"/>
        </w:rPr>
        <w:t>MODE</w:t>
      </w:r>
      <w:bookmarkStart w:id="0" w:name="_GoBack"/>
      <w:bookmarkEnd w:id="0"/>
      <w:r w:rsidRPr="00117F88">
        <w:rPr>
          <w:rFonts w:ascii="Arial Black" w:hAnsi="Arial Black" w:cs="Times New Roman"/>
          <w:sz w:val="24"/>
          <w:szCs w:val="24"/>
        </w:rPr>
        <w:t>LO DE PETIÇÃO</w:t>
      </w:r>
    </w:p>
    <w:p w:rsidR="006F0265" w:rsidRDefault="00117F88" w:rsidP="00117F88">
      <w:pPr>
        <w:autoSpaceDE w:val="0"/>
        <w:autoSpaceDN w:val="0"/>
        <w:adjustRightInd w:val="0"/>
        <w:spacing w:after="0" w:line="240" w:lineRule="auto"/>
        <w:ind w:right="-710"/>
        <w:jc w:val="center"/>
        <w:rPr>
          <w:rFonts w:ascii="Arial Black" w:hAnsi="Arial Black" w:cs="Times New Roman"/>
          <w:sz w:val="24"/>
          <w:szCs w:val="24"/>
        </w:rPr>
      </w:pPr>
      <w:r w:rsidRPr="00117F88">
        <w:rPr>
          <w:rFonts w:ascii="Arial Black" w:hAnsi="Arial Black" w:cs="Times New Roman"/>
          <w:sz w:val="24"/>
          <w:szCs w:val="24"/>
        </w:rPr>
        <w:t>ARBITRAMENTO DE ALUGUEL</w:t>
      </w:r>
      <w:r w:rsidR="006F0265">
        <w:rPr>
          <w:rFonts w:ascii="Arial Black" w:hAnsi="Arial Black" w:cs="Times New Roman"/>
          <w:sz w:val="24"/>
          <w:szCs w:val="24"/>
        </w:rPr>
        <w:t xml:space="preserve">. DIVÓRCIO. </w:t>
      </w:r>
    </w:p>
    <w:p w:rsidR="00117F88" w:rsidRDefault="006F0265" w:rsidP="00117F88">
      <w:pPr>
        <w:autoSpaceDE w:val="0"/>
        <w:autoSpaceDN w:val="0"/>
        <w:adjustRightInd w:val="0"/>
        <w:spacing w:after="0" w:line="240" w:lineRule="auto"/>
        <w:ind w:right="-710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FRUIÇÃO POR EX-CÔNJUGE. CONTESTAÇÃO</w:t>
      </w:r>
    </w:p>
    <w:p w:rsidR="00117F88" w:rsidRPr="00117F88" w:rsidRDefault="00117F88" w:rsidP="00117F88">
      <w:pPr>
        <w:autoSpaceDE w:val="0"/>
        <w:autoSpaceDN w:val="0"/>
        <w:adjustRightInd w:val="0"/>
        <w:spacing w:after="0" w:line="240" w:lineRule="auto"/>
        <w:ind w:right="-710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117F88" w:rsidRDefault="00117F88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5E59A2" w:rsidRPr="00115603" w:rsidRDefault="00647434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115603">
        <w:rPr>
          <w:rFonts w:ascii="Times New Roman" w:hAnsi="Times New Roman" w:cs="Times New Roman"/>
          <w:sz w:val="24"/>
          <w:szCs w:val="24"/>
        </w:rPr>
        <w:t xml:space="preserve">EXMO. </w:t>
      </w:r>
      <w:proofErr w:type="gramStart"/>
      <w:r w:rsidRPr="00115603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115603">
        <w:rPr>
          <w:rFonts w:ascii="Times New Roman" w:hAnsi="Times New Roman" w:cs="Times New Roman"/>
          <w:sz w:val="24"/>
          <w:szCs w:val="24"/>
        </w:rPr>
        <w:t xml:space="preserve"> JUIZ DE DIREITO DA </w:t>
      </w:r>
      <w:r w:rsidR="00115603">
        <w:rPr>
          <w:rFonts w:ascii="Times New Roman" w:hAnsi="Times New Roman" w:cs="Times New Roman"/>
          <w:sz w:val="24"/>
          <w:szCs w:val="24"/>
        </w:rPr>
        <w:t>..</w:t>
      </w:r>
      <w:r w:rsidRPr="00115603">
        <w:rPr>
          <w:rFonts w:ascii="Times New Roman" w:hAnsi="Times New Roman" w:cs="Times New Roman"/>
          <w:sz w:val="24"/>
          <w:szCs w:val="24"/>
        </w:rPr>
        <w:t xml:space="preserve"> VARA CÍVEL DA COMARCA</w:t>
      </w:r>
      <w:r w:rsidR="001156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5603">
        <w:rPr>
          <w:rFonts w:ascii="Times New Roman" w:hAnsi="Times New Roman" w:cs="Times New Roman"/>
          <w:sz w:val="24"/>
          <w:szCs w:val="24"/>
        </w:rPr>
        <w:t xml:space="preserve">DE </w:t>
      </w:r>
      <w:r w:rsidR="00115603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115603">
        <w:rPr>
          <w:rFonts w:ascii="Times New Roman" w:hAnsi="Times New Roman" w:cs="Times New Roman"/>
          <w:sz w:val="24"/>
          <w:szCs w:val="24"/>
        </w:rPr>
        <w:t>./UF</w:t>
      </w:r>
    </w:p>
    <w:p w:rsidR="00647434" w:rsidRPr="00115603" w:rsidRDefault="00647434" w:rsidP="00115603">
      <w:pPr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47434" w:rsidRPr="00115603" w:rsidRDefault="00647434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115603">
        <w:rPr>
          <w:rFonts w:ascii="Times New Roman" w:hAnsi="Times New Roman" w:cs="Times New Roman"/>
          <w:sz w:val="24"/>
          <w:szCs w:val="24"/>
        </w:rPr>
        <w:t xml:space="preserve">Autos nº. </w:t>
      </w:r>
      <w:r w:rsidR="00115603">
        <w:rPr>
          <w:rFonts w:ascii="Times New Roman" w:hAnsi="Times New Roman" w:cs="Times New Roman"/>
          <w:sz w:val="24"/>
          <w:szCs w:val="24"/>
        </w:rPr>
        <w:t>...</w:t>
      </w:r>
    </w:p>
    <w:p w:rsidR="00647434" w:rsidRPr="00115603" w:rsidRDefault="00647434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47434" w:rsidRPr="00115603" w:rsidRDefault="00647434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47434" w:rsidRPr="00115603" w:rsidRDefault="00115603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="00647434" w:rsidRPr="00115603">
        <w:rPr>
          <w:rFonts w:ascii="Times New Roman" w:hAnsi="Times New Roman" w:cs="Times New Roman"/>
          <w:sz w:val="24"/>
          <w:szCs w:val="24"/>
        </w:rPr>
        <w:t xml:space="preserve">, já qualificada nos autos que lhe </w:t>
      </w:r>
      <w:proofErr w:type="gramStart"/>
      <w:r w:rsidR="00647434" w:rsidRPr="00115603">
        <w:rPr>
          <w:rFonts w:ascii="Times New Roman" w:hAnsi="Times New Roman" w:cs="Times New Roman"/>
          <w:sz w:val="24"/>
          <w:szCs w:val="24"/>
        </w:rPr>
        <w:t xml:space="preserve">move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647434" w:rsidRPr="001156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7434" w:rsidRPr="00115603">
        <w:rPr>
          <w:rFonts w:ascii="Times New Roman" w:hAnsi="Times New Roman" w:cs="Times New Roman"/>
          <w:sz w:val="24"/>
          <w:szCs w:val="24"/>
        </w:rPr>
        <w:t>já</w:t>
      </w:r>
      <w:proofErr w:type="gramEnd"/>
      <w:r w:rsidR="00647434" w:rsidRPr="00115603">
        <w:rPr>
          <w:rFonts w:ascii="Times New Roman" w:hAnsi="Times New Roman" w:cs="Times New Roman"/>
          <w:sz w:val="24"/>
          <w:szCs w:val="24"/>
        </w:rPr>
        <w:t xml:space="preserve"> qualificado nos mesmos autos, respeitosamente, à presença de V.Exa., por meio de sua procuradora, apresentar CONTESTAÇÃO, pelo que passa a expor e requerer o que se segue:</w:t>
      </w:r>
    </w:p>
    <w:p w:rsidR="00647434" w:rsidRPr="00115603" w:rsidRDefault="00647434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47434" w:rsidRPr="00115603" w:rsidRDefault="00647434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115603">
        <w:rPr>
          <w:rFonts w:ascii="Times New Roman" w:hAnsi="Times New Roman" w:cs="Times New Roman"/>
          <w:sz w:val="24"/>
          <w:szCs w:val="24"/>
        </w:rPr>
        <w:t>I BREVE SÍNTESE DOS FATOS</w:t>
      </w:r>
    </w:p>
    <w:p w:rsidR="00647434" w:rsidRPr="00115603" w:rsidRDefault="00647434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47434" w:rsidRPr="00115603" w:rsidRDefault="00647434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115603">
        <w:rPr>
          <w:rFonts w:ascii="Times New Roman" w:hAnsi="Times New Roman" w:cs="Times New Roman"/>
          <w:sz w:val="24"/>
          <w:szCs w:val="24"/>
        </w:rPr>
        <w:t xml:space="preserve">Trata-se de ação de arbitramento de aluguéis com pedido de tutela da evidência na qual alega </w:t>
      </w:r>
      <w:proofErr w:type="gramStart"/>
      <w:r w:rsidRPr="00115603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115603">
        <w:rPr>
          <w:rFonts w:ascii="Times New Roman" w:hAnsi="Times New Roman" w:cs="Times New Roman"/>
          <w:sz w:val="24"/>
          <w:szCs w:val="24"/>
        </w:rPr>
        <w:t xml:space="preserve"> a Requerida, usufrui de forma exclusiva, do imóvel constituído pelo </w:t>
      </w:r>
      <w:r w:rsidR="00115603">
        <w:rPr>
          <w:rFonts w:ascii="Times New Roman" w:hAnsi="Times New Roman" w:cs="Times New Roman"/>
          <w:sz w:val="24"/>
          <w:szCs w:val="24"/>
        </w:rPr>
        <w:t>...</w:t>
      </w:r>
      <w:r w:rsidRPr="00115603">
        <w:rPr>
          <w:rFonts w:ascii="Times New Roman" w:hAnsi="Times New Roman" w:cs="Times New Roman"/>
          <w:sz w:val="24"/>
          <w:szCs w:val="24"/>
        </w:rPr>
        <w:t xml:space="preserve">, localizado na Rua </w:t>
      </w:r>
      <w:r w:rsidR="00115603">
        <w:rPr>
          <w:rFonts w:ascii="Times New Roman" w:hAnsi="Times New Roman" w:cs="Times New Roman"/>
          <w:sz w:val="24"/>
          <w:szCs w:val="24"/>
        </w:rPr>
        <w:t>...</w:t>
      </w:r>
      <w:r w:rsidRPr="00115603">
        <w:rPr>
          <w:rFonts w:ascii="Times New Roman" w:hAnsi="Times New Roman" w:cs="Times New Roman"/>
          <w:sz w:val="24"/>
          <w:szCs w:val="24"/>
        </w:rPr>
        <w:t xml:space="preserve">, nº </w:t>
      </w:r>
      <w:r w:rsidR="00115603">
        <w:rPr>
          <w:rFonts w:ascii="Times New Roman" w:hAnsi="Times New Roman" w:cs="Times New Roman"/>
          <w:sz w:val="24"/>
          <w:szCs w:val="24"/>
        </w:rPr>
        <w:t>...</w:t>
      </w:r>
      <w:r w:rsidRPr="00115603">
        <w:rPr>
          <w:rFonts w:ascii="Times New Roman" w:hAnsi="Times New Roman" w:cs="Times New Roman"/>
          <w:sz w:val="24"/>
          <w:szCs w:val="24"/>
        </w:rPr>
        <w:t xml:space="preserve">, </w:t>
      </w:r>
      <w:r w:rsidR="00115603">
        <w:rPr>
          <w:rFonts w:ascii="Times New Roman" w:hAnsi="Times New Roman" w:cs="Times New Roman"/>
          <w:sz w:val="24"/>
          <w:szCs w:val="24"/>
        </w:rPr>
        <w:t>...</w:t>
      </w:r>
      <w:r w:rsidRPr="00115603">
        <w:rPr>
          <w:rFonts w:ascii="Times New Roman" w:hAnsi="Times New Roman" w:cs="Times New Roman"/>
          <w:sz w:val="24"/>
          <w:szCs w:val="24"/>
        </w:rPr>
        <w:t>.</w:t>
      </w:r>
    </w:p>
    <w:p w:rsidR="00647434" w:rsidRPr="00115603" w:rsidRDefault="00647434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47434" w:rsidRPr="00115603" w:rsidRDefault="00647434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115603">
        <w:rPr>
          <w:rFonts w:ascii="Times New Roman" w:hAnsi="Times New Roman" w:cs="Times New Roman"/>
          <w:sz w:val="24"/>
          <w:szCs w:val="24"/>
        </w:rPr>
        <w:t xml:space="preserve">Por esta razão, requer seja determinado o pagamento de aluguel, no valor </w:t>
      </w:r>
      <w:proofErr w:type="gramStart"/>
      <w:r w:rsidRPr="00115603">
        <w:rPr>
          <w:rFonts w:ascii="Times New Roman" w:hAnsi="Times New Roman" w:cs="Times New Roman"/>
          <w:sz w:val="24"/>
          <w:szCs w:val="24"/>
        </w:rPr>
        <w:t xml:space="preserve">de </w:t>
      </w:r>
      <w:r w:rsidR="00117F88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115603">
        <w:rPr>
          <w:rFonts w:ascii="Times New Roman" w:hAnsi="Times New Roman" w:cs="Times New Roman"/>
          <w:sz w:val="24"/>
          <w:szCs w:val="24"/>
        </w:rPr>
        <w:t>, ou seja, da metade do valor da avaliação apresentada pelo Autor.</w:t>
      </w:r>
    </w:p>
    <w:p w:rsidR="00647434" w:rsidRPr="00115603" w:rsidRDefault="00647434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47434" w:rsidRPr="00115603" w:rsidRDefault="00647434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115603">
        <w:rPr>
          <w:rFonts w:ascii="Times New Roman" w:hAnsi="Times New Roman" w:cs="Times New Roman"/>
          <w:sz w:val="24"/>
          <w:szCs w:val="24"/>
        </w:rPr>
        <w:t>II DO MÉRITO</w:t>
      </w:r>
    </w:p>
    <w:p w:rsidR="00647434" w:rsidRPr="00115603" w:rsidRDefault="00647434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47434" w:rsidRPr="00115603" w:rsidRDefault="00647434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115603">
        <w:rPr>
          <w:rFonts w:ascii="Times New Roman" w:hAnsi="Times New Roman" w:cs="Times New Roman"/>
          <w:sz w:val="24"/>
          <w:szCs w:val="24"/>
        </w:rPr>
        <w:t>O Requerente, antes mesmo da qualificação, cita recente jurisprudência do STJ, que reconhece que “o fato de certo bem comum ainda pertencer indistintamente aos ex-cônjuges, por não ter sido formalizada a partilha a partilha, não representa automático empecilho ao pagamento de</w:t>
      </w:r>
      <w:proofErr w:type="gramStart"/>
      <w:r w:rsidRPr="0011560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15603">
        <w:rPr>
          <w:rFonts w:ascii="Times New Roman" w:hAnsi="Times New Roman" w:cs="Times New Roman"/>
          <w:sz w:val="24"/>
          <w:szCs w:val="24"/>
        </w:rPr>
        <w:t xml:space="preserve">indenização pelo uso exclusivo do bem por um deles”. </w:t>
      </w:r>
    </w:p>
    <w:p w:rsidR="00647434" w:rsidRPr="00115603" w:rsidRDefault="00647434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47434" w:rsidRPr="00115603" w:rsidRDefault="00647434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115603">
        <w:rPr>
          <w:rFonts w:ascii="Times New Roman" w:hAnsi="Times New Roman" w:cs="Times New Roman"/>
          <w:sz w:val="24"/>
          <w:szCs w:val="24"/>
        </w:rPr>
        <w:t>Todavia a parte final da mesma jurisprudência citada</w:t>
      </w:r>
      <w:proofErr w:type="gramStart"/>
      <w:r w:rsidRPr="00115603">
        <w:rPr>
          <w:rFonts w:ascii="Times New Roman" w:hAnsi="Times New Roman" w:cs="Times New Roman"/>
          <w:sz w:val="24"/>
          <w:szCs w:val="24"/>
        </w:rPr>
        <w:t>, destaca</w:t>
      </w:r>
      <w:proofErr w:type="gramEnd"/>
      <w:r w:rsidRPr="00115603">
        <w:rPr>
          <w:rFonts w:ascii="Times New Roman" w:hAnsi="Times New Roman" w:cs="Times New Roman"/>
          <w:sz w:val="24"/>
          <w:szCs w:val="24"/>
        </w:rPr>
        <w:t xml:space="preserve"> uma condição: “desde que a parte que toca a cada um tenha sido definida por qualquer meio inequívoco”.</w:t>
      </w:r>
    </w:p>
    <w:p w:rsidR="00647434" w:rsidRPr="00115603" w:rsidRDefault="00647434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647434" w:rsidRPr="00115603" w:rsidRDefault="00647434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115603">
        <w:rPr>
          <w:rFonts w:ascii="Times New Roman" w:hAnsi="Times New Roman" w:cs="Times New Roman"/>
          <w:sz w:val="24"/>
          <w:szCs w:val="24"/>
        </w:rPr>
        <w:t>No inteiro teor da jurisprudência invocada, fica claro que no caso concreto já estava decidido qual o quinhão caberia a cada um e, foi por esta razão que se arbitrou o aluguel.</w:t>
      </w:r>
      <w:r w:rsidR="00117F88">
        <w:rPr>
          <w:rFonts w:ascii="Times New Roman" w:hAnsi="Times New Roman" w:cs="Times New Roman"/>
          <w:sz w:val="24"/>
          <w:szCs w:val="24"/>
        </w:rPr>
        <w:t xml:space="preserve"> </w:t>
      </w:r>
      <w:r w:rsidRPr="00115603">
        <w:rPr>
          <w:rFonts w:ascii="Times New Roman" w:hAnsi="Times New Roman" w:cs="Times New Roman"/>
          <w:sz w:val="24"/>
          <w:szCs w:val="24"/>
        </w:rPr>
        <w:t>Vejamos trecho do inteiro teor: “</w:t>
      </w:r>
      <w:r w:rsidR="00117F88">
        <w:rPr>
          <w:rFonts w:ascii="Times New Roman" w:hAnsi="Times New Roman" w:cs="Times New Roman"/>
          <w:sz w:val="24"/>
          <w:szCs w:val="24"/>
        </w:rPr>
        <w:t>...</w:t>
      </w:r>
      <w:r w:rsidRPr="00115603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8245C1" w:rsidRPr="00115603" w:rsidRDefault="008245C1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245C1" w:rsidRPr="00115603" w:rsidRDefault="008245C1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115603">
        <w:rPr>
          <w:rFonts w:ascii="Times New Roman" w:hAnsi="Times New Roman" w:cs="Times New Roman"/>
          <w:sz w:val="24"/>
          <w:szCs w:val="24"/>
        </w:rPr>
        <w:t>Vale repisar que esse entendimento é pacífico no STJ e pode ser observado em recente e festejada decisão da Ministra NANCY ANDRIGUI, Res. 983450/RS, também ci</w:t>
      </w:r>
      <w:r w:rsidR="00117F88">
        <w:rPr>
          <w:rFonts w:ascii="Times New Roman" w:hAnsi="Times New Roman" w:cs="Times New Roman"/>
          <w:sz w:val="24"/>
          <w:szCs w:val="24"/>
        </w:rPr>
        <w:t>tada na petição inicial às fls</w:t>
      </w:r>
      <w:proofErr w:type="gramStart"/>
      <w:r w:rsidR="00117F88">
        <w:rPr>
          <w:rFonts w:ascii="Times New Roman" w:hAnsi="Times New Roman" w:cs="Times New Roman"/>
          <w:sz w:val="24"/>
          <w:szCs w:val="24"/>
        </w:rPr>
        <w:t>....</w:t>
      </w:r>
      <w:r w:rsidRPr="001156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45C1" w:rsidRPr="00115603" w:rsidRDefault="008245C1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245C1" w:rsidRPr="00115603" w:rsidRDefault="008245C1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115603">
        <w:rPr>
          <w:rFonts w:ascii="Times New Roman" w:hAnsi="Times New Roman" w:cs="Times New Roman"/>
          <w:sz w:val="24"/>
          <w:szCs w:val="24"/>
        </w:rPr>
        <w:t xml:space="preserve"> O requerente cita esta decisão por determinar indenização por uso exclusivo de um dos cônjuges. Todavia, foi citada apenas a ementa, mas adentrando no inteiro teor, verifica-se que no caso concreto os quinhões já haviam sido definidos por acordo judicial e estabelecido que o imóvel </w:t>
      </w:r>
      <w:proofErr w:type="gramStart"/>
      <w:r w:rsidRPr="00115603">
        <w:rPr>
          <w:rFonts w:ascii="Times New Roman" w:hAnsi="Times New Roman" w:cs="Times New Roman"/>
          <w:sz w:val="24"/>
          <w:szCs w:val="24"/>
        </w:rPr>
        <w:t>seria</w:t>
      </w:r>
      <w:proofErr w:type="gramEnd"/>
      <w:r w:rsidRPr="00115603">
        <w:rPr>
          <w:rFonts w:ascii="Times New Roman" w:hAnsi="Times New Roman" w:cs="Times New Roman"/>
          <w:sz w:val="24"/>
          <w:szCs w:val="24"/>
        </w:rPr>
        <w:t xml:space="preserve"> vendido e partilhado pelo casal.</w:t>
      </w:r>
    </w:p>
    <w:p w:rsidR="008245C1" w:rsidRPr="00115603" w:rsidRDefault="008245C1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245C1" w:rsidRPr="00115603" w:rsidRDefault="008245C1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115603">
        <w:rPr>
          <w:rFonts w:ascii="Times New Roman" w:hAnsi="Times New Roman" w:cs="Times New Roman"/>
          <w:sz w:val="24"/>
          <w:szCs w:val="24"/>
        </w:rPr>
        <w:t xml:space="preserve">Trecho do requerido acórdão: Como se percebe, no processo em julgamento, constou do acordo homologado em Juízo a manifestação expressa da vontade de ambos os ex-cônjuges no sentido de vender o referido imóvel, sendo o produto dessa venda dividido na fração ideal de 50% para </w:t>
      </w:r>
      <w:r w:rsidRPr="00115603">
        <w:rPr>
          <w:rFonts w:ascii="Times New Roman" w:hAnsi="Times New Roman" w:cs="Times New Roman"/>
          <w:sz w:val="24"/>
          <w:szCs w:val="24"/>
        </w:rPr>
        <w:lastRenderedPageBreak/>
        <w:t xml:space="preserve">cada um, o que, por consequência, importa em reconhecer o estado de condomínio entre o casal quanto ao bem que pretende o recorrente receber valor correspondente a locativos. </w:t>
      </w:r>
    </w:p>
    <w:p w:rsidR="008245C1" w:rsidRPr="00115603" w:rsidRDefault="008245C1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245C1" w:rsidRDefault="008245C1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115603">
        <w:rPr>
          <w:rFonts w:ascii="Times New Roman" w:hAnsi="Times New Roman" w:cs="Times New Roman"/>
          <w:sz w:val="24"/>
          <w:szCs w:val="24"/>
        </w:rPr>
        <w:t xml:space="preserve">Ora. No caso em tela, os quinhões não estão estabelecidos, aliás, não há sequer discussão sobre isso ainda, tendo em vista que o Requerente informou que ajuizou ação de divórcio, mas a Requerida não foi citada. </w:t>
      </w:r>
    </w:p>
    <w:p w:rsidR="006F0265" w:rsidRPr="00115603" w:rsidRDefault="006F0265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245C1" w:rsidRPr="00115603" w:rsidRDefault="008245C1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115603">
        <w:rPr>
          <w:rFonts w:ascii="Times New Roman" w:hAnsi="Times New Roman" w:cs="Times New Roman"/>
          <w:sz w:val="24"/>
          <w:szCs w:val="24"/>
        </w:rPr>
        <w:t>Como se pode observar na petição inicial o patrimônio do casal é extenso. Além dos imóveis citados, há valores em dinheiro levantados pelo Requerente, após a separação, que superam um milhão e setecentos mil reais e cotas das empresas.</w:t>
      </w:r>
    </w:p>
    <w:p w:rsidR="008245C1" w:rsidRPr="00115603" w:rsidRDefault="008245C1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245C1" w:rsidRPr="00115603" w:rsidRDefault="008245C1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115603">
        <w:rPr>
          <w:rFonts w:ascii="Times New Roman" w:hAnsi="Times New Roman" w:cs="Times New Roman"/>
          <w:sz w:val="24"/>
          <w:szCs w:val="24"/>
        </w:rPr>
        <w:t>Portanto, enquanto não se levantas o património na ação de divórcio, não é possível dizer que a Requerida está com um quinhão maios do que o Requerente e tem que pagar qualquer valor ao Requerente.</w:t>
      </w:r>
    </w:p>
    <w:p w:rsidR="008245C1" w:rsidRPr="00115603" w:rsidRDefault="008245C1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245C1" w:rsidRPr="00115603" w:rsidRDefault="008245C1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115603">
        <w:rPr>
          <w:rFonts w:ascii="Times New Roman" w:hAnsi="Times New Roman" w:cs="Times New Roman"/>
          <w:sz w:val="24"/>
          <w:szCs w:val="24"/>
        </w:rPr>
        <w:t>Destaca-se ainda que a jurisprudência citada pelo Requerente às fls.</w:t>
      </w:r>
      <w:r w:rsidR="00117F88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117F88">
        <w:rPr>
          <w:rFonts w:ascii="Times New Roman" w:hAnsi="Times New Roman" w:cs="Times New Roman"/>
          <w:sz w:val="24"/>
          <w:szCs w:val="24"/>
        </w:rPr>
        <w:t>.</w:t>
      </w:r>
      <w:r w:rsidRPr="001156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15603">
        <w:rPr>
          <w:rFonts w:ascii="Times New Roman" w:hAnsi="Times New Roman" w:cs="Times New Roman"/>
          <w:sz w:val="24"/>
          <w:szCs w:val="24"/>
        </w:rPr>
        <w:t xml:space="preserve"> também reforça a tese da requerida. Embora a jurisprudência citada </w:t>
      </w:r>
      <w:r w:rsidR="00117F88" w:rsidRPr="00115603">
        <w:rPr>
          <w:rFonts w:ascii="Times New Roman" w:hAnsi="Times New Roman" w:cs="Times New Roman"/>
          <w:sz w:val="24"/>
          <w:szCs w:val="24"/>
        </w:rPr>
        <w:t>mencione</w:t>
      </w:r>
      <w:r w:rsidRPr="00115603">
        <w:rPr>
          <w:rFonts w:ascii="Times New Roman" w:hAnsi="Times New Roman" w:cs="Times New Roman"/>
          <w:sz w:val="24"/>
          <w:szCs w:val="24"/>
        </w:rPr>
        <w:t xml:space="preserve"> a possibilidade do pagamento pela metade do aluguel para o cônjuge que não utiliza o imóvel, a própria decisão reconhecer não ser plausível no caso concreto pelo fato da renda do que reside na residência não ser suficiente para pagar suas despesas e o cônjuge que não reside não necessitar do valor.</w:t>
      </w:r>
    </w:p>
    <w:p w:rsidR="008245C1" w:rsidRPr="00115603" w:rsidRDefault="008245C1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245C1" w:rsidRPr="00115603" w:rsidRDefault="008245C1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603">
        <w:rPr>
          <w:rFonts w:ascii="Times New Roman" w:hAnsi="Times New Roman" w:cs="Times New Roman"/>
          <w:sz w:val="24"/>
          <w:szCs w:val="24"/>
        </w:rPr>
        <w:t xml:space="preserve">FAMÍLIA - AÇÃO DE DISSOLUÇÃO DE UNIÃO ESTÁVEL - PAGAMENTO DE ALUGUEL PELO CÔNJUGE QUE RESIDE NO IMÓVEL DO CASAL. - Embora seja possível, no âmbito da ação de dissolução de união estável, a fixação, a título de indenização, de obrigação no valor correspondente à metade da renda de um presumido aluguel - a ser pago pelo cônjuge que se encontra na posse do bem comum do casal -, é importante observar os elementos fáticos de cada caso concreto. - </w:t>
      </w:r>
      <w:r w:rsidRPr="00115603">
        <w:rPr>
          <w:rFonts w:ascii="Times New Roman" w:hAnsi="Times New Roman" w:cs="Times New Roman"/>
          <w:b/>
          <w:sz w:val="24"/>
          <w:szCs w:val="24"/>
        </w:rPr>
        <w:t>Na hipótese em que a renda do convivente que reside no imóvel se afigura insuficiente para arcar com as suas despesas e na medida em que não se demonstra a necessidade do convivente, que não se encontra na posse do bem, não é plausível a fixação da obrigação.</w:t>
      </w:r>
    </w:p>
    <w:p w:rsidR="008245C1" w:rsidRPr="00115603" w:rsidRDefault="008245C1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115603">
        <w:rPr>
          <w:rFonts w:ascii="Times New Roman" w:hAnsi="Times New Roman" w:cs="Times New Roman"/>
          <w:sz w:val="24"/>
          <w:szCs w:val="24"/>
        </w:rPr>
        <w:t>(TJMG -</w:t>
      </w:r>
      <w:proofErr w:type="gramStart"/>
      <w:r w:rsidRPr="0011560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15603">
        <w:rPr>
          <w:rFonts w:ascii="Times New Roman" w:hAnsi="Times New Roman" w:cs="Times New Roman"/>
          <w:sz w:val="24"/>
          <w:szCs w:val="24"/>
        </w:rPr>
        <w:t>Agravo de Instrumento-</w:t>
      </w:r>
      <w:proofErr w:type="spellStart"/>
      <w:r w:rsidRPr="00115603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115603">
        <w:rPr>
          <w:rFonts w:ascii="Times New Roman" w:hAnsi="Times New Roman" w:cs="Times New Roman"/>
          <w:sz w:val="24"/>
          <w:szCs w:val="24"/>
        </w:rPr>
        <w:t xml:space="preserve">  1.0188.10.001025-8/001, Relator(a): Des.(a) Alberto Vilas Boas , 1ª CÂMARA CÍVEL, julgamento em 11/01/2011, publicação da súmula em 04/02/2011)</w:t>
      </w:r>
    </w:p>
    <w:p w:rsidR="008245C1" w:rsidRPr="00115603" w:rsidRDefault="008245C1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245C1" w:rsidRPr="00115603" w:rsidRDefault="008245C1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115603">
        <w:rPr>
          <w:rFonts w:ascii="Times New Roman" w:hAnsi="Times New Roman" w:cs="Times New Roman"/>
          <w:sz w:val="24"/>
          <w:szCs w:val="24"/>
        </w:rPr>
        <w:t>E essa é exatamente a situação dos a</w:t>
      </w:r>
      <w:r w:rsidR="00117F88">
        <w:rPr>
          <w:rFonts w:ascii="Times New Roman" w:hAnsi="Times New Roman" w:cs="Times New Roman"/>
          <w:sz w:val="24"/>
          <w:szCs w:val="24"/>
        </w:rPr>
        <w:t>utos. Conforme planilha anexa, a</w:t>
      </w:r>
      <w:r w:rsidRPr="00115603">
        <w:rPr>
          <w:rFonts w:ascii="Times New Roman" w:hAnsi="Times New Roman" w:cs="Times New Roman"/>
          <w:sz w:val="24"/>
          <w:szCs w:val="24"/>
        </w:rPr>
        <w:t xml:space="preserve"> requerida tem uma renda de pouco mais de </w:t>
      </w:r>
      <w:proofErr w:type="gramStart"/>
      <w:r w:rsidRPr="00115603">
        <w:rPr>
          <w:rFonts w:ascii="Times New Roman" w:hAnsi="Times New Roman" w:cs="Times New Roman"/>
          <w:sz w:val="24"/>
          <w:szCs w:val="24"/>
        </w:rPr>
        <w:t>R$</w:t>
      </w:r>
      <w:r w:rsidR="00117F88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Pr="001156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560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15603">
        <w:rPr>
          <w:rFonts w:ascii="Times New Roman" w:hAnsi="Times New Roman" w:cs="Times New Roman"/>
          <w:sz w:val="24"/>
          <w:szCs w:val="24"/>
        </w:rPr>
        <w:t xml:space="preserve"> suas despesas mensais ultrapassam de R$</w:t>
      </w:r>
      <w:r w:rsidR="00117F88">
        <w:rPr>
          <w:rFonts w:ascii="Times New Roman" w:hAnsi="Times New Roman" w:cs="Times New Roman"/>
          <w:sz w:val="24"/>
          <w:szCs w:val="24"/>
        </w:rPr>
        <w:t>...</w:t>
      </w:r>
      <w:r w:rsidRPr="00115603">
        <w:rPr>
          <w:rFonts w:ascii="Times New Roman" w:hAnsi="Times New Roman" w:cs="Times New Roman"/>
          <w:sz w:val="24"/>
          <w:szCs w:val="24"/>
        </w:rPr>
        <w:t>. Assim, já vem utilizando suas parcas reservas financeiras para manter suas despesas. Pagar aluguel antes de receber o patrimônio a ser partilhado, é financeiramente inviável.</w:t>
      </w:r>
    </w:p>
    <w:p w:rsidR="008245C1" w:rsidRPr="00115603" w:rsidRDefault="008245C1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245C1" w:rsidRPr="00115603" w:rsidRDefault="008245C1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115603">
        <w:rPr>
          <w:rFonts w:ascii="Times New Roman" w:hAnsi="Times New Roman" w:cs="Times New Roman"/>
          <w:sz w:val="24"/>
          <w:szCs w:val="24"/>
        </w:rPr>
        <w:t>Já o requerido é um empresário bem sucedido, que tem um alto padrão de vida. Além da elevada renda que extraí da empresa</w:t>
      </w:r>
      <w:r w:rsidR="00115603" w:rsidRPr="00115603">
        <w:rPr>
          <w:rFonts w:ascii="Times New Roman" w:hAnsi="Times New Roman" w:cs="Times New Roman"/>
          <w:sz w:val="24"/>
          <w:szCs w:val="24"/>
        </w:rPr>
        <w:t xml:space="preserve">, sacou quase um milhão e setecentos reais logo após a separação, fora os outros investimentos. </w:t>
      </w:r>
    </w:p>
    <w:p w:rsidR="00115603" w:rsidRPr="00115603" w:rsidRDefault="00115603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15603" w:rsidRPr="00115603" w:rsidRDefault="00115603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115603">
        <w:rPr>
          <w:rFonts w:ascii="Times New Roman" w:hAnsi="Times New Roman" w:cs="Times New Roman"/>
          <w:sz w:val="24"/>
          <w:szCs w:val="24"/>
        </w:rPr>
        <w:t xml:space="preserve">Ou seja, não precisa da renda desse imóvel e impor isso à </w:t>
      </w:r>
      <w:proofErr w:type="spellStart"/>
      <w:r w:rsidRPr="00115603">
        <w:rPr>
          <w:rFonts w:ascii="Times New Roman" w:hAnsi="Times New Roman" w:cs="Times New Roman"/>
          <w:sz w:val="24"/>
          <w:szCs w:val="24"/>
        </w:rPr>
        <w:t>ex-esposa</w:t>
      </w:r>
      <w:proofErr w:type="spellEnd"/>
      <w:r w:rsidRPr="00115603">
        <w:rPr>
          <w:rFonts w:ascii="Times New Roman" w:hAnsi="Times New Roman" w:cs="Times New Roman"/>
          <w:sz w:val="24"/>
          <w:szCs w:val="24"/>
        </w:rPr>
        <w:t xml:space="preserve">, antes da partilha, é onerá-la demasiadamente e prejudicar a qualidade de vida da Requerente e sua filha. </w:t>
      </w:r>
    </w:p>
    <w:p w:rsidR="00115603" w:rsidRPr="00115603" w:rsidRDefault="00115603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15603" w:rsidRPr="00115603" w:rsidRDefault="00115603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115603">
        <w:rPr>
          <w:rFonts w:ascii="Times New Roman" w:hAnsi="Times New Roman" w:cs="Times New Roman"/>
          <w:sz w:val="24"/>
          <w:szCs w:val="24"/>
        </w:rPr>
        <w:t xml:space="preserve">Ressalta-se que a única filha do casal vive com a Requerente no apartamento objeto dessa lide. </w:t>
      </w:r>
    </w:p>
    <w:p w:rsidR="00115603" w:rsidRPr="00115603" w:rsidRDefault="00115603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15603" w:rsidRPr="00115603" w:rsidRDefault="00115603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115603">
        <w:rPr>
          <w:rFonts w:ascii="Times New Roman" w:hAnsi="Times New Roman" w:cs="Times New Roman"/>
          <w:sz w:val="24"/>
          <w:szCs w:val="24"/>
        </w:rPr>
        <w:t xml:space="preserve">Desde já, requer-se a consulta ao </w:t>
      </w:r>
      <w:r w:rsidR="00117F88" w:rsidRPr="00115603">
        <w:rPr>
          <w:rFonts w:ascii="Times New Roman" w:hAnsi="Times New Roman" w:cs="Times New Roman"/>
          <w:sz w:val="24"/>
          <w:szCs w:val="24"/>
        </w:rPr>
        <w:t xml:space="preserve">RENAJUD, INFOJUD E BACENJUD </w:t>
      </w:r>
      <w:r w:rsidRPr="00115603">
        <w:rPr>
          <w:rFonts w:ascii="Times New Roman" w:hAnsi="Times New Roman" w:cs="Times New Roman"/>
          <w:sz w:val="24"/>
          <w:szCs w:val="24"/>
        </w:rPr>
        <w:t xml:space="preserve">para se comprovar seu padrão financeiro. </w:t>
      </w:r>
    </w:p>
    <w:p w:rsidR="00115603" w:rsidRPr="00115603" w:rsidRDefault="00115603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15603" w:rsidRPr="00115603" w:rsidRDefault="00115603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115603">
        <w:rPr>
          <w:rFonts w:ascii="Times New Roman" w:hAnsi="Times New Roman" w:cs="Times New Roman"/>
          <w:sz w:val="24"/>
          <w:szCs w:val="24"/>
        </w:rPr>
        <w:t xml:space="preserve">Por fim, </w:t>
      </w:r>
      <w:proofErr w:type="gramStart"/>
      <w:r w:rsidRPr="00115603">
        <w:rPr>
          <w:rFonts w:ascii="Times New Roman" w:hAnsi="Times New Roman" w:cs="Times New Roman"/>
          <w:sz w:val="24"/>
          <w:szCs w:val="24"/>
        </w:rPr>
        <w:t>impugna-se</w:t>
      </w:r>
      <w:proofErr w:type="gramEnd"/>
      <w:r w:rsidRPr="00115603">
        <w:rPr>
          <w:rFonts w:ascii="Times New Roman" w:hAnsi="Times New Roman" w:cs="Times New Roman"/>
          <w:sz w:val="24"/>
          <w:szCs w:val="24"/>
        </w:rPr>
        <w:t xml:space="preserve"> os laudos apresentados, por terem sido apresentados de forma unilateral e os valores não estarem condizentes com o mercado locatício atual.</w:t>
      </w:r>
    </w:p>
    <w:p w:rsidR="00115603" w:rsidRPr="00115603" w:rsidRDefault="00115603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15603" w:rsidRPr="00115603" w:rsidRDefault="00115603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115603">
        <w:rPr>
          <w:rFonts w:ascii="Times New Roman" w:hAnsi="Times New Roman" w:cs="Times New Roman"/>
          <w:sz w:val="24"/>
          <w:szCs w:val="24"/>
        </w:rPr>
        <w:t>VII DOS REQUERIMENTOS</w:t>
      </w:r>
    </w:p>
    <w:p w:rsidR="00115603" w:rsidRPr="00115603" w:rsidRDefault="00115603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15603" w:rsidRPr="00115603" w:rsidRDefault="00115603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115603">
        <w:rPr>
          <w:rFonts w:ascii="Times New Roman" w:hAnsi="Times New Roman" w:cs="Times New Roman"/>
          <w:sz w:val="24"/>
          <w:szCs w:val="24"/>
        </w:rPr>
        <w:t>Ante o exposto, requer-se seja a presente ação julgada improcedente e o Requerente condenado ao pagamento de custas e despesas processuais.</w:t>
      </w:r>
    </w:p>
    <w:p w:rsidR="00115603" w:rsidRPr="00115603" w:rsidRDefault="00115603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15603" w:rsidRPr="00115603" w:rsidRDefault="00115603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115603">
        <w:rPr>
          <w:rFonts w:ascii="Times New Roman" w:hAnsi="Times New Roman" w:cs="Times New Roman"/>
          <w:sz w:val="24"/>
          <w:szCs w:val="24"/>
        </w:rPr>
        <w:t xml:space="preserve">Protesta provar o alegado por todos os meios de prova em direito admitidos, notadamente testemunhal e documental. Requer-se na oportunidade a consulta ao sistema </w:t>
      </w:r>
      <w:r w:rsidR="00117F88" w:rsidRPr="00115603">
        <w:rPr>
          <w:rFonts w:ascii="Times New Roman" w:hAnsi="Times New Roman" w:cs="Times New Roman"/>
          <w:sz w:val="24"/>
          <w:szCs w:val="24"/>
        </w:rPr>
        <w:t xml:space="preserve">BACENJUD, RENAJUD E INFOJUD. </w:t>
      </w:r>
    </w:p>
    <w:p w:rsidR="00115603" w:rsidRPr="00115603" w:rsidRDefault="00115603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15603" w:rsidRPr="00115603" w:rsidRDefault="00115603" w:rsidP="00117F88">
      <w:pPr>
        <w:shd w:val="clear" w:color="auto" w:fill="FFFFFF"/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56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Deferimento.</w:t>
      </w:r>
    </w:p>
    <w:p w:rsidR="00115603" w:rsidRPr="00115603" w:rsidRDefault="00115603" w:rsidP="00117F88">
      <w:pPr>
        <w:shd w:val="clear" w:color="auto" w:fill="FFFFFF"/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56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(Local e data)</w:t>
      </w:r>
    </w:p>
    <w:p w:rsidR="00115603" w:rsidRPr="00115603" w:rsidRDefault="00115603" w:rsidP="00117F88">
      <w:pPr>
        <w:shd w:val="clear" w:color="auto" w:fill="FFFFFF"/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56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(Assinatura e OAB do Advogado)</w:t>
      </w:r>
    </w:p>
    <w:p w:rsidR="00115603" w:rsidRPr="00115603" w:rsidRDefault="00115603" w:rsidP="00115603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sectPr w:rsidR="00115603" w:rsidRPr="001156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1EF7"/>
    <w:multiLevelType w:val="multilevel"/>
    <w:tmpl w:val="25A22BD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34"/>
    <w:rsid w:val="00115603"/>
    <w:rsid w:val="00117F88"/>
    <w:rsid w:val="005E59A2"/>
    <w:rsid w:val="00647434"/>
    <w:rsid w:val="006F0265"/>
    <w:rsid w:val="0082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936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RKL1</dc:creator>
  <cp:lastModifiedBy>RÉNAN KFURI LOPES</cp:lastModifiedBy>
  <cp:revision>2</cp:revision>
  <dcterms:created xsi:type="dcterms:W3CDTF">2021-12-16T14:08:00Z</dcterms:created>
  <dcterms:modified xsi:type="dcterms:W3CDTF">2022-01-10T01:54:00Z</dcterms:modified>
</cp:coreProperties>
</file>