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D945" w14:textId="77777777" w:rsidR="00D9596F" w:rsidRPr="00D9596F" w:rsidRDefault="00D9596F" w:rsidP="00D9596F">
      <w:pPr>
        <w:spacing w:after="0" w:line="240" w:lineRule="auto"/>
        <w:ind w:right="-425"/>
        <w:jc w:val="center"/>
        <w:rPr>
          <w:rFonts w:ascii="Arial Black" w:hAnsi="Arial Black" w:cs="Times New Roman"/>
          <w:sz w:val="24"/>
          <w:szCs w:val="24"/>
        </w:rPr>
      </w:pPr>
      <w:r w:rsidRPr="00D9596F">
        <w:rPr>
          <w:rFonts w:ascii="Arial Black" w:hAnsi="Arial Black" w:cs="Times New Roman"/>
          <w:sz w:val="24"/>
          <w:szCs w:val="24"/>
        </w:rPr>
        <w:t>MODELO DE PETIÇÃO</w:t>
      </w:r>
    </w:p>
    <w:p w14:paraId="34F74AA0" w14:textId="09E1B840" w:rsidR="00D9596F" w:rsidRPr="00D9596F" w:rsidRDefault="00D9596F" w:rsidP="00D9596F">
      <w:pPr>
        <w:spacing w:after="0" w:line="240" w:lineRule="auto"/>
        <w:ind w:right="-425"/>
        <w:jc w:val="center"/>
        <w:rPr>
          <w:rFonts w:ascii="Arial Black" w:hAnsi="Arial Black" w:cs="Times New Roman"/>
          <w:sz w:val="24"/>
          <w:szCs w:val="24"/>
        </w:rPr>
      </w:pPr>
      <w:r w:rsidRPr="00D9596F">
        <w:rPr>
          <w:rFonts w:ascii="Arial Black" w:hAnsi="Arial Black" w:cs="Times New Roman"/>
          <w:sz w:val="24"/>
          <w:szCs w:val="24"/>
        </w:rPr>
        <w:t>CONTESTAÇÃO.</w:t>
      </w:r>
      <w:r>
        <w:rPr>
          <w:rFonts w:ascii="Arial Black" w:hAnsi="Arial Black" w:cs="Times New Roman"/>
          <w:sz w:val="24"/>
          <w:szCs w:val="24"/>
        </w:rPr>
        <w:t xml:space="preserve"> ADJUDICAÇÃO COMPULSÓRIA</w:t>
      </w:r>
    </w:p>
    <w:p w14:paraId="06F9F112" w14:textId="739F4A4A" w:rsidR="00D9596F" w:rsidRDefault="00D9596F" w:rsidP="00D9596F">
      <w:pPr>
        <w:spacing w:after="0" w:line="240" w:lineRule="auto"/>
        <w:ind w:right="-425"/>
        <w:jc w:val="right"/>
        <w:rPr>
          <w:rFonts w:ascii="Arial Black" w:hAnsi="Arial Black" w:cs="Times New Roman"/>
          <w:sz w:val="24"/>
          <w:szCs w:val="24"/>
        </w:rPr>
      </w:pPr>
      <w:r w:rsidRPr="00D9596F">
        <w:rPr>
          <w:rFonts w:ascii="Arial Black" w:hAnsi="Arial Black" w:cs="Times New Roman"/>
          <w:sz w:val="24"/>
          <w:szCs w:val="24"/>
        </w:rPr>
        <w:t>Rénan Kfuri Lopes</w:t>
      </w:r>
    </w:p>
    <w:p w14:paraId="40F1FFFB" w14:textId="77777777" w:rsidR="00D9596F" w:rsidRPr="00D9596F" w:rsidRDefault="00D9596F" w:rsidP="00D9596F">
      <w:pPr>
        <w:spacing w:after="0" w:line="240" w:lineRule="auto"/>
        <w:ind w:right="-425"/>
        <w:jc w:val="center"/>
        <w:rPr>
          <w:rFonts w:ascii="Arial Black" w:hAnsi="Arial Black" w:cs="Times New Roman"/>
          <w:sz w:val="24"/>
          <w:szCs w:val="24"/>
        </w:rPr>
      </w:pPr>
    </w:p>
    <w:p w14:paraId="7C3E9227" w14:textId="33661D5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3858C2D2" w14:textId="5A5A4BD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xml:space="preserve">adjudicação compulsória n. </w:t>
      </w:r>
      <w:r>
        <w:rPr>
          <w:rFonts w:ascii="Times New Roman" w:hAnsi="Times New Roman" w:cs="Times New Roman"/>
          <w:sz w:val="24"/>
          <w:szCs w:val="24"/>
        </w:rPr>
        <w:t>...</w:t>
      </w:r>
    </w:p>
    <w:p w14:paraId="3FBD78F7" w14:textId="27CFA8EF"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(nome, qualificação, endereço e CPF</w:t>
      </w:r>
      <w:proofErr w:type="gramStart"/>
      <w:r>
        <w:rPr>
          <w:rFonts w:ascii="Times New Roman" w:hAnsi="Times New Roman" w:cs="Times New Roman"/>
          <w:sz w:val="24"/>
          <w:szCs w:val="24"/>
        </w:rPr>
        <w:t xml:space="preserve">), </w:t>
      </w:r>
      <w:r w:rsidRPr="00D9596F">
        <w:rPr>
          <w:rFonts w:ascii="Times New Roman" w:hAnsi="Times New Roman" w:cs="Times New Roman"/>
          <w:sz w:val="24"/>
          <w:szCs w:val="24"/>
        </w:rPr>
        <w:t xml:space="preserve"> por</w:t>
      </w:r>
      <w:proofErr w:type="gramEnd"/>
      <w:r w:rsidRPr="00D9596F">
        <w:rPr>
          <w:rFonts w:ascii="Times New Roman" w:hAnsi="Times New Roman" w:cs="Times New Roman"/>
          <w:sz w:val="24"/>
          <w:szCs w:val="24"/>
        </w:rPr>
        <w:t xml:space="preserve"> seu advogado </w:t>
      </w:r>
      <w:r w:rsidRPr="00D9596F">
        <w:rPr>
          <w:rFonts w:ascii="Times New Roman" w:hAnsi="Times New Roman" w:cs="Times New Roman"/>
          <w:i/>
          <w:iCs/>
          <w:sz w:val="24"/>
          <w:szCs w:val="24"/>
        </w:rPr>
        <w:t>in fine</w:t>
      </w:r>
      <w:r w:rsidRPr="00D9596F">
        <w:rPr>
          <w:rFonts w:ascii="Times New Roman" w:hAnsi="Times New Roman" w:cs="Times New Roman"/>
          <w:sz w:val="24"/>
          <w:szCs w:val="24"/>
        </w:rPr>
        <w:t xml:space="preserve"> assinado,</w:t>
      </w:r>
      <w:r w:rsidRPr="00D9596F">
        <w:rPr>
          <w:rFonts w:ascii="Times New Roman" w:hAnsi="Times New Roman" w:cs="Times New Roman"/>
          <w:i/>
          <w:iCs/>
          <w:sz w:val="24"/>
          <w:szCs w:val="24"/>
        </w:rPr>
        <w:t xml:space="preserve"> ut</w:t>
      </w:r>
      <w:r w:rsidRPr="00D9596F">
        <w:rPr>
          <w:rFonts w:ascii="Times New Roman" w:hAnsi="Times New Roman" w:cs="Times New Roman"/>
          <w:sz w:val="24"/>
          <w:szCs w:val="24"/>
        </w:rPr>
        <w:t xml:space="preserve"> instrumento de procuração em anexo [doc.</w:t>
      </w:r>
      <w:r>
        <w:rPr>
          <w:rFonts w:ascii="Times New Roman" w:hAnsi="Times New Roman" w:cs="Times New Roman"/>
          <w:sz w:val="24"/>
          <w:szCs w:val="24"/>
        </w:rPr>
        <w:t xml:space="preserve"> n. ...</w:t>
      </w:r>
      <w:r w:rsidRPr="00D9596F">
        <w:rPr>
          <w:rFonts w:ascii="Times New Roman" w:hAnsi="Times New Roman" w:cs="Times New Roman"/>
          <w:sz w:val="24"/>
          <w:szCs w:val="24"/>
        </w:rPr>
        <w:t xml:space="preserve">],nos autos da adjudicação compulsória epigrafada promovida por </w:t>
      </w:r>
      <w:r>
        <w:rPr>
          <w:rFonts w:ascii="Times New Roman" w:hAnsi="Times New Roman" w:cs="Times New Roman"/>
          <w:sz w:val="24"/>
          <w:szCs w:val="24"/>
        </w:rPr>
        <w:t>...</w:t>
      </w:r>
      <w:r w:rsidRPr="00D9596F">
        <w:rPr>
          <w:rFonts w:ascii="Times New Roman" w:hAnsi="Times New Roman" w:cs="Times New Roman"/>
          <w:sz w:val="24"/>
          <w:szCs w:val="24"/>
        </w:rPr>
        <w:t xml:space="preserve"> e OUTROS, vem, respeitosamente, apresentar sua contestação</w:t>
      </w:r>
      <w:r w:rsidR="00301869">
        <w:rPr>
          <w:rStyle w:val="Refdenotaderodap"/>
          <w:rFonts w:ascii="Times New Roman" w:hAnsi="Times New Roman" w:cs="Times New Roman"/>
          <w:sz w:val="24"/>
          <w:szCs w:val="24"/>
        </w:rPr>
        <w:footnoteReference w:id="1"/>
      </w:r>
      <w:r w:rsidRPr="00D9596F">
        <w:rPr>
          <w:rFonts w:ascii="Times New Roman" w:hAnsi="Times New Roman" w:cs="Times New Roman"/>
          <w:sz w:val="24"/>
          <w:szCs w:val="24"/>
        </w:rPr>
        <w:t>, pelas razões de direito adiante articuladas:</w:t>
      </w:r>
    </w:p>
    <w:p w14:paraId="7C8F26CE" w14:textId="78FA4EE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w:t>
      </w:r>
      <w:r>
        <w:rPr>
          <w:rFonts w:ascii="Times New Roman" w:hAnsi="Times New Roman" w:cs="Times New Roman"/>
          <w:sz w:val="24"/>
          <w:szCs w:val="24"/>
        </w:rPr>
        <w:t xml:space="preserve"> </w:t>
      </w:r>
      <w:r w:rsidRPr="00D9596F">
        <w:rPr>
          <w:rFonts w:ascii="Times New Roman" w:hAnsi="Times New Roman" w:cs="Times New Roman"/>
          <w:sz w:val="24"/>
          <w:szCs w:val="24"/>
        </w:rPr>
        <w:t>SUMÁRIO DA EXORDIAL</w:t>
      </w:r>
    </w:p>
    <w:p w14:paraId="05619467" w14:textId="65EB040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Os autores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e </w:t>
      </w:r>
      <w:r>
        <w:rPr>
          <w:rFonts w:ascii="Times New Roman" w:hAnsi="Times New Roman" w:cs="Times New Roman"/>
          <w:sz w:val="24"/>
          <w:szCs w:val="24"/>
        </w:rPr>
        <w:t>...</w:t>
      </w:r>
      <w:r w:rsidRPr="00D9596F">
        <w:rPr>
          <w:rFonts w:ascii="Times New Roman" w:hAnsi="Times New Roman" w:cs="Times New Roman"/>
          <w:sz w:val="24"/>
          <w:szCs w:val="24"/>
        </w:rPr>
        <w:t xml:space="preserve">, na qualidade de herdeiros e sucessores dos seus finados pais </w:t>
      </w:r>
      <w:r>
        <w:rPr>
          <w:rFonts w:ascii="Times New Roman" w:hAnsi="Times New Roman" w:cs="Times New Roman"/>
          <w:sz w:val="24"/>
          <w:szCs w:val="24"/>
        </w:rPr>
        <w:t>...</w:t>
      </w:r>
      <w:r w:rsidRPr="00D9596F">
        <w:rPr>
          <w:rFonts w:ascii="Times New Roman" w:hAnsi="Times New Roman" w:cs="Times New Roman"/>
          <w:sz w:val="24"/>
          <w:szCs w:val="24"/>
        </w:rPr>
        <w:t xml:space="preserve"> e </w:t>
      </w:r>
      <w:r>
        <w:rPr>
          <w:rFonts w:ascii="Times New Roman" w:hAnsi="Times New Roman" w:cs="Times New Roman"/>
          <w:sz w:val="24"/>
          <w:szCs w:val="24"/>
        </w:rPr>
        <w:t>...</w:t>
      </w:r>
      <w:r w:rsidRPr="00D9596F">
        <w:rPr>
          <w:rFonts w:ascii="Times New Roman" w:hAnsi="Times New Roman" w:cs="Times New Roman"/>
          <w:sz w:val="24"/>
          <w:szCs w:val="24"/>
        </w:rPr>
        <w:t>, postularam a presente “</w:t>
      </w:r>
      <w:r w:rsidRPr="00D9596F">
        <w:rPr>
          <w:rFonts w:ascii="Times New Roman" w:hAnsi="Times New Roman" w:cs="Times New Roman"/>
          <w:i/>
          <w:iCs/>
          <w:sz w:val="24"/>
          <w:szCs w:val="24"/>
        </w:rPr>
        <w:t>ação de adjudicação compulsória</w:t>
      </w:r>
      <w:r w:rsidRPr="00D9596F">
        <w:rPr>
          <w:rFonts w:ascii="Times New Roman" w:hAnsi="Times New Roman" w:cs="Times New Roman"/>
          <w:sz w:val="24"/>
          <w:szCs w:val="24"/>
        </w:rPr>
        <w:t xml:space="preserve">” contra a comum irmã, ora contestante/ré </w:t>
      </w:r>
      <w:r>
        <w:rPr>
          <w:rFonts w:ascii="Times New Roman" w:hAnsi="Times New Roman" w:cs="Times New Roman"/>
          <w:sz w:val="24"/>
          <w:szCs w:val="24"/>
        </w:rPr>
        <w:t>...</w:t>
      </w:r>
    </w:p>
    <w:p w14:paraId="4535EEB3" w14:textId="3C72C9C8"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Disseram os autores que tramita perante a </w:t>
      </w:r>
      <w:r>
        <w:rPr>
          <w:rFonts w:ascii="Times New Roman" w:hAnsi="Times New Roman" w:cs="Times New Roman"/>
          <w:sz w:val="24"/>
          <w:szCs w:val="24"/>
        </w:rPr>
        <w:t>...</w:t>
      </w:r>
      <w:r w:rsidRPr="00D9596F">
        <w:rPr>
          <w:rFonts w:ascii="Times New Roman" w:hAnsi="Times New Roman" w:cs="Times New Roman"/>
          <w:sz w:val="24"/>
          <w:szCs w:val="24"/>
        </w:rPr>
        <w:t xml:space="preserve">ª Vara de Sucessões de </w:t>
      </w:r>
      <w:r>
        <w:rPr>
          <w:rFonts w:ascii="Times New Roman" w:hAnsi="Times New Roman" w:cs="Times New Roman"/>
          <w:sz w:val="24"/>
          <w:szCs w:val="24"/>
        </w:rPr>
        <w:t>...</w:t>
      </w:r>
      <w:r w:rsidRPr="00D9596F">
        <w:rPr>
          <w:rFonts w:ascii="Times New Roman" w:hAnsi="Times New Roman" w:cs="Times New Roman"/>
          <w:sz w:val="24"/>
          <w:szCs w:val="24"/>
        </w:rPr>
        <w:t xml:space="preserve">, num único processo, o inventário dos seus pais [também pais da ré], figurando como inventariante </w:t>
      </w:r>
      <w:r>
        <w:rPr>
          <w:rFonts w:ascii="Times New Roman" w:hAnsi="Times New Roman" w:cs="Times New Roman"/>
          <w:sz w:val="24"/>
          <w:szCs w:val="24"/>
        </w:rPr>
        <w:t>...</w:t>
      </w:r>
      <w:r w:rsidRPr="00D9596F">
        <w:rPr>
          <w:rFonts w:ascii="Times New Roman" w:hAnsi="Times New Roman" w:cs="Times New Roman"/>
          <w:sz w:val="24"/>
          <w:szCs w:val="24"/>
        </w:rPr>
        <w:t xml:space="preserve">, processo n. </w:t>
      </w:r>
      <w:r>
        <w:rPr>
          <w:rFonts w:ascii="Times New Roman" w:hAnsi="Times New Roman" w:cs="Times New Roman"/>
          <w:sz w:val="24"/>
          <w:szCs w:val="24"/>
        </w:rPr>
        <w:t>...</w:t>
      </w:r>
    </w:p>
    <w:p w14:paraId="411322CB" w14:textId="56A87A20"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A exordial foi instruída com várias peças do referido processo de inventário em curso na </w:t>
      </w:r>
      <w:r>
        <w:rPr>
          <w:rFonts w:ascii="Times New Roman" w:hAnsi="Times New Roman" w:cs="Times New Roman"/>
          <w:sz w:val="24"/>
          <w:szCs w:val="24"/>
        </w:rPr>
        <w:t>...</w:t>
      </w:r>
      <w:r w:rsidRPr="00D9596F">
        <w:rPr>
          <w:rFonts w:ascii="Times New Roman" w:hAnsi="Times New Roman" w:cs="Times New Roman"/>
          <w:sz w:val="24"/>
          <w:szCs w:val="24"/>
        </w:rPr>
        <w:t xml:space="preserve">ª Vara de Sucessões de </w:t>
      </w:r>
      <w:r>
        <w:rPr>
          <w:rFonts w:ascii="Times New Roman" w:hAnsi="Times New Roman" w:cs="Times New Roman"/>
          <w:sz w:val="24"/>
          <w:szCs w:val="24"/>
        </w:rPr>
        <w:t>...</w:t>
      </w:r>
      <w:r w:rsidRPr="00D9596F">
        <w:rPr>
          <w:rFonts w:ascii="Times New Roman" w:hAnsi="Times New Roman" w:cs="Times New Roman"/>
          <w:sz w:val="24"/>
          <w:szCs w:val="24"/>
        </w:rPr>
        <w:t xml:space="preserve">, a saber: </w:t>
      </w:r>
    </w:p>
    <w:p w14:paraId="79F46949" w14:textId="07F61E31"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596F">
        <w:rPr>
          <w:rFonts w:ascii="Times New Roman" w:hAnsi="Times New Roman" w:cs="Times New Roman"/>
          <w:sz w:val="24"/>
          <w:szCs w:val="24"/>
        </w:rPr>
        <w:t>petição</w:t>
      </w:r>
      <w:proofErr w:type="gramEnd"/>
      <w:r w:rsidRPr="00D9596F">
        <w:rPr>
          <w:rFonts w:ascii="Times New Roman" w:hAnsi="Times New Roman" w:cs="Times New Roman"/>
          <w:sz w:val="24"/>
          <w:szCs w:val="24"/>
        </w:rPr>
        <w:t xml:space="preserve"> inicial [Id </w:t>
      </w:r>
      <w:r>
        <w:rPr>
          <w:rFonts w:ascii="Times New Roman" w:hAnsi="Times New Roman" w:cs="Times New Roman"/>
          <w:sz w:val="24"/>
          <w:szCs w:val="24"/>
        </w:rPr>
        <w:t>...</w:t>
      </w:r>
      <w:r w:rsidRPr="00D9596F">
        <w:rPr>
          <w:rFonts w:ascii="Times New Roman" w:hAnsi="Times New Roman" w:cs="Times New Roman"/>
          <w:sz w:val="24"/>
          <w:szCs w:val="24"/>
        </w:rPr>
        <w:t>];</w:t>
      </w:r>
    </w:p>
    <w:p w14:paraId="081A40A6" w14:textId="5EA92E3B"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596F">
        <w:rPr>
          <w:rFonts w:ascii="Times New Roman" w:hAnsi="Times New Roman" w:cs="Times New Roman"/>
          <w:sz w:val="24"/>
          <w:szCs w:val="24"/>
        </w:rPr>
        <w:t>despacho</w:t>
      </w:r>
      <w:proofErr w:type="gramEnd"/>
      <w:r w:rsidRPr="00D9596F">
        <w:rPr>
          <w:rFonts w:ascii="Times New Roman" w:hAnsi="Times New Roman" w:cs="Times New Roman"/>
          <w:sz w:val="24"/>
          <w:szCs w:val="24"/>
        </w:rPr>
        <w:t xml:space="preserve"> de nomeação da inventariante [Id </w:t>
      </w:r>
      <w:r>
        <w:rPr>
          <w:rFonts w:ascii="Times New Roman" w:hAnsi="Times New Roman" w:cs="Times New Roman"/>
          <w:sz w:val="24"/>
          <w:szCs w:val="24"/>
        </w:rPr>
        <w:t>...</w:t>
      </w:r>
      <w:r w:rsidRPr="00D9596F">
        <w:rPr>
          <w:rFonts w:ascii="Times New Roman" w:hAnsi="Times New Roman" w:cs="Times New Roman"/>
          <w:sz w:val="24"/>
          <w:szCs w:val="24"/>
        </w:rPr>
        <w:t>];</w:t>
      </w:r>
    </w:p>
    <w:p w14:paraId="0B8D79AA" w14:textId="1533BBC5"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596F">
        <w:rPr>
          <w:rFonts w:ascii="Times New Roman" w:hAnsi="Times New Roman" w:cs="Times New Roman"/>
          <w:sz w:val="24"/>
          <w:szCs w:val="24"/>
        </w:rPr>
        <w:t>guia</w:t>
      </w:r>
      <w:proofErr w:type="gramEnd"/>
      <w:r w:rsidRPr="00D9596F">
        <w:rPr>
          <w:rFonts w:ascii="Times New Roman" w:hAnsi="Times New Roman" w:cs="Times New Roman"/>
          <w:sz w:val="24"/>
          <w:szCs w:val="24"/>
        </w:rPr>
        <w:t xml:space="preserve"> de pagamento do ITCD [Id </w:t>
      </w:r>
      <w:r>
        <w:rPr>
          <w:rFonts w:ascii="Times New Roman" w:hAnsi="Times New Roman" w:cs="Times New Roman"/>
          <w:sz w:val="24"/>
          <w:szCs w:val="24"/>
        </w:rPr>
        <w:t>...</w:t>
      </w:r>
      <w:r w:rsidRPr="00D9596F">
        <w:rPr>
          <w:rFonts w:ascii="Times New Roman" w:hAnsi="Times New Roman" w:cs="Times New Roman"/>
          <w:sz w:val="24"/>
          <w:szCs w:val="24"/>
        </w:rPr>
        <w:t>];</w:t>
      </w:r>
    </w:p>
    <w:p w14:paraId="78050B65" w14:textId="2D30BEF0"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596F">
        <w:rPr>
          <w:rFonts w:ascii="Times New Roman" w:hAnsi="Times New Roman" w:cs="Times New Roman"/>
          <w:sz w:val="24"/>
          <w:szCs w:val="24"/>
        </w:rPr>
        <w:t>petições</w:t>
      </w:r>
      <w:proofErr w:type="gramEnd"/>
      <w:r w:rsidRPr="00D9596F">
        <w:rPr>
          <w:rFonts w:ascii="Times New Roman" w:hAnsi="Times New Roman" w:cs="Times New Roman"/>
          <w:sz w:val="24"/>
          <w:szCs w:val="24"/>
        </w:rPr>
        <w:t xml:space="preserve"> da aqui ré </w:t>
      </w:r>
      <w:r>
        <w:rPr>
          <w:rFonts w:ascii="Times New Roman" w:hAnsi="Times New Roman" w:cs="Times New Roman"/>
          <w:sz w:val="24"/>
          <w:szCs w:val="24"/>
        </w:rPr>
        <w:t>...</w:t>
      </w:r>
      <w:r w:rsidRPr="00D9596F">
        <w:rPr>
          <w:rFonts w:ascii="Times New Roman" w:hAnsi="Times New Roman" w:cs="Times New Roman"/>
          <w:sz w:val="24"/>
          <w:szCs w:val="24"/>
        </w:rPr>
        <w:t xml:space="preserve">, informando que o bem imóvel objeto do ITCD quitado, localizado na Rua </w:t>
      </w:r>
      <w:r>
        <w:rPr>
          <w:rFonts w:ascii="Times New Roman" w:hAnsi="Times New Roman" w:cs="Times New Roman"/>
          <w:sz w:val="24"/>
          <w:szCs w:val="24"/>
        </w:rPr>
        <w:t>...</w:t>
      </w:r>
      <w:r w:rsidRPr="00D9596F">
        <w:rPr>
          <w:rFonts w:ascii="Times New Roman" w:hAnsi="Times New Roman" w:cs="Times New Roman"/>
          <w:sz w:val="24"/>
          <w:szCs w:val="24"/>
        </w:rPr>
        <w:t xml:space="preserve"> n. </w:t>
      </w:r>
      <w:r>
        <w:rPr>
          <w:rFonts w:ascii="Times New Roman" w:hAnsi="Times New Roman" w:cs="Times New Roman"/>
          <w:sz w:val="24"/>
          <w:szCs w:val="24"/>
        </w:rPr>
        <w:t>...</w:t>
      </w:r>
      <w:r w:rsidRPr="00D9596F">
        <w:rPr>
          <w:rFonts w:ascii="Times New Roman" w:hAnsi="Times New Roman" w:cs="Times New Roman"/>
          <w:sz w:val="24"/>
          <w:szCs w:val="24"/>
        </w:rPr>
        <w:t xml:space="preserve">, Bairro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w:t>
      </w:r>
      <w:r>
        <w:rPr>
          <w:rFonts w:ascii="Times New Roman" w:hAnsi="Times New Roman" w:cs="Times New Roman"/>
          <w:sz w:val="24"/>
          <w:szCs w:val="24"/>
        </w:rPr>
        <w:t>..</w:t>
      </w:r>
      <w:r w:rsidRPr="00D9596F">
        <w:rPr>
          <w:rFonts w:ascii="Times New Roman" w:hAnsi="Times New Roman" w:cs="Times New Roman"/>
          <w:sz w:val="24"/>
          <w:szCs w:val="24"/>
        </w:rPr>
        <w:t xml:space="preserve">.), nunca pertenceu a nenhum dos inventariados [pai e mãe], inclusive registrado em seu nome [da demandada] desde </w:t>
      </w:r>
      <w:r>
        <w:rPr>
          <w:rFonts w:ascii="Times New Roman" w:hAnsi="Times New Roman" w:cs="Times New Roman"/>
          <w:sz w:val="24"/>
          <w:szCs w:val="24"/>
        </w:rPr>
        <w:t>...</w:t>
      </w:r>
      <w:r w:rsidRPr="00D9596F">
        <w:rPr>
          <w:rFonts w:ascii="Times New Roman" w:hAnsi="Times New Roman" w:cs="Times New Roman"/>
          <w:sz w:val="24"/>
          <w:szCs w:val="24"/>
        </w:rPr>
        <w:t xml:space="preserve">, impondo, por isso, sua exclusão dos bens a serem partilhados pelos herdeiros, que se posicionam nestes autos no polo litisconsorcial ativo [Ids </w:t>
      </w:r>
      <w:r>
        <w:rPr>
          <w:rFonts w:ascii="Times New Roman" w:hAnsi="Times New Roman" w:cs="Times New Roman"/>
          <w:sz w:val="24"/>
          <w:szCs w:val="24"/>
        </w:rPr>
        <w:t>...</w:t>
      </w:r>
      <w:r w:rsidRPr="00D9596F">
        <w:rPr>
          <w:rFonts w:ascii="Times New Roman" w:hAnsi="Times New Roman" w:cs="Times New Roman"/>
          <w:sz w:val="24"/>
          <w:szCs w:val="24"/>
        </w:rPr>
        <w:t>];</w:t>
      </w:r>
    </w:p>
    <w:p w14:paraId="47D94A5B" w14:textId="3B0D320B"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9596F">
        <w:rPr>
          <w:rFonts w:ascii="Times New Roman" w:hAnsi="Times New Roman" w:cs="Times New Roman"/>
          <w:sz w:val="24"/>
          <w:szCs w:val="24"/>
        </w:rPr>
        <w:t>a</w:t>
      </w:r>
      <w:proofErr w:type="gramEnd"/>
      <w:r w:rsidRPr="00D9596F">
        <w:rPr>
          <w:rFonts w:ascii="Times New Roman" w:hAnsi="Times New Roman" w:cs="Times New Roman"/>
          <w:sz w:val="24"/>
          <w:szCs w:val="24"/>
        </w:rPr>
        <w:t xml:space="preserve"> decisão do d. juízo da </w:t>
      </w:r>
      <w:r>
        <w:rPr>
          <w:rFonts w:ascii="Times New Roman" w:hAnsi="Times New Roman" w:cs="Times New Roman"/>
          <w:sz w:val="24"/>
          <w:szCs w:val="24"/>
        </w:rPr>
        <w:t>...</w:t>
      </w:r>
      <w:r w:rsidRPr="00D9596F">
        <w:rPr>
          <w:rFonts w:ascii="Times New Roman" w:hAnsi="Times New Roman" w:cs="Times New Roman"/>
          <w:sz w:val="24"/>
          <w:szCs w:val="24"/>
        </w:rPr>
        <w:t xml:space="preserve">ª Vara de Sucessões de </w:t>
      </w:r>
      <w:r>
        <w:rPr>
          <w:rFonts w:ascii="Times New Roman" w:hAnsi="Times New Roman" w:cs="Times New Roman"/>
          <w:sz w:val="24"/>
          <w:szCs w:val="24"/>
        </w:rPr>
        <w:t>...</w:t>
      </w:r>
      <w:r w:rsidRPr="00D9596F">
        <w:rPr>
          <w:rFonts w:ascii="Times New Roman" w:hAnsi="Times New Roman" w:cs="Times New Roman"/>
          <w:sz w:val="24"/>
          <w:szCs w:val="24"/>
        </w:rPr>
        <w:t xml:space="preserve">, determinando que a discussão acerca da titularidade dominial deste imóvel não poderia ocorrer nos autos do inventário, pois o bem se encontra registrado em nome da ré e herdeira </w:t>
      </w:r>
      <w:r>
        <w:rPr>
          <w:rFonts w:ascii="Times New Roman" w:hAnsi="Times New Roman" w:cs="Times New Roman"/>
          <w:sz w:val="24"/>
          <w:szCs w:val="24"/>
        </w:rPr>
        <w:t>..</w:t>
      </w:r>
      <w:r w:rsidRPr="00D9596F">
        <w:rPr>
          <w:rFonts w:ascii="Times New Roman" w:hAnsi="Times New Roman" w:cs="Times New Roman"/>
          <w:sz w:val="24"/>
          <w:szCs w:val="24"/>
        </w:rPr>
        <w:t>. E “...</w:t>
      </w:r>
      <w:r w:rsidRPr="00D9596F">
        <w:rPr>
          <w:rFonts w:ascii="Times New Roman" w:hAnsi="Times New Roman" w:cs="Times New Roman"/>
          <w:i/>
          <w:iCs/>
          <w:sz w:val="24"/>
          <w:szCs w:val="24"/>
        </w:rPr>
        <w:t>considerando que o bem em questão não está registrado em nome dos falecidos...</w:t>
      </w:r>
      <w:r w:rsidRPr="00D9596F">
        <w:rPr>
          <w:rFonts w:ascii="Times New Roman" w:hAnsi="Times New Roman" w:cs="Times New Roman"/>
          <w:sz w:val="24"/>
          <w:szCs w:val="24"/>
        </w:rPr>
        <w:t>”, determinou que a questão da propriedade haverá de ser decidida em procedimento próprio.</w:t>
      </w:r>
    </w:p>
    <w:p w14:paraId="76066E7B" w14:textId="06E15A35"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D9596F">
        <w:rPr>
          <w:rFonts w:ascii="Times New Roman" w:hAnsi="Times New Roman" w:cs="Times New Roman"/>
          <w:sz w:val="24"/>
          <w:szCs w:val="24"/>
        </w:rPr>
        <w:t>o</w:t>
      </w:r>
      <w:proofErr w:type="gramEnd"/>
      <w:r w:rsidRPr="00D9596F">
        <w:rPr>
          <w:rFonts w:ascii="Times New Roman" w:hAnsi="Times New Roman" w:cs="Times New Roman"/>
          <w:sz w:val="24"/>
          <w:szCs w:val="24"/>
        </w:rPr>
        <w:t xml:space="preserve"> final, intimou a inventariante “</w:t>
      </w:r>
      <w:r w:rsidRPr="00D9596F">
        <w:rPr>
          <w:rFonts w:ascii="Times New Roman" w:hAnsi="Times New Roman" w:cs="Times New Roman"/>
          <w:i/>
          <w:iCs/>
          <w:sz w:val="24"/>
          <w:szCs w:val="24"/>
        </w:rPr>
        <w:t>para apresentar novo esboço de partilha, nos termos do artigo 1.025 do CPC, constando apenas os bens comprovadamente pertencentes aos inventariados...</w:t>
      </w:r>
      <w:r w:rsidRPr="00D9596F">
        <w:rPr>
          <w:rFonts w:ascii="Times New Roman" w:hAnsi="Times New Roman" w:cs="Times New Roman"/>
          <w:sz w:val="24"/>
          <w:szCs w:val="24"/>
        </w:rPr>
        <w:t xml:space="preserve">” [Id </w:t>
      </w:r>
      <w:r>
        <w:rPr>
          <w:rFonts w:ascii="Times New Roman" w:hAnsi="Times New Roman" w:cs="Times New Roman"/>
          <w:sz w:val="24"/>
          <w:szCs w:val="24"/>
        </w:rPr>
        <w:t>...</w:t>
      </w:r>
      <w:r w:rsidRPr="00D9596F">
        <w:rPr>
          <w:rFonts w:ascii="Times New Roman" w:hAnsi="Times New Roman" w:cs="Times New Roman"/>
          <w:sz w:val="24"/>
          <w:szCs w:val="24"/>
        </w:rPr>
        <w:t>];</w:t>
      </w:r>
    </w:p>
    <w:p w14:paraId="2AB502E0" w14:textId="345DCD73"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D9596F">
        <w:rPr>
          <w:rFonts w:ascii="Times New Roman" w:hAnsi="Times New Roman" w:cs="Times New Roman"/>
          <w:sz w:val="24"/>
          <w:szCs w:val="24"/>
        </w:rPr>
        <w:t>contra</w:t>
      </w:r>
      <w:proofErr w:type="gramEnd"/>
      <w:r w:rsidRPr="00D9596F">
        <w:rPr>
          <w:rFonts w:ascii="Times New Roman" w:hAnsi="Times New Roman" w:cs="Times New Roman"/>
          <w:sz w:val="24"/>
          <w:szCs w:val="24"/>
        </w:rPr>
        <w:t xml:space="preserve"> esse interlocutório, a inventariante interpôs o recurso de agravo de instrumento [razões recursais no Id </w:t>
      </w:r>
      <w:r>
        <w:rPr>
          <w:rFonts w:ascii="Times New Roman" w:hAnsi="Times New Roman" w:cs="Times New Roman"/>
          <w:sz w:val="24"/>
          <w:szCs w:val="24"/>
        </w:rPr>
        <w:t>...</w:t>
      </w:r>
      <w:r w:rsidRPr="00D9596F">
        <w:rPr>
          <w:rFonts w:ascii="Times New Roman" w:hAnsi="Times New Roman" w:cs="Times New Roman"/>
          <w:sz w:val="24"/>
          <w:szCs w:val="24"/>
        </w:rPr>
        <w:t xml:space="preserve">], tendo sido negado provimento através do v. acórdão da </w:t>
      </w:r>
      <w:r>
        <w:rPr>
          <w:rFonts w:ascii="Times New Roman" w:hAnsi="Times New Roman" w:cs="Times New Roman"/>
          <w:sz w:val="24"/>
          <w:szCs w:val="24"/>
        </w:rPr>
        <w:t>...</w:t>
      </w:r>
      <w:r w:rsidRPr="00D9596F">
        <w:rPr>
          <w:rFonts w:ascii="Times New Roman" w:hAnsi="Times New Roman" w:cs="Times New Roman"/>
          <w:sz w:val="24"/>
          <w:szCs w:val="24"/>
        </w:rPr>
        <w:t>ª Câmara Cível do TJ</w:t>
      </w:r>
      <w:r>
        <w:rPr>
          <w:rFonts w:ascii="Times New Roman" w:hAnsi="Times New Roman" w:cs="Times New Roman"/>
          <w:sz w:val="24"/>
          <w:szCs w:val="24"/>
        </w:rPr>
        <w:t>...</w:t>
      </w:r>
      <w:r w:rsidRPr="00D9596F">
        <w:rPr>
          <w:rFonts w:ascii="Times New Roman" w:hAnsi="Times New Roman" w:cs="Times New Roman"/>
          <w:sz w:val="24"/>
          <w:szCs w:val="24"/>
        </w:rPr>
        <w:t xml:space="preserve"> [Id </w:t>
      </w:r>
      <w:r>
        <w:rPr>
          <w:rFonts w:ascii="Times New Roman" w:hAnsi="Times New Roman" w:cs="Times New Roman"/>
          <w:sz w:val="24"/>
          <w:szCs w:val="24"/>
        </w:rPr>
        <w:t>...</w:t>
      </w:r>
      <w:r w:rsidRPr="00D9596F">
        <w:rPr>
          <w:rFonts w:ascii="Times New Roman" w:hAnsi="Times New Roman" w:cs="Times New Roman"/>
          <w:sz w:val="24"/>
          <w:szCs w:val="24"/>
        </w:rPr>
        <w:t>].</w:t>
      </w:r>
    </w:p>
    <w:p w14:paraId="6A1EFC3C" w14:textId="106F9A1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O objeto da inicial é a adjudicação dos imóveis constituídos pelos lotes números </w:t>
      </w:r>
      <w:r>
        <w:rPr>
          <w:rFonts w:ascii="Times New Roman" w:hAnsi="Times New Roman" w:cs="Times New Roman"/>
          <w:sz w:val="24"/>
          <w:szCs w:val="24"/>
        </w:rPr>
        <w:t>...</w:t>
      </w:r>
      <w:r w:rsidRPr="00D9596F">
        <w:rPr>
          <w:rFonts w:ascii="Times New Roman" w:hAnsi="Times New Roman" w:cs="Times New Roman"/>
          <w:sz w:val="24"/>
          <w:szCs w:val="24"/>
        </w:rPr>
        <w:t xml:space="preserve"> e </w:t>
      </w:r>
      <w:r>
        <w:rPr>
          <w:rFonts w:ascii="Times New Roman" w:hAnsi="Times New Roman" w:cs="Times New Roman"/>
          <w:sz w:val="24"/>
          <w:szCs w:val="24"/>
        </w:rPr>
        <w:t>...</w:t>
      </w:r>
      <w:r w:rsidRPr="00D9596F">
        <w:rPr>
          <w:rFonts w:ascii="Times New Roman" w:hAnsi="Times New Roman" w:cs="Times New Roman"/>
          <w:sz w:val="24"/>
          <w:szCs w:val="24"/>
        </w:rPr>
        <w:t xml:space="preserve"> da quadra</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 do Bairro </w:t>
      </w:r>
      <w:r>
        <w:rPr>
          <w:rFonts w:ascii="Times New Roman" w:hAnsi="Times New Roman" w:cs="Times New Roman"/>
          <w:sz w:val="24"/>
          <w:szCs w:val="24"/>
        </w:rPr>
        <w:t>...</w:t>
      </w:r>
      <w:r w:rsidRPr="00D9596F">
        <w:rPr>
          <w:rFonts w:ascii="Times New Roman" w:hAnsi="Times New Roman" w:cs="Times New Roman"/>
          <w:sz w:val="24"/>
          <w:szCs w:val="24"/>
        </w:rPr>
        <w:t>, registrados em nome da ré/</w:t>
      </w:r>
      <w:r>
        <w:rPr>
          <w:rFonts w:ascii="Times New Roman" w:hAnsi="Times New Roman" w:cs="Times New Roman"/>
          <w:sz w:val="24"/>
          <w:szCs w:val="24"/>
        </w:rPr>
        <w:t>...</w:t>
      </w:r>
      <w:r w:rsidRPr="00D9596F">
        <w:rPr>
          <w:rFonts w:ascii="Times New Roman" w:hAnsi="Times New Roman" w:cs="Times New Roman"/>
          <w:sz w:val="24"/>
          <w:szCs w:val="24"/>
        </w:rPr>
        <w:t xml:space="preserve"> na matrícula N. </w:t>
      </w:r>
      <w:r>
        <w:rPr>
          <w:rFonts w:ascii="Times New Roman" w:hAnsi="Times New Roman" w:cs="Times New Roman"/>
          <w:sz w:val="24"/>
          <w:szCs w:val="24"/>
        </w:rPr>
        <w:t>...</w:t>
      </w:r>
      <w:r w:rsidRPr="00D9596F">
        <w:rPr>
          <w:rFonts w:ascii="Times New Roman" w:hAnsi="Times New Roman" w:cs="Times New Roman"/>
          <w:sz w:val="24"/>
          <w:szCs w:val="24"/>
        </w:rPr>
        <w:t xml:space="preserve"> junto ao CRI do </w:t>
      </w:r>
      <w:r>
        <w:rPr>
          <w:rFonts w:ascii="Times New Roman" w:hAnsi="Times New Roman" w:cs="Times New Roman"/>
          <w:sz w:val="24"/>
          <w:szCs w:val="24"/>
        </w:rPr>
        <w:t>...</w:t>
      </w:r>
      <w:r w:rsidRPr="00D9596F">
        <w:rPr>
          <w:rFonts w:ascii="Times New Roman" w:hAnsi="Times New Roman" w:cs="Times New Roman"/>
          <w:sz w:val="24"/>
          <w:szCs w:val="24"/>
        </w:rPr>
        <w:t xml:space="preserve">º Ofício de </w:t>
      </w:r>
      <w:r>
        <w:rPr>
          <w:rFonts w:ascii="Times New Roman" w:hAnsi="Times New Roman" w:cs="Times New Roman"/>
          <w:sz w:val="24"/>
          <w:szCs w:val="24"/>
        </w:rPr>
        <w:t>...</w:t>
      </w:r>
      <w:r w:rsidRPr="00D9596F">
        <w:rPr>
          <w:rFonts w:ascii="Times New Roman" w:hAnsi="Times New Roman" w:cs="Times New Roman"/>
          <w:sz w:val="24"/>
          <w:szCs w:val="24"/>
        </w:rPr>
        <w:t xml:space="preserve">, onde foi edificada a casa de número </w:t>
      </w:r>
      <w:r>
        <w:rPr>
          <w:rFonts w:ascii="Times New Roman" w:hAnsi="Times New Roman" w:cs="Times New Roman"/>
          <w:sz w:val="24"/>
          <w:szCs w:val="24"/>
        </w:rPr>
        <w:t>...</w:t>
      </w:r>
      <w:r w:rsidRPr="00D9596F">
        <w:rPr>
          <w:rFonts w:ascii="Times New Roman" w:hAnsi="Times New Roman" w:cs="Times New Roman"/>
          <w:sz w:val="24"/>
          <w:szCs w:val="24"/>
        </w:rPr>
        <w:t xml:space="preserve"> na Rua </w:t>
      </w:r>
      <w:r>
        <w:rPr>
          <w:rFonts w:ascii="Times New Roman" w:hAnsi="Times New Roman" w:cs="Times New Roman"/>
          <w:sz w:val="24"/>
          <w:szCs w:val="24"/>
        </w:rPr>
        <w:t>...</w:t>
      </w:r>
    </w:p>
    <w:p w14:paraId="1589CD56" w14:textId="54530D8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w:t>
      </w:r>
      <w:r>
        <w:rPr>
          <w:rFonts w:ascii="Times New Roman" w:hAnsi="Times New Roman" w:cs="Times New Roman"/>
          <w:sz w:val="24"/>
          <w:szCs w:val="24"/>
        </w:rPr>
        <w:t xml:space="preserve"> </w:t>
      </w:r>
      <w:r w:rsidRPr="00D9596F">
        <w:rPr>
          <w:rFonts w:ascii="Times New Roman" w:hAnsi="Times New Roman" w:cs="Times New Roman"/>
          <w:sz w:val="24"/>
          <w:szCs w:val="24"/>
        </w:rPr>
        <w:t>A causa petendi seria o documento intitulado “</w:t>
      </w:r>
      <w:r w:rsidRPr="00D9596F">
        <w:rPr>
          <w:rFonts w:ascii="Times New Roman" w:hAnsi="Times New Roman" w:cs="Times New Roman"/>
          <w:i/>
          <w:iCs/>
          <w:sz w:val="24"/>
          <w:szCs w:val="24"/>
        </w:rPr>
        <w:t>Promessa de Compra e Venda</w:t>
      </w:r>
      <w:r w:rsidRPr="00D9596F">
        <w:rPr>
          <w:rFonts w:ascii="Times New Roman" w:hAnsi="Times New Roman" w:cs="Times New Roman"/>
          <w:sz w:val="24"/>
          <w:szCs w:val="24"/>
        </w:rPr>
        <w:t xml:space="preserve">”, datado de </w:t>
      </w:r>
      <w:r>
        <w:rPr>
          <w:rFonts w:ascii="Times New Roman" w:hAnsi="Times New Roman" w:cs="Times New Roman"/>
          <w:sz w:val="24"/>
          <w:szCs w:val="24"/>
        </w:rPr>
        <w:t>...</w:t>
      </w:r>
      <w:r w:rsidRPr="00D9596F">
        <w:rPr>
          <w:rFonts w:ascii="Times New Roman" w:hAnsi="Times New Roman" w:cs="Times New Roman"/>
          <w:sz w:val="24"/>
          <w:szCs w:val="24"/>
        </w:rPr>
        <w:t>, no qual a ré/</w:t>
      </w:r>
      <w:r>
        <w:rPr>
          <w:rFonts w:ascii="Times New Roman" w:hAnsi="Times New Roman" w:cs="Times New Roman"/>
          <w:sz w:val="24"/>
          <w:szCs w:val="24"/>
        </w:rPr>
        <w:t>...</w:t>
      </w:r>
      <w:r w:rsidRPr="00D9596F">
        <w:rPr>
          <w:rFonts w:ascii="Times New Roman" w:hAnsi="Times New Roman" w:cs="Times New Roman"/>
          <w:sz w:val="24"/>
          <w:szCs w:val="24"/>
        </w:rPr>
        <w:t xml:space="preserve"> teria prometido à venda esses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lotes para o seu finado pai </w:t>
      </w:r>
      <w:r>
        <w:rPr>
          <w:rFonts w:ascii="Times New Roman" w:hAnsi="Times New Roman" w:cs="Times New Roman"/>
          <w:sz w:val="24"/>
          <w:szCs w:val="24"/>
        </w:rPr>
        <w:t>...</w:t>
      </w:r>
      <w:r w:rsidRPr="00D9596F">
        <w:rPr>
          <w:rFonts w:ascii="Times New Roman" w:hAnsi="Times New Roman" w:cs="Times New Roman"/>
          <w:sz w:val="24"/>
          <w:szCs w:val="24"/>
        </w:rPr>
        <w:t xml:space="preserve"> pelo valor de Cr$ 10.000.000,00 (dez milhões de cruzeiros), firmado numa única página, conforme se infere no Id </w:t>
      </w:r>
      <w:r>
        <w:rPr>
          <w:rFonts w:ascii="Times New Roman" w:hAnsi="Times New Roman" w:cs="Times New Roman"/>
          <w:sz w:val="24"/>
          <w:szCs w:val="24"/>
        </w:rPr>
        <w:t>...</w:t>
      </w:r>
      <w:r w:rsidRPr="00D9596F">
        <w:rPr>
          <w:rFonts w:ascii="Times New Roman" w:hAnsi="Times New Roman" w:cs="Times New Roman"/>
          <w:sz w:val="24"/>
          <w:szCs w:val="24"/>
        </w:rPr>
        <w:t>].</w:t>
      </w:r>
    </w:p>
    <w:p w14:paraId="62971C87" w14:textId="3D7BE59E"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6.</w:t>
      </w:r>
      <w:r>
        <w:rPr>
          <w:rFonts w:ascii="Times New Roman" w:hAnsi="Times New Roman" w:cs="Times New Roman"/>
          <w:sz w:val="24"/>
          <w:szCs w:val="24"/>
        </w:rPr>
        <w:t xml:space="preserve"> </w:t>
      </w:r>
      <w:r w:rsidRPr="00D9596F">
        <w:rPr>
          <w:rFonts w:ascii="Times New Roman" w:hAnsi="Times New Roman" w:cs="Times New Roman"/>
          <w:sz w:val="24"/>
          <w:szCs w:val="24"/>
        </w:rPr>
        <w:t xml:space="preserve">Os filhos autores formularam pedido para que fossem adjudicados em favor do ESPÓLIO ou diretamente AOS HERDEIROS os dois lotes/imóveis em questão, dando à causa o valor de R$ </w:t>
      </w:r>
      <w:r>
        <w:rPr>
          <w:rFonts w:ascii="Times New Roman" w:hAnsi="Times New Roman" w:cs="Times New Roman"/>
          <w:sz w:val="24"/>
          <w:szCs w:val="24"/>
        </w:rPr>
        <w:t>...</w:t>
      </w:r>
      <w:r w:rsidRPr="00D9596F">
        <w:rPr>
          <w:rFonts w:ascii="Times New Roman" w:hAnsi="Times New Roman" w:cs="Times New Roman"/>
          <w:sz w:val="24"/>
          <w:szCs w:val="24"/>
        </w:rPr>
        <w:t xml:space="preserve"> [Id </w:t>
      </w:r>
      <w:r>
        <w:rPr>
          <w:rFonts w:ascii="Times New Roman" w:hAnsi="Times New Roman" w:cs="Times New Roman"/>
          <w:sz w:val="24"/>
          <w:szCs w:val="24"/>
        </w:rPr>
        <w:t>...</w:t>
      </w:r>
      <w:r w:rsidRPr="00D9596F">
        <w:rPr>
          <w:rFonts w:ascii="Times New Roman" w:hAnsi="Times New Roman" w:cs="Times New Roman"/>
          <w:sz w:val="24"/>
          <w:szCs w:val="24"/>
        </w:rPr>
        <w:t>].</w:t>
      </w:r>
      <w:r w:rsidRPr="00D9596F">
        <w:rPr>
          <w:rFonts w:ascii="Times New Roman" w:hAnsi="Times New Roman" w:cs="Times New Roman"/>
          <w:sz w:val="24"/>
          <w:szCs w:val="24"/>
        </w:rPr>
        <w:tab/>
      </w:r>
    </w:p>
    <w:p w14:paraId="0ACD6BA1" w14:textId="1E8BD191" w:rsidR="00D9596F" w:rsidRPr="00D9596F" w:rsidRDefault="00D9596F"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proofErr w:type="gramStart"/>
      <w:r w:rsidRPr="00D9596F">
        <w:rPr>
          <w:rFonts w:ascii="Times New Roman" w:hAnsi="Times New Roman" w:cs="Times New Roman"/>
          <w:sz w:val="24"/>
          <w:szCs w:val="24"/>
        </w:rPr>
        <w:t>Esta</w:t>
      </w:r>
      <w:proofErr w:type="spellEnd"/>
      <w:proofErr w:type="gramEnd"/>
      <w:r w:rsidRPr="00D9596F">
        <w:rPr>
          <w:rFonts w:ascii="Times New Roman" w:hAnsi="Times New Roman" w:cs="Times New Roman"/>
          <w:sz w:val="24"/>
          <w:szCs w:val="24"/>
        </w:rPr>
        <w:t xml:space="preserve"> a síntese da inicial.</w:t>
      </w:r>
    </w:p>
    <w:p w14:paraId="3D10D95B" w14:textId="5D5F6E7F"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II-</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PRELIMINARES</w:t>
      </w:r>
    </w:p>
    <w:p w14:paraId="2BB135B6" w14:textId="60E6CFA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II.1- PRIMEIRA PRELIMINAR</w:t>
      </w:r>
      <w:r w:rsidRPr="00D9596F">
        <w:rPr>
          <w:rFonts w:ascii="Times New Roman" w:hAnsi="Times New Roman" w:cs="Times New Roman"/>
          <w:sz w:val="24"/>
          <w:szCs w:val="24"/>
        </w:rPr>
        <w:tab/>
      </w:r>
    </w:p>
    <w:p w14:paraId="096D12F3" w14:textId="0D9F83C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IMPUGNAÇÃO AO VALOR DA CAUSA - (CPC, art. 293)</w:t>
      </w:r>
      <w:r w:rsidR="00301869">
        <w:rPr>
          <w:rStyle w:val="Refdenotaderodap"/>
          <w:rFonts w:ascii="Times New Roman" w:hAnsi="Times New Roman" w:cs="Times New Roman"/>
          <w:sz w:val="24"/>
          <w:szCs w:val="24"/>
        </w:rPr>
        <w:footnoteReference w:id="2"/>
      </w:r>
      <w:r w:rsidRPr="00D9596F">
        <w:rPr>
          <w:rFonts w:ascii="Times New Roman" w:hAnsi="Times New Roman" w:cs="Times New Roman"/>
          <w:sz w:val="24"/>
          <w:szCs w:val="24"/>
        </w:rPr>
        <w:t xml:space="preserve"> </w:t>
      </w:r>
    </w:p>
    <w:p w14:paraId="240DE854" w14:textId="27EE118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7.</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O valor da causa é atribuído a qualquer causa e constará na petição inicial de maneira peremptória (CPC, </w:t>
      </w:r>
      <w:proofErr w:type="spellStart"/>
      <w:r w:rsidRPr="00D9596F">
        <w:rPr>
          <w:rFonts w:ascii="Times New Roman" w:hAnsi="Times New Roman" w:cs="Times New Roman"/>
          <w:sz w:val="24"/>
          <w:szCs w:val="24"/>
        </w:rPr>
        <w:t>arts</w:t>
      </w:r>
      <w:proofErr w:type="spellEnd"/>
      <w:r w:rsidRPr="00D9596F">
        <w:rPr>
          <w:rFonts w:ascii="Times New Roman" w:hAnsi="Times New Roman" w:cs="Times New Roman"/>
          <w:sz w:val="24"/>
          <w:szCs w:val="24"/>
        </w:rPr>
        <w:t xml:space="preserve">. 291; 292, </w:t>
      </w:r>
      <w:r w:rsidRPr="00DF2AD3">
        <w:rPr>
          <w:rFonts w:ascii="Times New Roman" w:hAnsi="Times New Roman" w:cs="Times New Roman"/>
          <w:i/>
          <w:iCs/>
          <w:sz w:val="24"/>
          <w:szCs w:val="24"/>
        </w:rPr>
        <w:t>caput</w:t>
      </w:r>
      <w:r w:rsidRPr="00D9596F">
        <w:rPr>
          <w:rFonts w:ascii="Times New Roman" w:hAnsi="Times New Roman" w:cs="Times New Roman"/>
          <w:sz w:val="24"/>
          <w:szCs w:val="24"/>
        </w:rPr>
        <w:t xml:space="preserve"> e 319, V). </w:t>
      </w:r>
    </w:p>
    <w:p w14:paraId="55EB13E2" w14:textId="5DFB7282"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8.</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Os autores deram à causa o valor de 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 Id </w:t>
      </w:r>
      <w:r w:rsidR="00DF2AD3">
        <w:rPr>
          <w:rFonts w:ascii="Times New Roman" w:hAnsi="Times New Roman" w:cs="Times New Roman"/>
          <w:sz w:val="24"/>
          <w:szCs w:val="24"/>
        </w:rPr>
        <w:t>...</w:t>
      </w:r>
    </w:p>
    <w:p w14:paraId="18E9A0DD" w14:textId="41C1383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9.</w:t>
      </w:r>
      <w:r w:rsidR="00DF2AD3">
        <w:rPr>
          <w:rFonts w:ascii="Times New Roman" w:hAnsi="Times New Roman" w:cs="Times New Roman"/>
          <w:sz w:val="24"/>
          <w:szCs w:val="24"/>
        </w:rPr>
        <w:t xml:space="preserve"> </w:t>
      </w:r>
      <w:r w:rsidRPr="00DF2AD3">
        <w:rPr>
          <w:rFonts w:ascii="Times New Roman" w:hAnsi="Times New Roman" w:cs="Times New Roman"/>
          <w:i/>
          <w:iCs/>
          <w:sz w:val="24"/>
          <w:szCs w:val="24"/>
        </w:rPr>
        <w:t xml:space="preserve">Data </w:t>
      </w:r>
      <w:proofErr w:type="spellStart"/>
      <w:r w:rsidRPr="00DF2AD3">
        <w:rPr>
          <w:rFonts w:ascii="Times New Roman" w:hAnsi="Times New Roman" w:cs="Times New Roman"/>
          <w:i/>
          <w:iCs/>
          <w:sz w:val="24"/>
          <w:szCs w:val="24"/>
        </w:rPr>
        <w:t>venia</w:t>
      </w:r>
      <w:proofErr w:type="spellEnd"/>
      <w:r w:rsidRPr="00D9596F">
        <w:rPr>
          <w:rFonts w:ascii="Times New Roman" w:hAnsi="Times New Roman" w:cs="Times New Roman"/>
          <w:sz w:val="24"/>
          <w:szCs w:val="24"/>
        </w:rPr>
        <w:t xml:space="preserve">, houve descumprimento à regra instrumental esculpida no art. 292, II do CPC que estipula em demandas como a sub examine que o valor da causa será correspondente ao valor do bem objeto da controvérsia quanto à sua existência e validade, </w:t>
      </w:r>
      <w:r w:rsidRPr="00DF2AD3">
        <w:rPr>
          <w:rFonts w:ascii="Times New Roman" w:hAnsi="Times New Roman" w:cs="Times New Roman"/>
          <w:i/>
          <w:iCs/>
          <w:sz w:val="24"/>
          <w:szCs w:val="24"/>
        </w:rPr>
        <w:t xml:space="preserve">in </w:t>
      </w:r>
      <w:proofErr w:type="spellStart"/>
      <w:r w:rsidRPr="00DF2AD3">
        <w:rPr>
          <w:rFonts w:ascii="Times New Roman" w:hAnsi="Times New Roman" w:cs="Times New Roman"/>
          <w:i/>
          <w:iCs/>
          <w:sz w:val="24"/>
          <w:szCs w:val="24"/>
        </w:rPr>
        <w:t>verbis</w:t>
      </w:r>
      <w:proofErr w:type="spellEnd"/>
      <w:r w:rsidRPr="00D9596F">
        <w:rPr>
          <w:rFonts w:ascii="Times New Roman" w:hAnsi="Times New Roman" w:cs="Times New Roman"/>
          <w:sz w:val="24"/>
          <w:szCs w:val="24"/>
        </w:rPr>
        <w:t>:</w:t>
      </w:r>
    </w:p>
    <w:p w14:paraId="55CD0AF0" w14:textId="0E6FA1BE" w:rsidR="00D9596F" w:rsidRPr="00DF2AD3" w:rsidRDefault="00D9596F" w:rsidP="00D9596F">
      <w:pPr>
        <w:ind w:right="-427"/>
        <w:jc w:val="both"/>
        <w:rPr>
          <w:rFonts w:ascii="Times New Roman" w:hAnsi="Times New Roman" w:cs="Times New Roman"/>
          <w:i/>
          <w:iCs/>
          <w:sz w:val="24"/>
          <w:szCs w:val="24"/>
        </w:rPr>
      </w:pPr>
      <w:r w:rsidRPr="00D9596F">
        <w:rPr>
          <w:rFonts w:ascii="Times New Roman" w:hAnsi="Times New Roman" w:cs="Times New Roman"/>
          <w:sz w:val="24"/>
          <w:szCs w:val="24"/>
        </w:rPr>
        <w:t>"</w:t>
      </w:r>
      <w:r w:rsidRPr="00DF2AD3">
        <w:rPr>
          <w:rFonts w:ascii="Times New Roman" w:hAnsi="Times New Roman" w:cs="Times New Roman"/>
          <w:i/>
          <w:iCs/>
          <w:sz w:val="24"/>
          <w:szCs w:val="24"/>
        </w:rPr>
        <w:t>Art.292.</w:t>
      </w:r>
      <w:r w:rsidR="00DF2AD3" w:rsidRPr="00DF2AD3">
        <w:rPr>
          <w:rFonts w:ascii="Times New Roman" w:hAnsi="Times New Roman" w:cs="Times New Roman"/>
          <w:i/>
          <w:iCs/>
          <w:sz w:val="24"/>
          <w:szCs w:val="24"/>
        </w:rPr>
        <w:t xml:space="preserve"> </w:t>
      </w:r>
      <w:r w:rsidRPr="00DF2AD3">
        <w:rPr>
          <w:rFonts w:ascii="Times New Roman" w:hAnsi="Times New Roman" w:cs="Times New Roman"/>
          <w:i/>
          <w:iCs/>
          <w:sz w:val="24"/>
          <w:szCs w:val="24"/>
        </w:rPr>
        <w:t>O valor da causa constará da petição inicial ou da reconvenção e será:</w:t>
      </w:r>
    </w:p>
    <w:p w14:paraId="36296C0F" w14:textId="77777777"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 xml:space="preserve"> ...</w:t>
      </w:r>
      <w:proofErr w:type="spellStart"/>
      <w:r w:rsidRPr="00DF2AD3">
        <w:rPr>
          <w:rFonts w:ascii="Times New Roman" w:hAnsi="Times New Roman" w:cs="Times New Roman"/>
          <w:i/>
          <w:iCs/>
          <w:sz w:val="24"/>
          <w:szCs w:val="24"/>
        </w:rPr>
        <w:t>omissis</w:t>
      </w:r>
      <w:proofErr w:type="spellEnd"/>
      <w:r w:rsidRPr="00DF2AD3">
        <w:rPr>
          <w:rFonts w:ascii="Times New Roman" w:hAnsi="Times New Roman" w:cs="Times New Roman"/>
          <w:i/>
          <w:iCs/>
          <w:sz w:val="24"/>
          <w:szCs w:val="24"/>
        </w:rPr>
        <w:t>...</w:t>
      </w:r>
    </w:p>
    <w:p w14:paraId="2964CB19" w14:textId="64FF7EB5" w:rsidR="00D9596F" w:rsidRPr="00D9596F" w:rsidRDefault="00D9596F" w:rsidP="00D9596F">
      <w:pPr>
        <w:ind w:right="-427"/>
        <w:jc w:val="both"/>
        <w:rPr>
          <w:rFonts w:ascii="Times New Roman" w:hAnsi="Times New Roman" w:cs="Times New Roman"/>
          <w:sz w:val="24"/>
          <w:szCs w:val="24"/>
        </w:rPr>
      </w:pPr>
      <w:r w:rsidRPr="00DF2AD3">
        <w:rPr>
          <w:rFonts w:ascii="Times New Roman" w:hAnsi="Times New Roman" w:cs="Times New Roman"/>
          <w:i/>
          <w:iCs/>
          <w:sz w:val="24"/>
          <w:szCs w:val="24"/>
        </w:rPr>
        <w:t xml:space="preserve">II - </w:t>
      </w:r>
      <w:proofErr w:type="gramStart"/>
      <w:r w:rsidRPr="00DF2AD3">
        <w:rPr>
          <w:rFonts w:ascii="Times New Roman" w:hAnsi="Times New Roman" w:cs="Times New Roman"/>
          <w:i/>
          <w:iCs/>
          <w:sz w:val="24"/>
          <w:szCs w:val="24"/>
        </w:rPr>
        <w:t>na</w:t>
      </w:r>
      <w:proofErr w:type="gramEnd"/>
      <w:r w:rsidRPr="00DF2AD3">
        <w:rPr>
          <w:rFonts w:ascii="Times New Roman" w:hAnsi="Times New Roman" w:cs="Times New Roman"/>
          <w:i/>
          <w:iCs/>
          <w:sz w:val="24"/>
          <w:szCs w:val="24"/>
        </w:rPr>
        <w:t xml:space="preserve"> ação que tiver por objeto a existência, a validade, o cumprimento, a modificação, a resolução, a resilição ou a rescisão de ato jurídico, o valor do ato ou o de sua parte controvertida; ...</w:t>
      </w:r>
      <w:proofErr w:type="spellStart"/>
      <w:r w:rsidRPr="00DF2AD3">
        <w:rPr>
          <w:rFonts w:ascii="Times New Roman" w:hAnsi="Times New Roman" w:cs="Times New Roman"/>
          <w:i/>
          <w:iCs/>
          <w:sz w:val="24"/>
          <w:szCs w:val="24"/>
        </w:rPr>
        <w:t>omissis</w:t>
      </w:r>
      <w:proofErr w:type="spellEnd"/>
      <w:r w:rsidRPr="00DF2AD3">
        <w:rPr>
          <w:rFonts w:ascii="Times New Roman" w:hAnsi="Times New Roman" w:cs="Times New Roman"/>
          <w:i/>
          <w:iCs/>
          <w:sz w:val="24"/>
          <w:szCs w:val="24"/>
        </w:rPr>
        <w:t>..</w:t>
      </w:r>
      <w:r w:rsidRPr="00D9596F">
        <w:rPr>
          <w:rFonts w:ascii="Times New Roman" w:hAnsi="Times New Roman" w:cs="Times New Roman"/>
          <w:sz w:val="24"/>
          <w:szCs w:val="24"/>
        </w:rPr>
        <w:t xml:space="preserve">." </w:t>
      </w:r>
    </w:p>
    <w:p w14:paraId="73D988A0" w14:textId="612EA08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10.</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O objeto da presente adjudicação compulsória apontados na suposta "</w:t>
      </w:r>
      <w:r w:rsidRPr="00DF2AD3">
        <w:rPr>
          <w:rFonts w:ascii="Times New Roman" w:hAnsi="Times New Roman" w:cs="Times New Roman"/>
          <w:i/>
          <w:iCs/>
          <w:sz w:val="24"/>
          <w:szCs w:val="24"/>
        </w:rPr>
        <w:t>Promessa de Compra e Venda</w:t>
      </w:r>
      <w:r w:rsidRPr="00D9596F">
        <w:rPr>
          <w:rFonts w:ascii="Times New Roman" w:hAnsi="Times New Roman" w:cs="Times New Roman"/>
          <w:sz w:val="24"/>
          <w:szCs w:val="24"/>
        </w:rPr>
        <w:t>” foram avaliados pela “</w:t>
      </w:r>
      <w:r w:rsidRPr="00DF2AD3">
        <w:rPr>
          <w:rFonts w:ascii="Times New Roman" w:hAnsi="Times New Roman" w:cs="Times New Roman"/>
          <w:i/>
          <w:iCs/>
          <w:sz w:val="24"/>
          <w:szCs w:val="24"/>
        </w:rPr>
        <w:t xml:space="preserve">Secretaria de Estado da Fazenda de </w:t>
      </w:r>
      <w:r w:rsidR="00DF2AD3">
        <w:rPr>
          <w:rFonts w:ascii="Times New Roman" w:hAnsi="Times New Roman" w:cs="Times New Roman"/>
          <w:i/>
          <w:iCs/>
          <w:sz w:val="24"/>
          <w:szCs w:val="24"/>
        </w:rPr>
        <w:t>...</w:t>
      </w:r>
      <w:r w:rsidRPr="00D9596F">
        <w:rPr>
          <w:rFonts w:ascii="Times New Roman" w:hAnsi="Times New Roman" w:cs="Times New Roman"/>
          <w:sz w:val="24"/>
          <w:szCs w:val="24"/>
        </w:rPr>
        <w:t xml:space="preserve">” em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no valor de 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conforme se depreende da guia de ITCD apresentada pelos autores no documento que instruiu a peça vestibular no Id </w:t>
      </w:r>
      <w:r w:rsidR="00DF2AD3">
        <w:rPr>
          <w:rFonts w:ascii="Times New Roman" w:hAnsi="Times New Roman" w:cs="Times New Roman"/>
          <w:sz w:val="24"/>
          <w:szCs w:val="24"/>
        </w:rPr>
        <w:t>...</w:t>
      </w:r>
      <w:r w:rsidRPr="00D9596F">
        <w:rPr>
          <w:rFonts w:ascii="Times New Roman" w:hAnsi="Times New Roman" w:cs="Times New Roman"/>
          <w:sz w:val="24"/>
          <w:szCs w:val="24"/>
        </w:rPr>
        <w:t>, página 1!</w:t>
      </w:r>
    </w:p>
    <w:p w14:paraId="34C17196" w14:textId="6858266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11.</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Inclusive, a base de cálculo do ITCD no valor da avaliação de 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foi admitida pela inventariante e coautora/</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e juntada nos autos do inventário.</w:t>
      </w:r>
    </w:p>
    <w:p w14:paraId="5CE3BE7F" w14:textId="6F784DEC"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lastRenderedPageBreak/>
        <w:t>12.</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Portanto, discutindo-se a validade de uma hipotética “</w:t>
      </w:r>
      <w:r w:rsidRPr="00DF2AD3">
        <w:rPr>
          <w:rFonts w:ascii="Times New Roman" w:hAnsi="Times New Roman" w:cs="Times New Roman"/>
          <w:i/>
          <w:iCs/>
          <w:sz w:val="24"/>
          <w:szCs w:val="24"/>
        </w:rPr>
        <w:t>promessa</w:t>
      </w:r>
      <w:r w:rsidRPr="00D9596F">
        <w:rPr>
          <w:rFonts w:ascii="Times New Roman" w:hAnsi="Times New Roman" w:cs="Times New Roman"/>
          <w:sz w:val="24"/>
          <w:szCs w:val="24"/>
        </w:rPr>
        <w:t xml:space="preserve">” de compra e venda, o valor da causa haveria de ser o do bem objeto da controvérsia de 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(há critério fixado em lei: CPC, art. 292, II); e não aquele aleatoriamente lançado na inicial de R$ </w:t>
      </w:r>
      <w:r w:rsidR="00DF2AD3">
        <w:rPr>
          <w:rFonts w:ascii="Times New Roman" w:hAnsi="Times New Roman" w:cs="Times New Roman"/>
          <w:sz w:val="24"/>
          <w:szCs w:val="24"/>
        </w:rPr>
        <w:t>...</w:t>
      </w:r>
      <w:r w:rsidR="00301869">
        <w:rPr>
          <w:rStyle w:val="Refdenotaderodap"/>
          <w:rFonts w:ascii="Times New Roman" w:hAnsi="Times New Roman" w:cs="Times New Roman"/>
          <w:sz w:val="24"/>
          <w:szCs w:val="24"/>
        </w:rPr>
        <w:footnoteReference w:id="3"/>
      </w:r>
      <w:r w:rsidRPr="00D9596F">
        <w:rPr>
          <w:rFonts w:ascii="Times New Roman" w:hAnsi="Times New Roman" w:cs="Times New Roman"/>
          <w:sz w:val="24"/>
          <w:szCs w:val="24"/>
        </w:rPr>
        <w:t xml:space="preserve"> </w:t>
      </w:r>
    </w:p>
    <w:p w14:paraId="1FBF971F" w14:textId="6F03417F"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13.</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Com essas considerações, no transcurso da tramitação ou quando do interlocutório de saneamento</w:t>
      </w:r>
      <w:r w:rsidR="00301869">
        <w:rPr>
          <w:rStyle w:val="Refdenotaderodap"/>
          <w:rFonts w:ascii="Times New Roman" w:hAnsi="Times New Roman" w:cs="Times New Roman"/>
          <w:sz w:val="24"/>
          <w:szCs w:val="24"/>
        </w:rPr>
        <w:footnoteReference w:id="4"/>
      </w:r>
      <w:r w:rsidRPr="00D9596F">
        <w:rPr>
          <w:rFonts w:ascii="Times New Roman" w:hAnsi="Times New Roman" w:cs="Times New Roman"/>
          <w:sz w:val="24"/>
          <w:szCs w:val="24"/>
        </w:rPr>
        <w:t xml:space="preserve">, HAVERÁ DE SER ACOLHIDA ESTA PRIMEIRA PRELIMINAR para determinar que o valor da causa seja de 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intimando-se os autores para a complementação das custas no prazo de 15 (quinze) dias</w:t>
      </w:r>
      <w:r w:rsidR="00301869">
        <w:rPr>
          <w:rStyle w:val="Refdenotaderodap"/>
          <w:rFonts w:ascii="Times New Roman" w:hAnsi="Times New Roman" w:cs="Times New Roman"/>
          <w:sz w:val="24"/>
          <w:szCs w:val="24"/>
        </w:rPr>
        <w:footnoteReference w:id="5"/>
      </w:r>
      <w:r w:rsidRPr="00D9596F">
        <w:rPr>
          <w:rFonts w:ascii="Times New Roman" w:hAnsi="Times New Roman" w:cs="Times New Roman"/>
          <w:sz w:val="24"/>
          <w:szCs w:val="24"/>
        </w:rPr>
        <w:t>, sob pena de extinção do processo sem resolução do mérito.</w:t>
      </w:r>
    </w:p>
    <w:p w14:paraId="1045BF1B" w14:textId="6E842FB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II.2</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 SEGUNDA PRELIMINAR</w:t>
      </w:r>
      <w:r w:rsidRPr="00D9596F">
        <w:rPr>
          <w:rFonts w:ascii="Times New Roman" w:hAnsi="Times New Roman" w:cs="Times New Roman"/>
          <w:sz w:val="24"/>
          <w:szCs w:val="24"/>
        </w:rPr>
        <w:tab/>
      </w:r>
    </w:p>
    <w:p w14:paraId="5EC12BE0" w14:textId="7777777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ILEGITIMIDADE ATIVA DOS AUTORES-</w:t>
      </w:r>
    </w:p>
    <w:p w14:paraId="670F08FA" w14:textId="220FCA7B"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EXTINÇÃO DO PROCESSO SEM JULGAMENTO DE MÉRITO-</w:t>
      </w:r>
    </w:p>
    <w:p w14:paraId="5ED7C525" w14:textId="1A3DB76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14.</w:t>
      </w:r>
      <w:r w:rsidR="00DF2AD3">
        <w:rPr>
          <w:rFonts w:ascii="Times New Roman" w:hAnsi="Times New Roman" w:cs="Times New Roman"/>
          <w:sz w:val="24"/>
          <w:szCs w:val="24"/>
        </w:rPr>
        <w:t xml:space="preserve"> </w:t>
      </w:r>
      <w:proofErr w:type="spellStart"/>
      <w:r w:rsidRPr="00DF2AD3">
        <w:rPr>
          <w:rFonts w:ascii="Times New Roman" w:hAnsi="Times New Roman" w:cs="Times New Roman"/>
          <w:i/>
          <w:iCs/>
          <w:sz w:val="24"/>
          <w:szCs w:val="24"/>
        </w:rPr>
        <w:t>Ab</w:t>
      </w:r>
      <w:proofErr w:type="spellEnd"/>
      <w:r w:rsidRPr="00DF2AD3">
        <w:rPr>
          <w:rFonts w:ascii="Times New Roman" w:hAnsi="Times New Roman" w:cs="Times New Roman"/>
          <w:i/>
          <w:iCs/>
          <w:sz w:val="24"/>
          <w:szCs w:val="24"/>
        </w:rPr>
        <w:t xml:space="preserve"> initio</w:t>
      </w:r>
      <w:r w:rsidRPr="00D9596F">
        <w:rPr>
          <w:rFonts w:ascii="Times New Roman" w:hAnsi="Times New Roman" w:cs="Times New Roman"/>
          <w:sz w:val="24"/>
          <w:szCs w:val="24"/>
        </w:rPr>
        <w:t>, urge enfatizar a ILEGITIMIDADE ATIVA dos autores para compor a relação processual no polo ativo, pois o direito sub lide é do “</w:t>
      </w:r>
      <w:r w:rsidRPr="00DF2AD3">
        <w:rPr>
          <w:rFonts w:ascii="Times New Roman" w:hAnsi="Times New Roman" w:cs="Times New Roman"/>
          <w:i/>
          <w:iCs/>
          <w:sz w:val="24"/>
          <w:szCs w:val="24"/>
        </w:rPr>
        <w:t xml:space="preserve">ESPÓLIO DE </w:t>
      </w:r>
      <w:r w:rsidR="00DF2AD3">
        <w:rPr>
          <w:rFonts w:ascii="Times New Roman" w:hAnsi="Times New Roman" w:cs="Times New Roman"/>
          <w:i/>
          <w:iCs/>
          <w:sz w:val="24"/>
          <w:szCs w:val="24"/>
        </w:rPr>
        <w:t xml:space="preserve">... </w:t>
      </w:r>
      <w:r w:rsidRPr="00DF2AD3">
        <w:rPr>
          <w:rFonts w:ascii="Times New Roman" w:hAnsi="Times New Roman" w:cs="Times New Roman"/>
          <w:i/>
          <w:iCs/>
          <w:sz w:val="24"/>
          <w:szCs w:val="24"/>
        </w:rPr>
        <w:t xml:space="preserve">E </w:t>
      </w:r>
      <w:r w:rsidR="00DF2AD3">
        <w:rPr>
          <w:rFonts w:ascii="Times New Roman" w:hAnsi="Times New Roman" w:cs="Times New Roman"/>
          <w:i/>
          <w:iCs/>
          <w:sz w:val="24"/>
          <w:szCs w:val="24"/>
        </w:rPr>
        <w:t>...</w:t>
      </w:r>
      <w:r w:rsidRPr="00D9596F">
        <w:rPr>
          <w:rFonts w:ascii="Times New Roman" w:hAnsi="Times New Roman" w:cs="Times New Roman"/>
          <w:sz w:val="24"/>
          <w:szCs w:val="24"/>
        </w:rPr>
        <w:t xml:space="preserve">”, cujo inventário se encontra em curso perante a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ª Vara de Sucessões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processo n. </w:t>
      </w:r>
      <w:r w:rsidR="00DF2AD3">
        <w:rPr>
          <w:rFonts w:ascii="Times New Roman" w:hAnsi="Times New Roman" w:cs="Times New Roman"/>
          <w:sz w:val="24"/>
          <w:szCs w:val="24"/>
        </w:rPr>
        <w:t>...</w:t>
      </w:r>
      <w:r w:rsidRPr="00D9596F">
        <w:rPr>
          <w:rFonts w:ascii="Times New Roman" w:hAnsi="Times New Roman" w:cs="Times New Roman"/>
          <w:sz w:val="24"/>
          <w:szCs w:val="24"/>
        </w:rPr>
        <w:t>, conforme amplamente discorrido e documentado pela inicial.</w:t>
      </w:r>
    </w:p>
    <w:p w14:paraId="6BD71110" w14:textId="00F042DE"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15.</w:t>
      </w:r>
      <w:r w:rsidR="00DF2AD3">
        <w:rPr>
          <w:rFonts w:ascii="Times New Roman" w:hAnsi="Times New Roman" w:cs="Times New Roman"/>
          <w:sz w:val="24"/>
          <w:szCs w:val="24"/>
        </w:rPr>
        <w:t xml:space="preserve"> </w:t>
      </w:r>
      <w:r w:rsidRPr="00DF2AD3">
        <w:rPr>
          <w:rFonts w:ascii="Times New Roman" w:hAnsi="Times New Roman" w:cs="Times New Roman"/>
          <w:i/>
          <w:iCs/>
          <w:sz w:val="24"/>
          <w:szCs w:val="24"/>
        </w:rPr>
        <w:t xml:space="preserve">Permissa </w:t>
      </w:r>
      <w:proofErr w:type="spellStart"/>
      <w:r w:rsidRPr="00DF2AD3">
        <w:rPr>
          <w:rFonts w:ascii="Times New Roman" w:hAnsi="Times New Roman" w:cs="Times New Roman"/>
          <w:i/>
          <w:iCs/>
          <w:sz w:val="24"/>
          <w:szCs w:val="24"/>
        </w:rPr>
        <w:t>venia</w:t>
      </w:r>
      <w:proofErr w:type="spellEnd"/>
      <w:r w:rsidRPr="00D9596F">
        <w:rPr>
          <w:rFonts w:ascii="Times New Roman" w:hAnsi="Times New Roman" w:cs="Times New Roman"/>
          <w:sz w:val="24"/>
          <w:szCs w:val="24"/>
        </w:rPr>
        <w:t>, jamais a presente ação de adjudicação compulsória poderia ser postulada por alguns dos herdeiros em nome próprio, buscando em favor do espólio ou em proveito próprio, patrimônio que supostamente teria sido adquirido através de “</w:t>
      </w:r>
      <w:r w:rsidRPr="00DF2AD3">
        <w:rPr>
          <w:rFonts w:ascii="Times New Roman" w:hAnsi="Times New Roman" w:cs="Times New Roman"/>
          <w:i/>
          <w:iCs/>
          <w:sz w:val="24"/>
          <w:szCs w:val="24"/>
        </w:rPr>
        <w:t>promessa de compra e venda</w:t>
      </w:r>
      <w:r w:rsidRPr="00D9596F">
        <w:rPr>
          <w:rFonts w:ascii="Times New Roman" w:hAnsi="Times New Roman" w:cs="Times New Roman"/>
          <w:sz w:val="24"/>
          <w:szCs w:val="24"/>
        </w:rPr>
        <w:t>” por um dos inventariados.</w:t>
      </w:r>
    </w:p>
    <w:p w14:paraId="504B47FF" w14:textId="2E78002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16.</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Cabe anotar que o d. Juízo da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ª Vara de Sucessões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orientou para que 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xml:space="preserve">” promovesse uma ação ordinária questionando a propriedade do bem tido como adquirido pelo inventariado </w:t>
      </w:r>
      <w:r w:rsidR="00DF2AD3">
        <w:rPr>
          <w:rFonts w:ascii="Times New Roman" w:hAnsi="Times New Roman" w:cs="Times New Roman"/>
          <w:sz w:val="24"/>
          <w:szCs w:val="24"/>
        </w:rPr>
        <w:t>...</w:t>
      </w:r>
    </w:p>
    <w:p w14:paraId="5F7F9241" w14:textId="383AFC7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17.</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Ora, é de sabença geral que sucedendo a morte de alguém possuidora de herança, composta pelo patrimônio, direitos e obrigações, é imprescindível a abertura do processo de inventário para fins de se proceder ao acertamento de contas e partilha dos bens da herança.</w:t>
      </w:r>
    </w:p>
    <w:p w14:paraId="384310AC" w14:textId="7BCDFBD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18.</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E a legislação atribui ao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a representação processual dos bens, direitos e obrigações deixadas por alguém que veio a falecer.</w:t>
      </w:r>
    </w:p>
    <w:p w14:paraId="542508A4" w14:textId="58C80956"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19.</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Nos termos do comando entalhado pelos </w:t>
      </w:r>
      <w:proofErr w:type="spellStart"/>
      <w:r w:rsidRPr="00D9596F">
        <w:rPr>
          <w:rFonts w:ascii="Times New Roman" w:hAnsi="Times New Roman" w:cs="Times New Roman"/>
          <w:sz w:val="24"/>
          <w:szCs w:val="24"/>
        </w:rPr>
        <w:t>arts</w:t>
      </w:r>
      <w:proofErr w:type="spellEnd"/>
      <w:r w:rsidRPr="00D9596F">
        <w:rPr>
          <w:rFonts w:ascii="Times New Roman" w:hAnsi="Times New Roman" w:cs="Times New Roman"/>
          <w:sz w:val="24"/>
          <w:szCs w:val="24"/>
        </w:rPr>
        <w:t>. 75, V e 618,</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I do CPC é atribuída a representatividade e capacidade processual dos direitos do inventariado ao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xml:space="preserve">”, somente pelo inventariante, </w:t>
      </w:r>
      <w:r w:rsidRPr="00DF2AD3">
        <w:rPr>
          <w:rFonts w:ascii="Times New Roman" w:hAnsi="Times New Roman" w:cs="Times New Roman"/>
          <w:i/>
          <w:iCs/>
          <w:sz w:val="24"/>
          <w:szCs w:val="24"/>
        </w:rPr>
        <w:t>in legis</w:t>
      </w:r>
      <w:r w:rsidRPr="00D9596F">
        <w:rPr>
          <w:rFonts w:ascii="Times New Roman" w:hAnsi="Times New Roman" w:cs="Times New Roman"/>
          <w:sz w:val="24"/>
          <w:szCs w:val="24"/>
        </w:rPr>
        <w:t xml:space="preserve">: </w:t>
      </w:r>
    </w:p>
    <w:p w14:paraId="2BC9635B" w14:textId="6DC96CE3" w:rsidR="00D9596F" w:rsidRPr="00DF2AD3" w:rsidRDefault="00DF2AD3" w:rsidP="00D9596F">
      <w:pPr>
        <w:ind w:right="-427"/>
        <w:jc w:val="both"/>
        <w:rPr>
          <w:rFonts w:ascii="Times New Roman" w:hAnsi="Times New Roman" w:cs="Times New Roman"/>
          <w:i/>
          <w:iCs/>
          <w:sz w:val="24"/>
          <w:szCs w:val="24"/>
        </w:rPr>
      </w:pPr>
      <w:r>
        <w:rPr>
          <w:rFonts w:ascii="Times New Roman" w:hAnsi="Times New Roman" w:cs="Times New Roman"/>
          <w:sz w:val="24"/>
          <w:szCs w:val="24"/>
        </w:rPr>
        <w:t>“</w:t>
      </w:r>
      <w:r w:rsidR="00D9596F" w:rsidRPr="00DF2AD3">
        <w:rPr>
          <w:rFonts w:ascii="Times New Roman" w:hAnsi="Times New Roman" w:cs="Times New Roman"/>
          <w:i/>
          <w:iCs/>
          <w:sz w:val="24"/>
          <w:szCs w:val="24"/>
        </w:rPr>
        <w:t xml:space="preserve">Art. 75. Serão representados em juízo, ativa e passivamente: </w:t>
      </w:r>
    </w:p>
    <w:p w14:paraId="67F5637C" w14:textId="77777777"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w:t>
      </w:r>
      <w:proofErr w:type="spellStart"/>
      <w:r w:rsidRPr="00DF2AD3">
        <w:rPr>
          <w:rFonts w:ascii="Times New Roman" w:hAnsi="Times New Roman" w:cs="Times New Roman"/>
          <w:i/>
          <w:iCs/>
          <w:sz w:val="24"/>
          <w:szCs w:val="24"/>
        </w:rPr>
        <w:t>omissis</w:t>
      </w:r>
      <w:proofErr w:type="spellEnd"/>
      <w:r w:rsidRPr="00DF2AD3">
        <w:rPr>
          <w:rFonts w:ascii="Times New Roman" w:hAnsi="Times New Roman" w:cs="Times New Roman"/>
          <w:i/>
          <w:iCs/>
          <w:sz w:val="24"/>
          <w:szCs w:val="24"/>
        </w:rPr>
        <w:t>...</w:t>
      </w:r>
    </w:p>
    <w:p w14:paraId="4BF68C8C" w14:textId="379649EC"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lastRenderedPageBreak/>
        <w:t>V-</w:t>
      </w:r>
      <w:r w:rsidR="00DF2AD3">
        <w:rPr>
          <w:rFonts w:ascii="Times New Roman" w:hAnsi="Times New Roman" w:cs="Times New Roman"/>
          <w:i/>
          <w:iCs/>
          <w:sz w:val="24"/>
          <w:szCs w:val="24"/>
        </w:rPr>
        <w:t xml:space="preserve"> </w:t>
      </w:r>
      <w:proofErr w:type="gramStart"/>
      <w:r w:rsidRPr="00DF2AD3">
        <w:rPr>
          <w:rFonts w:ascii="Times New Roman" w:hAnsi="Times New Roman" w:cs="Times New Roman"/>
          <w:i/>
          <w:iCs/>
          <w:sz w:val="24"/>
          <w:szCs w:val="24"/>
        </w:rPr>
        <w:t>o</w:t>
      </w:r>
      <w:proofErr w:type="gramEnd"/>
      <w:r w:rsidRPr="00DF2AD3">
        <w:rPr>
          <w:rFonts w:ascii="Times New Roman" w:hAnsi="Times New Roman" w:cs="Times New Roman"/>
          <w:i/>
          <w:iCs/>
          <w:sz w:val="24"/>
          <w:szCs w:val="24"/>
        </w:rPr>
        <w:t xml:space="preserve"> espólio, pelo inventariante; </w:t>
      </w:r>
    </w:p>
    <w:p w14:paraId="1CCD92B0" w14:textId="616BF84C"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w:t>
      </w:r>
      <w:proofErr w:type="spellStart"/>
      <w:r w:rsidRPr="00DF2AD3">
        <w:rPr>
          <w:rFonts w:ascii="Times New Roman" w:hAnsi="Times New Roman" w:cs="Times New Roman"/>
          <w:i/>
          <w:iCs/>
          <w:sz w:val="24"/>
          <w:szCs w:val="24"/>
        </w:rPr>
        <w:t>omissis</w:t>
      </w:r>
      <w:proofErr w:type="spellEnd"/>
      <w:r w:rsidRPr="00DF2AD3">
        <w:rPr>
          <w:rFonts w:ascii="Times New Roman" w:hAnsi="Times New Roman" w:cs="Times New Roman"/>
          <w:i/>
          <w:iCs/>
          <w:sz w:val="24"/>
          <w:szCs w:val="24"/>
        </w:rPr>
        <w:t>...</w:t>
      </w:r>
    </w:p>
    <w:p w14:paraId="158139AA" w14:textId="7155D635"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Art. 618.</w:t>
      </w:r>
      <w:r w:rsidR="00DF2AD3">
        <w:rPr>
          <w:rFonts w:ascii="Times New Roman" w:hAnsi="Times New Roman" w:cs="Times New Roman"/>
          <w:i/>
          <w:iCs/>
          <w:sz w:val="24"/>
          <w:szCs w:val="24"/>
        </w:rPr>
        <w:t xml:space="preserve"> </w:t>
      </w:r>
      <w:r w:rsidRPr="00DF2AD3">
        <w:rPr>
          <w:rFonts w:ascii="Times New Roman" w:hAnsi="Times New Roman" w:cs="Times New Roman"/>
          <w:i/>
          <w:iCs/>
          <w:sz w:val="24"/>
          <w:szCs w:val="24"/>
        </w:rPr>
        <w:t>Incumbe ao inventariante:</w:t>
      </w:r>
    </w:p>
    <w:p w14:paraId="198DEC6D" w14:textId="124A942F"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I-</w:t>
      </w:r>
      <w:r w:rsidR="00DF2AD3">
        <w:rPr>
          <w:rFonts w:ascii="Times New Roman" w:hAnsi="Times New Roman" w:cs="Times New Roman"/>
          <w:i/>
          <w:iCs/>
          <w:sz w:val="24"/>
          <w:szCs w:val="24"/>
        </w:rPr>
        <w:t xml:space="preserve"> </w:t>
      </w:r>
      <w:proofErr w:type="gramStart"/>
      <w:r w:rsidRPr="00DF2AD3">
        <w:rPr>
          <w:rFonts w:ascii="Times New Roman" w:hAnsi="Times New Roman" w:cs="Times New Roman"/>
          <w:i/>
          <w:iCs/>
          <w:sz w:val="24"/>
          <w:szCs w:val="24"/>
        </w:rPr>
        <w:t>representar</w:t>
      </w:r>
      <w:proofErr w:type="gramEnd"/>
      <w:r w:rsidRPr="00DF2AD3">
        <w:rPr>
          <w:rFonts w:ascii="Times New Roman" w:hAnsi="Times New Roman" w:cs="Times New Roman"/>
          <w:i/>
          <w:iCs/>
          <w:sz w:val="24"/>
          <w:szCs w:val="24"/>
        </w:rPr>
        <w:t xml:space="preserve"> o espólio ativa e passivamente, em juízo ou fora dele, observando-se, quanto ao dativo, o disposto no art. 75, § 1º;</w:t>
      </w:r>
    </w:p>
    <w:p w14:paraId="36B0226D" w14:textId="02872A76" w:rsidR="00D9596F" w:rsidRPr="00DF2AD3" w:rsidRDefault="00D9596F" w:rsidP="00D9596F">
      <w:pPr>
        <w:ind w:right="-427"/>
        <w:jc w:val="both"/>
        <w:rPr>
          <w:rFonts w:ascii="Times New Roman" w:hAnsi="Times New Roman" w:cs="Times New Roman"/>
          <w:i/>
          <w:iCs/>
          <w:sz w:val="24"/>
          <w:szCs w:val="24"/>
        </w:rPr>
      </w:pPr>
      <w:r w:rsidRPr="00DF2AD3">
        <w:rPr>
          <w:rFonts w:ascii="Times New Roman" w:hAnsi="Times New Roman" w:cs="Times New Roman"/>
          <w:i/>
          <w:iCs/>
          <w:sz w:val="24"/>
          <w:szCs w:val="24"/>
        </w:rPr>
        <w:t>...</w:t>
      </w:r>
      <w:proofErr w:type="spellStart"/>
      <w:r w:rsidRPr="00DF2AD3">
        <w:rPr>
          <w:rFonts w:ascii="Times New Roman" w:hAnsi="Times New Roman" w:cs="Times New Roman"/>
          <w:i/>
          <w:iCs/>
          <w:sz w:val="24"/>
          <w:szCs w:val="24"/>
        </w:rPr>
        <w:t>omissis</w:t>
      </w:r>
      <w:proofErr w:type="spellEnd"/>
      <w:r w:rsidRPr="00DF2AD3">
        <w:rPr>
          <w:rFonts w:ascii="Times New Roman" w:hAnsi="Times New Roman" w:cs="Times New Roman"/>
          <w:i/>
          <w:iCs/>
          <w:sz w:val="24"/>
          <w:szCs w:val="24"/>
        </w:rPr>
        <w:t>...</w:t>
      </w:r>
    </w:p>
    <w:p w14:paraId="5C58F53D" w14:textId="6522CD4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20.</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Ora, havendo presciência no digesto instrumental que a herança [direitos do inventariado] será representada pelo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jamais poderiam vir em juízo alguns herdeiros para reivindicar em nome próprio direito do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vez que não há previsão legal excepcional nesse sentido</w:t>
      </w:r>
      <w:r w:rsidR="00301869">
        <w:rPr>
          <w:rStyle w:val="Refdenotaderodap"/>
          <w:rFonts w:ascii="Times New Roman" w:hAnsi="Times New Roman" w:cs="Times New Roman"/>
          <w:sz w:val="24"/>
          <w:szCs w:val="24"/>
        </w:rPr>
        <w:footnoteReference w:id="6"/>
      </w:r>
      <w:r w:rsidRPr="00D9596F">
        <w:rPr>
          <w:rFonts w:ascii="Times New Roman" w:hAnsi="Times New Roman" w:cs="Times New Roman"/>
          <w:sz w:val="24"/>
          <w:szCs w:val="24"/>
        </w:rPr>
        <w:t>.</w:t>
      </w:r>
    </w:p>
    <w:p w14:paraId="3026CCC9" w14:textId="3AA340C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21.</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Muito ao contrário, reprisando, a legislação instrumental prevê a legitimação ordinária para o exercício do direito material do inventariado exclusivamente ao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distante qualquer possibilidade de substituição processual.</w:t>
      </w:r>
    </w:p>
    <w:p w14:paraId="0031B8AC" w14:textId="2CECCB8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22.</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Sobre a legitimidade para agir em juízo, embora não se olvide que a todos é garantido o direito constitucional de provocar a atividade jurisdicional, leciona FREDIE DIDIER JR. que “</w:t>
      </w:r>
      <w:r w:rsidRPr="00DF2AD3">
        <w:rPr>
          <w:rFonts w:ascii="Times New Roman" w:hAnsi="Times New Roman" w:cs="Times New Roman"/>
          <w:i/>
          <w:iCs/>
          <w:sz w:val="24"/>
          <w:szCs w:val="24"/>
        </w:rPr>
        <w:t>a legitimidade para agir é condição da ação que se precisa investigar no elemento subjetivo da demanda: os sujeitos. Não basta que se preencham os 'pressupostos processuais' subjetivos para que a parte possa atuar regularmente em juízo, é necessário, ainda, que os sujeitos da demanda estejam em determinada situação jurídica que lhes autorize a conduzir o processo em que se discuta aquela situação jurídica de direito material deduzida em juízo</w:t>
      </w:r>
      <w:r w:rsidRPr="00D9596F">
        <w:rPr>
          <w:rFonts w:ascii="Times New Roman" w:hAnsi="Times New Roman" w:cs="Times New Roman"/>
          <w:sz w:val="24"/>
          <w:szCs w:val="24"/>
        </w:rPr>
        <w:t>"</w:t>
      </w:r>
      <w:r w:rsidR="00301869">
        <w:rPr>
          <w:rStyle w:val="Refdenotaderodap"/>
          <w:rFonts w:ascii="Times New Roman" w:hAnsi="Times New Roman" w:cs="Times New Roman"/>
          <w:sz w:val="24"/>
          <w:szCs w:val="24"/>
        </w:rPr>
        <w:footnoteReference w:id="7"/>
      </w:r>
      <w:r w:rsidRPr="00D9596F">
        <w:rPr>
          <w:rFonts w:ascii="Times New Roman" w:hAnsi="Times New Roman" w:cs="Times New Roman"/>
          <w:sz w:val="24"/>
          <w:szCs w:val="24"/>
        </w:rPr>
        <w:t>.</w:t>
      </w:r>
    </w:p>
    <w:p w14:paraId="5139E518" w14:textId="5EB2FCC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23.</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E a “</w:t>
      </w:r>
      <w:r w:rsidRPr="00DF2AD3">
        <w:rPr>
          <w:rFonts w:ascii="Times New Roman" w:hAnsi="Times New Roman" w:cs="Times New Roman"/>
          <w:i/>
          <w:iCs/>
          <w:sz w:val="24"/>
          <w:szCs w:val="24"/>
        </w:rPr>
        <w:t>situação jurídica</w:t>
      </w:r>
      <w:r w:rsidRPr="00D9596F">
        <w:rPr>
          <w:rFonts w:ascii="Times New Roman" w:hAnsi="Times New Roman" w:cs="Times New Roman"/>
          <w:sz w:val="24"/>
          <w:szCs w:val="24"/>
        </w:rPr>
        <w:t>” ao versar sobre direitos hereditários cabe unicamente ao “</w:t>
      </w:r>
      <w:r w:rsidRPr="00DF2AD3">
        <w:rPr>
          <w:rFonts w:ascii="Times New Roman" w:hAnsi="Times New Roman" w:cs="Times New Roman"/>
          <w:i/>
          <w:iCs/>
          <w:sz w:val="24"/>
          <w:szCs w:val="24"/>
        </w:rPr>
        <w:t>ESPÓLIO</w:t>
      </w:r>
      <w:r w:rsidRPr="00D9596F">
        <w:rPr>
          <w:rFonts w:ascii="Times New Roman" w:hAnsi="Times New Roman" w:cs="Times New Roman"/>
          <w:sz w:val="24"/>
          <w:szCs w:val="24"/>
        </w:rPr>
        <w:t xml:space="preserve">”, posto que exclusiva sua titularidade da ação, vindo bem a pelo </w:t>
      </w:r>
      <w:proofErr w:type="spellStart"/>
      <w:r w:rsidRPr="00D9596F">
        <w:rPr>
          <w:rFonts w:ascii="Times New Roman" w:hAnsi="Times New Roman" w:cs="Times New Roman"/>
          <w:sz w:val="24"/>
          <w:szCs w:val="24"/>
        </w:rPr>
        <w:t>a</w:t>
      </w:r>
      <w:proofErr w:type="spellEnd"/>
      <w:r w:rsidRPr="00D9596F">
        <w:rPr>
          <w:rFonts w:ascii="Times New Roman" w:hAnsi="Times New Roman" w:cs="Times New Roman"/>
          <w:sz w:val="24"/>
          <w:szCs w:val="24"/>
        </w:rPr>
        <w:t xml:space="preserve"> autorizada lição do Prof. HUMBERTO THEODORO JÚNIOR: </w:t>
      </w:r>
    </w:p>
    <w:p w14:paraId="471EDFA6" w14:textId="185B070F"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w:t>
      </w:r>
      <w:r w:rsidRPr="00DF2AD3">
        <w:rPr>
          <w:rFonts w:ascii="Times New Roman" w:hAnsi="Times New Roman" w:cs="Times New Roman"/>
          <w:i/>
          <w:iCs/>
          <w:sz w:val="24"/>
          <w:szCs w:val="24"/>
        </w:rPr>
        <w:t>Em síntese: como as demais condições da ação, o conceito da "</w:t>
      </w:r>
      <w:proofErr w:type="spellStart"/>
      <w:r w:rsidRPr="00DF2AD3">
        <w:rPr>
          <w:rFonts w:ascii="Times New Roman" w:hAnsi="Times New Roman" w:cs="Times New Roman"/>
          <w:i/>
          <w:iCs/>
          <w:sz w:val="24"/>
          <w:szCs w:val="24"/>
        </w:rPr>
        <w:t>legitimatio</w:t>
      </w:r>
      <w:proofErr w:type="spellEnd"/>
      <w:r w:rsidRPr="00DF2AD3">
        <w:rPr>
          <w:rFonts w:ascii="Times New Roman" w:hAnsi="Times New Roman" w:cs="Times New Roman"/>
          <w:i/>
          <w:iCs/>
          <w:sz w:val="24"/>
          <w:szCs w:val="24"/>
        </w:rPr>
        <w:t xml:space="preserve"> ad causam" só deve ser procurado com relação ao próprio direito de ação, DE SORTE QUE 'A LEGITIMIDADE NÃO PODE SER SENÃO A TITULARIDADE DA AÇÃO.' E, para chegar-se a ela, de um ponto de vista amplo e geral, não há um critério único, sendo necessário pesquisá-la diante da situação concreta em que se achar a parte em face da lide e do direito positivo</w:t>
      </w:r>
      <w:r w:rsidR="00301869">
        <w:rPr>
          <w:rStyle w:val="Refdenotaderodap"/>
          <w:rFonts w:ascii="Times New Roman" w:hAnsi="Times New Roman" w:cs="Times New Roman"/>
          <w:i/>
          <w:iCs/>
          <w:sz w:val="24"/>
          <w:szCs w:val="24"/>
        </w:rPr>
        <w:footnoteReference w:id="8"/>
      </w:r>
      <w:r w:rsidRPr="00D9596F">
        <w:rPr>
          <w:rFonts w:ascii="Times New Roman" w:hAnsi="Times New Roman" w:cs="Times New Roman"/>
          <w:sz w:val="24"/>
          <w:szCs w:val="24"/>
        </w:rPr>
        <w:t xml:space="preserve">. </w:t>
      </w:r>
    </w:p>
    <w:p w14:paraId="15375B20" w14:textId="20DC342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24.</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O colendo SUPERIOR TRIBUNAL DE JUSTIÇA, em caso similar, remarcou no ponto que interessa:</w:t>
      </w:r>
    </w:p>
    <w:p w14:paraId="77B88C26" w14:textId="6AFCCFB4" w:rsidR="00D9596F" w:rsidRPr="00DF2AD3" w:rsidRDefault="00D9596F" w:rsidP="00D9596F">
      <w:pPr>
        <w:ind w:right="-427"/>
        <w:jc w:val="both"/>
        <w:rPr>
          <w:rFonts w:ascii="Times New Roman" w:hAnsi="Times New Roman" w:cs="Times New Roman"/>
          <w:i/>
          <w:iCs/>
          <w:sz w:val="24"/>
          <w:szCs w:val="24"/>
        </w:rPr>
      </w:pPr>
      <w:r w:rsidRPr="00D9596F">
        <w:rPr>
          <w:rFonts w:ascii="Times New Roman" w:hAnsi="Times New Roman" w:cs="Times New Roman"/>
          <w:sz w:val="24"/>
          <w:szCs w:val="24"/>
        </w:rPr>
        <w:t>“...</w:t>
      </w:r>
      <w:r w:rsidR="00DF2AD3">
        <w:rPr>
          <w:rFonts w:ascii="Times New Roman" w:hAnsi="Times New Roman" w:cs="Times New Roman"/>
          <w:sz w:val="24"/>
          <w:szCs w:val="24"/>
        </w:rPr>
        <w:t xml:space="preserve"> </w:t>
      </w:r>
      <w:r w:rsidRPr="00DF2AD3">
        <w:rPr>
          <w:rFonts w:ascii="Times New Roman" w:hAnsi="Times New Roman" w:cs="Times New Roman"/>
          <w:i/>
          <w:iCs/>
          <w:sz w:val="24"/>
          <w:szCs w:val="24"/>
        </w:rPr>
        <w:t xml:space="preserve">De todo modo, enquanto não há individualização da quota pertencente a cada herdeiro, o que se efetivará somente com a consecução da partilha, é a herança, nos termos do artigo supracitado, que responder por eventual obrigação deixada pelo de cujos. Nessa perspectiva, o espólio, que também pode ser conceituado como a universalidade de bens deixada pelo de cujus, assume, por expressa determinação legal, o viés jurídico-formal, que lhe confere </w:t>
      </w:r>
      <w:r w:rsidRPr="00DF2AD3">
        <w:rPr>
          <w:rFonts w:ascii="Times New Roman" w:hAnsi="Times New Roman" w:cs="Times New Roman"/>
          <w:i/>
          <w:iCs/>
          <w:sz w:val="24"/>
          <w:szCs w:val="24"/>
        </w:rPr>
        <w:lastRenderedPageBreak/>
        <w:t>legitimidade ´ad causam´ para demandar e ser demandado em todas aquelas ações em que o ´de cujus´ integraria o polo ativo ou passivo da demanda, se vivo fosse</w:t>
      </w:r>
      <w:r w:rsidRPr="00D9596F">
        <w:rPr>
          <w:rFonts w:ascii="Times New Roman" w:hAnsi="Times New Roman" w:cs="Times New Roman"/>
          <w:sz w:val="24"/>
          <w:szCs w:val="24"/>
        </w:rPr>
        <w:t>”</w:t>
      </w:r>
      <w:r w:rsidR="00DF2AD3">
        <w:rPr>
          <w:rFonts w:ascii="Times New Roman" w:hAnsi="Times New Roman" w:cs="Times New Roman"/>
          <w:i/>
          <w:iCs/>
          <w:sz w:val="24"/>
          <w:szCs w:val="24"/>
        </w:rPr>
        <w:t xml:space="preserve">. </w:t>
      </w:r>
      <w:r w:rsidRPr="00D9596F">
        <w:rPr>
          <w:rFonts w:ascii="Times New Roman" w:hAnsi="Times New Roman" w:cs="Times New Roman"/>
          <w:sz w:val="24"/>
          <w:szCs w:val="24"/>
        </w:rPr>
        <w:t>[</w:t>
      </w:r>
      <w:proofErr w:type="spellStart"/>
      <w:r w:rsidRPr="00D9596F">
        <w:rPr>
          <w:rFonts w:ascii="Times New Roman" w:hAnsi="Times New Roman" w:cs="Times New Roman"/>
          <w:sz w:val="24"/>
          <w:szCs w:val="24"/>
        </w:rPr>
        <w:t>Resp</w:t>
      </w:r>
      <w:proofErr w:type="spellEnd"/>
      <w:r w:rsidRPr="00D9596F">
        <w:rPr>
          <w:rFonts w:ascii="Times New Roman" w:hAnsi="Times New Roman" w:cs="Times New Roman"/>
          <w:sz w:val="24"/>
          <w:szCs w:val="24"/>
        </w:rPr>
        <w:t xml:space="preserve"> 1.125.510/RS, </w:t>
      </w:r>
      <w:proofErr w:type="spellStart"/>
      <w:r w:rsidRPr="00D9596F">
        <w:rPr>
          <w:rFonts w:ascii="Times New Roman" w:hAnsi="Times New Roman" w:cs="Times New Roman"/>
          <w:sz w:val="24"/>
          <w:szCs w:val="24"/>
        </w:rPr>
        <w:t>DJe</w:t>
      </w:r>
      <w:proofErr w:type="spellEnd"/>
      <w:r w:rsidRPr="00D9596F">
        <w:rPr>
          <w:rFonts w:ascii="Times New Roman" w:hAnsi="Times New Roman" w:cs="Times New Roman"/>
          <w:sz w:val="24"/>
          <w:szCs w:val="24"/>
        </w:rPr>
        <w:t xml:space="preserve"> 19.10.2011].</w:t>
      </w:r>
    </w:p>
    <w:p w14:paraId="2E26B2CC" w14:textId="211DCCD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25.</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Por tudo erguido nesta contestação</w:t>
      </w:r>
      <w:r w:rsidR="00301869">
        <w:rPr>
          <w:rStyle w:val="Refdenotaderodap"/>
          <w:rFonts w:ascii="Times New Roman" w:hAnsi="Times New Roman" w:cs="Times New Roman"/>
          <w:sz w:val="24"/>
          <w:szCs w:val="24"/>
        </w:rPr>
        <w:footnoteReference w:id="9"/>
      </w:r>
      <w:r w:rsidRPr="00D9596F">
        <w:rPr>
          <w:rFonts w:ascii="Times New Roman" w:hAnsi="Times New Roman" w:cs="Times New Roman"/>
          <w:sz w:val="24"/>
          <w:szCs w:val="24"/>
        </w:rPr>
        <w:t xml:space="preserve">, HÁ DE SER ACOLHIDA A SEGUNDA PRELIMINAR, PARA FINS DE DECIDIR PELA ILEGITIMIDADE ATIVA </w:t>
      </w:r>
      <w:r w:rsidRPr="00DF2AD3">
        <w:rPr>
          <w:rFonts w:ascii="Times New Roman" w:hAnsi="Times New Roman" w:cs="Times New Roman"/>
          <w:i/>
          <w:iCs/>
          <w:sz w:val="24"/>
          <w:szCs w:val="24"/>
        </w:rPr>
        <w:t>AD CAUSAM</w:t>
      </w:r>
      <w:r w:rsidRPr="00D9596F">
        <w:rPr>
          <w:rFonts w:ascii="Times New Roman" w:hAnsi="Times New Roman" w:cs="Times New Roman"/>
          <w:sz w:val="24"/>
          <w:szCs w:val="24"/>
        </w:rPr>
        <w:t xml:space="preserve"> DOS AUTORES, EXTINGUINDO-SE O PROCESSO SEM RESOLUÇÃO DO MÉRITO, DANDO PELO INDEFERIMENTO DA PETIÇÃO INICIAL</w:t>
      </w:r>
      <w:r w:rsidR="00301869">
        <w:rPr>
          <w:rStyle w:val="Refdenotaderodap"/>
          <w:rFonts w:ascii="Times New Roman" w:hAnsi="Times New Roman" w:cs="Times New Roman"/>
          <w:sz w:val="24"/>
          <w:szCs w:val="24"/>
        </w:rPr>
        <w:footnoteReference w:id="10"/>
      </w:r>
      <w:r w:rsidRPr="00D9596F">
        <w:rPr>
          <w:rFonts w:ascii="Times New Roman" w:hAnsi="Times New Roman" w:cs="Times New Roman"/>
          <w:sz w:val="24"/>
          <w:szCs w:val="24"/>
        </w:rPr>
        <w:t xml:space="preserve">. </w:t>
      </w:r>
    </w:p>
    <w:p w14:paraId="0DE3F0D4" w14:textId="6CD9CB7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III-</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IMPROCEDÊNCIA DA AÇÃO</w:t>
      </w:r>
    </w:p>
    <w:p w14:paraId="53F6DEAD" w14:textId="736AB15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O NEGÓCIO JURÍDICO REPORTADO NA “</w:t>
      </w:r>
      <w:r w:rsidRPr="00DF2AD3">
        <w:rPr>
          <w:rFonts w:ascii="Times New Roman" w:hAnsi="Times New Roman" w:cs="Times New Roman"/>
          <w:i/>
          <w:iCs/>
          <w:sz w:val="24"/>
          <w:szCs w:val="24"/>
        </w:rPr>
        <w:t>PROMESSA DE COMPRA E VENDA</w:t>
      </w:r>
      <w:r w:rsidRPr="00D9596F">
        <w:rPr>
          <w:rFonts w:ascii="Times New Roman" w:hAnsi="Times New Roman" w:cs="Times New Roman"/>
          <w:sz w:val="24"/>
          <w:szCs w:val="24"/>
        </w:rPr>
        <w:t>” NUNCA SE OPEROU -</w:t>
      </w:r>
    </w:p>
    <w:p w14:paraId="0E3E00DE" w14:textId="52768B9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DOCUMENTO FOI ELABORADO DE MANEIRA FICTA, EXCLUSIVAMENTE COMO ENREDO PARA FINS DE ENSEJAR O MANUSEIO DE “</w:t>
      </w:r>
      <w:r w:rsidRPr="00DF2AD3">
        <w:rPr>
          <w:rFonts w:ascii="Times New Roman" w:hAnsi="Times New Roman" w:cs="Times New Roman"/>
          <w:i/>
          <w:iCs/>
          <w:sz w:val="24"/>
          <w:szCs w:val="24"/>
        </w:rPr>
        <w:t>EMBARGOS DE TERCEIRO</w:t>
      </w:r>
      <w:r w:rsidRPr="00D9596F">
        <w:rPr>
          <w:rFonts w:ascii="Times New Roman" w:hAnsi="Times New Roman" w:cs="Times New Roman"/>
          <w:sz w:val="24"/>
          <w:szCs w:val="24"/>
        </w:rPr>
        <w:t>” EM EXECUÇÃO QUE NA ÉPOCA TRAMITAVA CONTRA A RÉ -</w:t>
      </w:r>
    </w:p>
    <w:p w14:paraId="413A4132" w14:textId="3BF7810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SIMULAÇÃO MANIFESTA DA VENDA DE DESCENDENTE PARA ASCENDENTE, INCAPAZ DE TER EFICÁCIA JURÍDICA -</w:t>
      </w:r>
    </w:p>
    <w:p w14:paraId="15D62ECF" w14:textId="50CE633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 xml:space="preserve">- O SUPOSTO COMPRADOR-PAI, Sr.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NÃO TINHA CONDIÇÕES FINANCEIRAS PARA A AQUISIÇÃO DO IMÓVEL - </w:t>
      </w:r>
    </w:p>
    <w:p w14:paraId="159FE03A" w14:textId="69516932"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26.</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RESTABELECIMENTO DA VERDADE.</w:t>
      </w:r>
      <w:r w:rsidR="00DF2AD3">
        <w:rPr>
          <w:rFonts w:ascii="Times New Roman" w:hAnsi="Times New Roman" w:cs="Times New Roman"/>
          <w:sz w:val="24"/>
          <w:szCs w:val="24"/>
        </w:rPr>
        <w:t xml:space="preserve"> </w:t>
      </w:r>
      <w:proofErr w:type="spellStart"/>
      <w:r w:rsidRPr="00DF2AD3">
        <w:rPr>
          <w:rFonts w:ascii="Times New Roman" w:hAnsi="Times New Roman" w:cs="Times New Roman"/>
          <w:i/>
          <w:iCs/>
          <w:sz w:val="24"/>
          <w:szCs w:val="24"/>
        </w:rPr>
        <w:t>Ab</w:t>
      </w:r>
      <w:proofErr w:type="spellEnd"/>
      <w:r w:rsidRPr="00DF2AD3">
        <w:rPr>
          <w:rFonts w:ascii="Times New Roman" w:hAnsi="Times New Roman" w:cs="Times New Roman"/>
          <w:i/>
          <w:iCs/>
          <w:sz w:val="24"/>
          <w:szCs w:val="24"/>
        </w:rPr>
        <w:t xml:space="preserve"> ovo</w:t>
      </w:r>
      <w:r w:rsidRPr="00D9596F">
        <w:rPr>
          <w:rFonts w:ascii="Times New Roman" w:hAnsi="Times New Roman" w:cs="Times New Roman"/>
          <w:sz w:val="24"/>
          <w:szCs w:val="24"/>
        </w:rPr>
        <w:t xml:space="preserve">, indispensável no caso concreto que seja jungida aos autos a realidade dos fatos, pois as assertivas lançadas na inicial são mendazes, </w:t>
      </w:r>
      <w:r w:rsidRPr="00DF2AD3">
        <w:rPr>
          <w:rFonts w:ascii="Times New Roman" w:hAnsi="Times New Roman" w:cs="Times New Roman"/>
          <w:i/>
          <w:iCs/>
          <w:sz w:val="24"/>
          <w:szCs w:val="24"/>
        </w:rPr>
        <w:t xml:space="preserve">suma </w:t>
      </w:r>
      <w:proofErr w:type="spellStart"/>
      <w:r w:rsidRPr="00DF2AD3">
        <w:rPr>
          <w:rFonts w:ascii="Times New Roman" w:hAnsi="Times New Roman" w:cs="Times New Roman"/>
          <w:i/>
          <w:iCs/>
          <w:sz w:val="24"/>
          <w:szCs w:val="24"/>
        </w:rPr>
        <w:t>venia</w:t>
      </w:r>
      <w:proofErr w:type="spellEnd"/>
      <w:r w:rsidRPr="00D9596F">
        <w:rPr>
          <w:rFonts w:ascii="Times New Roman" w:hAnsi="Times New Roman" w:cs="Times New Roman"/>
          <w:sz w:val="24"/>
          <w:szCs w:val="24"/>
        </w:rPr>
        <w:t>.</w:t>
      </w:r>
    </w:p>
    <w:p w14:paraId="4DBB1A3B" w14:textId="54F2CDF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27.</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Os autores alegaram que supostamente o falecido Sr.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adquiriu da ré,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na data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mediante promessa de compra e venda imóvel constituído pelos lotes de números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e </w:t>
      </w:r>
      <w:r w:rsidR="00DF2AD3">
        <w:rPr>
          <w:rFonts w:ascii="Times New Roman" w:hAnsi="Times New Roman" w:cs="Times New Roman"/>
          <w:sz w:val="24"/>
          <w:szCs w:val="24"/>
        </w:rPr>
        <w:t>...</w:t>
      </w:r>
      <w:r w:rsidRPr="00D9596F">
        <w:rPr>
          <w:rFonts w:ascii="Times New Roman" w:hAnsi="Times New Roman" w:cs="Times New Roman"/>
          <w:sz w:val="24"/>
          <w:szCs w:val="24"/>
        </w:rPr>
        <w:t>(</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do quarteirão </w:t>
      </w:r>
      <w:proofErr w:type="spellStart"/>
      <w:r w:rsidRPr="00D9596F">
        <w:rPr>
          <w:rFonts w:ascii="Times New Roman" w:hAnsi="Times New Roman" w:cs="Times New Roman"/>
          <w:sz w:val="24"/>
          <w:szCs w:val="24"/>
        </w:rPr>
        <w:t>numero</w:t>
      </w:r>
      <w:proofErr w:type="spellEnd"/>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do Bairro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e suas benfeitorias, registrado junto ao Cartório do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º Ofício do Registro de Imóveis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matrícula n. </w:t>
      </w:r>
      <w:r w:rsidR="00DF2AD3">
        <w:rPr>
          <w:rFonts w:ascii="Times New Roman" w:hAnsi="Times New Roman" w:cs="Times New Roman"/>
          <w:sz w:val="24"/>
          <w:szCs w:val="24"/>
        </w:rPr>
        <w:t>...</w:t>
      </w:r>
    </w:p>
    <w:p w14:paraId="309BF4FA" w14:textId="0E07644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28.</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De chofre se </w:t>
      </w:r>
      <w:proofErr w:type="spellStart"/>
      <w:r w:rsidRPr="00D9596F">
        <w:rPr>
          <w:rFonts w:ascii="Times New Roman" w:hAnsi="Times New Roman" w:cs="Times New Roman"/>
          <w:sz w:val="24"/>
          <w:szCs w:val="24"/>
        </w:rPr>
        <w:t>afirma</w:t>
      </w:r>
      <w:proofErr w:type="spellEnd"/>
      <w:r w:rsidRPr="00D9596F">
        <w:rPr>
          <w:rFonts w:ascii="Times New Roman" w:hAnsi="Times New Roman" w:cs="Times New Roman"/>
          <w:sz w:val="24"/>
          <w:szCs w:val="24"/>
        </w:rPr>
        <w:t xml:space="preserve"> que a promessa de compra e venda, entabulado entre a ré/</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e seu Pai/</w:t>
      </w:r>
      <w:r w:rsidR="00DF2AD3">
        <w:rPr>
          <w:rFonts w:ascii="Times New Roman" w:hAnsi="Times New Roman" w:cs="Times New Roman"/>
          <w:sz w:val="24"/>
          <w:szCs w:val="24"/>
        </w:rPr>
        <w:t>...</w:t>
      </w:r>
      <w:r w:rsidRPr="00D9596F">
        <w:rPr>
          <w:rFonts w:ascii="Times New Roman" w:hAnsi="Times New Roman" w:cs="Times New Roman"/>
          <w:sz w:val="24"/>
          <w:szCs w:val="24"/>
        </w:rPr>
        <w:t>, trata-se de um negócio jurídico simulado que visou produzir efeitos diversos do ostensivamente indicado, conforme será demonstrado na dianteira.</w:t>
      </w:r>
    </w:p>
    <w:p w14:paraId="0F647639" w14:textId="35330996"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29.</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A ré/</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era empresária e sócia da </w:t>
      </w:r>
      <w:r w:rsidR="00DF2AD3">
        <w:rPr>
          <w:rFonts w:ascii="Times New Roman" w:hAnsi="Times New Roman" w:cs="Times New Roman"/>
          <w:sz w:val="24"/>
          <w:szCs w:val="24"/>
        </w:rPr>
        <w:t>...</w:t>
      </w:r>
      <w:r w:rsidRPr="00D9596F">
        <w:rPr>
          <w:rFonts w:ascii="Times New Roman" w:hAnsi="Times New Roman" w:cs="Times New Roman"/>
          <w:sz w:val="24"/>
          <w:szCs w:val="24"/>
        </w:rPr>
        <w:t>, conforme contrato social em anexo [doc.</w:t>
      </w:r>
      <w:r w:rsidR="00DF2AD3">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278F4603" w14:textId="583FE51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30.</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Nos idos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a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a empresa </w:t>
      </w:r>
      <w:r w:rsidR="00DF2AD3">
        <w:rPr>
          <w:rFonts w:ascii="Times New Roman" w:hAnsi="Times New Roman" w:cs="Times New Roman"/>
          <w:sz w:val="24"/>
          <w:szCs w:val="24"/>
        </w:rPr>
        <w:t>...</w:t>
      </w:r>
      <w:r w:rsidRPr="00D9596F">
        <w:rPr>
          <w:rFonts w:ascii="Times New Roman" w:hAnsi="Times New Roman" w:cs="Times New Roman"/>
          <w:sz w:val="24"/>
          <w:szCs w:val="24"/>
        </w:rPr>
        <w:t>, passou por várias dificuldades financeiras, e para obter capital de giro e manter um cadastro de crédito junto à fornecedora da matéria prima de sua atividade principal [confecção de roupa], a autora deu em garantia hipotecária junto à instituição financeira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o imóvel ora litigado, viabilizando, assim, o prosseguimento do negócio.  </w:t>
      </w:r>
    </w:p>
    <w:p w14:paraId="0723D876" w14:textId="5E6D48E6"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31.</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Essa garantia hipotecária ocorreu através do “</w:t>
      </w:r>
      <w:r w:rsidRPr="00DF2AD3">
        <w:rPr>
          <w:rFonts w:ascii="Times New Roman" w:hAnsi="Times New Roman" w:cs="Times New Roman"/>
          <w:i/>
          <w:iCs/>
          <w:sz w:val="24"/>
          <w:szCs w:val="24"/>
        </w:rPr>
        <w:t xml:space="preserve">Instrumento Particular de Confissão de Dívida número </w:t>
      </w:r>
      <w:r w:rsidR="00DF2AD3">
        <w:rPr>
          <w:rFonts w:ascii="Times New Roman" w:hAnsi="Times New Roman" w:cs="Times New Roman"/>
          <w:i/>
          <w:iCs/>
          <w:sz w:val="24"/>
          <w:szCs w:val="24"/>
        </w:rPr>
        <w:t>...</w:t>
      </w:r>
      <w:r w:rsidRPr="00D9596F">
        <w:rPr>
          <w:rFonts w:ascii="Times New Roman" w:hAnsi="Times New Roman" w:cs="Times New Roman"/>
          <w:sz w:val="24"/>
          <w:szCs w:val="24"/>
        </w:rPr>
        <w:t>” firmado em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sendo credor o </w:t>
      </w:r>
      <w:r w:rsidR="00DF2AD3">
        <w:rPr>
          <w:rFonts w:ascii="Times New Roman" w:hAnsi="Times New Roman" w:cs="Times New Roman"/>
          <w:sz w:val="24"/>
          <w:szCs w:val="24"/>
        </w:rPr>
        <w:t>..</w:t>
      </w:r>
      <w:r w:rsidRPr="00D9596F">
        <w:rPr>
          <w:rFonts w:ascii="Times New Roman" w:hAnsi="Times New Roman" w:cs="Times New Roman"/>
          <w:sz w:val="24"/>
          <w:szCs w:val="24"/>
        </w:rPr>
        <w:t>.; como DEVEDOR PRINCIPAL a “</w:t>
      </w:r>
      <w:r w:rsidR="00DF2AD3">
        <w:rPr>
          <w:rFonts w:ascii="Times New Roman" w:hAnsi="Times New Roman" w:cs="Times New Roman"/>
          <w:sz w:val="24"/>
          <w:szCs w:val="24"/>
        </w:rPr>
        <w:t>..</w:t>
      </w:r>
      <w:r w:rsidRPr="00D9596F">
        <w:rPr>
          <w:rFonts w:ascii="Times New Roman" w:hAnsi="Times New Roman" w:cs="Times New Roman"/>
          <w:sz w:val="24"/>
          <w:szCs w:val="24"/>
        </w:rPr>
        <w:t>.”.</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Além da garantia hipotecária, a ré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também ofereceu garantia pessoal, sendo AVALISTA E FIADORA.</w:t>
      </w:r>
      <w:r w:rsidRPr="00D9596F">
        <w:rPr>
          <w:rFonts w:ascii="Times New Roman" w:hAnsi="Times New Roman" w:cs="Times New Roman"/>
          <w:sz w:val="24"/>
          <w:szCs w:val="24"/>
        </w:rPr>
        <w:tab/>
      </w:r>
    </w:p>
    <w:p w14:paraId="3337BD87" w14:textId="6BDC576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lastRenderedPageBreak/>
        <w:t>32.</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A hipoteca foi regularmente inscrita na matrícula do imóvel em debate.</w:t>
      </w:r>
    </w:p>
    <w:p w14:paraId="60F2D4B7" w14:textId="466EFD58"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33.</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Em virtude da inadimplência do pactuado na confissão de dívida noticiada, o </w:t>
      </w:r>
      <w:r w:rsidR="00DF2AD3">
        <w:rPr>
          <w:rFonts w:ascii="Times New Roman" w:hAnsi="Times New Roman" w:cs="Times New Roman"/>
          <w:sz w:val="24"/>
          <w:szCs w:val="24"/>
        </w:rPr>
        <w:t>..</w:t>
      </w:r>
      <w:r w:rsidRPr="00D9596F">
        <w:rPr>
          <w:rFonts w:ascii="Times New Roman" w:hAnsi="Times New Roman" w:cs="Times New Roman"/>
          <w:sz w:val="24"/>
          <w:szCs w:val="24"/>
        </w:rPr>
        <w:t>. promoveu uma execução por título extrajudicial contra a devedora principal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e os avalistas/fiadores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[ora demandada] e o outro garantidor </w:t>
      </w:r>
      <w:r w:rsidR="00DF2AD3">
        <w:rPr>
          <w:rFonts w:ascii="Times New Roman" w:hAnsi="Times New Roman" w:cs="Times New Roman"/>
          <w:sz w:val="24"/>
          <w:szCs w:val="24"/>
        </w:rPr>
        <w:t>...</w:t>
      </w:r>
    </w:p>
    <w:p w14:paraId="325710AE" w14:textId="0172838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34.</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A execução foi distribuída em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processo n.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para a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ª Vara Cível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[doc.</w:t>
      </w:r>
      <w:r w:rsidR="00DF2AD3">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6DCA9522" w14:textId="4AA7B1C7"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35.</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 xml:space="preserve">No curso da execução foi procedida a PENHORA do imóvel de propriedade da ré/garantidora, averbada a constrição judicial </w:t>
      </w:r>
      <w:proofErr w:type="gramStart"/>
      <w:r w:rsidRPr="00D9596F">
        <w:rPr>
          <w:rFonts w:ascii="Times New Roman" w:hAnsi="Times New Roman" w:cs="Times New Roman"/>
          <w:sz w:val="24"/>
          <w:szCs w:val="24"/>
        </w:rPr>
        <w:t>na  sua</w:t>
      </w:r>
      <w:proofErr w:type="gramEnd"/>
      <w:r w:rsidRPr="00D9596F">
        <w:rPr>
          <w:rFonts w:ascii="Times New Roman" w:hAnsi="Times New Roman" w:cs="Times New Roman"/>
          <w:sz w:val="24"/>
          <w:szCs w:val="24"/>
        </w:rPr>
        <w:t xml:space="preserve"> matrícula, lavrando-se auto de penhora [doc.</w:t>
      </w:r>
      <w:r w:rsidR="00DF2AD3">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0FC82853" w14:textId="4EDE861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36.</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Prosseguiu a execução com a DESIGNAÇÃO DE LEILÃO para os dias “</w:t>
      </w:r>
      <w:r w:rsidR="00DF2AD3">
        <w:rPr>
          <w:rFonts w:ascii="Times New Roman" w:hAnsi="Times New Roman" w:cs="Times New Roman"/>
          <w:sz w:val="24"/>
          <w:szCs w:val="24"/>
        </w:rPr>
        <w:t>...</w:t>
      </w:r>
      <w:r w:rsidRPr="00D9596F">
        <w:rPr>
          <w:rFonts w:ascii="Times New Roman" w:hAnsi="Times New Roman" w:cs="Times New Roman"/>
          <w:sz w:val="24"/>
          <w:szCs w:val="24"/>
        </w:rPr>
        <w:t>” e “</w:t>
      </w:r>
      <w:r w:rsidR="00DF2AD3">
        <w:rPr>
          <w:rFonts w:ascii="Times New Roman" w:hAnsi="Times New Roman" w:cs="Times New Roman"/>
          <w:sz w:val="24"/>
          <w:szCs w:val="24"/>
        </w:rPr>
        <w:t>...</w:t>
      </w:r>
      <w:r w:rsidRPr="00D9596F">
        <w:rPr>
          <w:rFonts w:ascii="Times New Roman" w:hAnsi="Times New Roman" w:cs="Times New Roman"/>
          <w:sz w:val="24"/>
          <w:szCs w:val="24"/>
        </w:rPr>
        <w:t>”.</w:t>
      </w:r>
    </w:p>
    <w:p w14:paraId="21CDA6A1" w14:textId="2DCB0DC5" w:rsidR="00D9596F" w:rsidRPr="00D9596F" w:rsidRDefault="00DF2AD3"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37. </w:t>
      </w:r>
      <w:r w:rsidR="00D9596F" w:rsidRPr="00D9596F">
        <w:rPr>
          <w:rFonts w:ascii="Times New Roman" w:hAnsi="Times New Roman" w:cs="Times New Roman"/>
          <w:sz w:val="24"/>
          <w:szCs w:val="24"/>
        </w:rPr>
        <w:t>Na data do segundo leilão, em “</w:t>
      </w:r>
      <w:r>
        <w:rPr>
          <w:rFonts w:ascii="Times New Roman" w:hAnsi="Times New Roman" w:cs="Times New Roman"/>
          <w:sz w:val="24"/>
          <w:szCs w:val="24"/>
        </w:rPr>
        <w:t>...</w:t>
      </w:r>
      <w:r w:rsidR="00D9596F" w:rsidRPr="00D9596F">
        <w:rPr>
          <w:rFonts w:ascii="Times New Roman" w:hAnsi="Times New Roman" w:cs="Times New Roman"/>
          <w:sz w:val="24"/>
          <w:szCs w:val="24"/>
        </w:rPr>
        <w:t>”, não havendo lançador, o exequente procedeu à arrematação, por ser seu crédito superior ao do débito exequendo [doc.</w:t>
      </w:r>
      <w:r>
        <w:rPr>
          <w:rFonts w:ascii="Times New Roman" w:hAnsi="Times New Roman" w:cs="Times New Roman"/>
          <w:sz w:val="24"/>
          <w:szCs w:val="24"/>
        </w:rPr>
        <w:t xml:space="preserve"> n. ...</w:t>
      </w:r>
      <w:r w:rsidR="00D9596F" w:rsidRPr="00D9596F">
        <w:rPr>
          <w:rFonts w:ascii="Times New Roman" w:hAnsi="Times New Roman" w:cs="Times New Roman"/>
          <w:sz w:val="24"/>
          <w:szCs w:val="24"/>
        </w:rPr>
        <w:t>].</w:t>
      </w:r>
    </w:p>
    <w:p w14:paraId="2B42405B" w14:textId="3CC14A7C"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37.</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Na data de “</w:t>
      </w:r>
      <w:r w:rsidR="00DF2AD3">
        <w:rPr>
          <w:rFonts w:ascii="Times New Roman" w:hAnsi="Times New Roman" w:cs="Times New Roman"/>
          <w:sz w:val="24"/>
          <w:szCs w:val="24"/>
        </w:rPr>
        <w:t>...</w:t>
      </w:r>
      <w:r w:rsidRPr="00D9596F">
        <w:rPr>
          <w:rFonts w:ascii="Times New Roman" w:hAnsi="Times New Roman" w:cs="Times New Roman"/>
          <w:sz w:val="24"/>
          <w:szCs w:val="24"/>
        </w:rPr>
        <w:t>”, nos autos da execução, foi firmado acordo entre a exequente e a sociedade executada; homologado judicialmente em “</w:t>
      </w:r>
      <w:r w:rsidR="00DF2AD3">
        <w:rPr>
          <w:rFonts w:ascii="Times New Roman" w:hAnsi="Times New Roman" w:cs="Times New Roman"/>
          <w:sz w:val="24"/>
          <w:szCs w:val="24"/>
        </w:rPr>
        <w:t>..</w:t>
      </w:r>
      <w:r w:rsidRPr="00D9596F">
        <w:rPr>
          <w:rFonts w:ascii="Times New Roman" w:hAnsi="Times New Roman" w:cs="Times New Roman"/>
          <w:sz w:val="24"/>
          <w:szCs w:val="24"/>
        </w:rPr>
        <w:t>”; e diante do cumprimento, canceladas as penhoras [doc.</w:t>
      </w:r>
      <w:r w:rsidR="00DF2AD3">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27ABA67F" w14:textId="77777777" w:rsidR="00D9596F" w:rsidRPr="00D9596F" w:rsidRDefault="00D9596F" w:rsidP="00D9596F">
      <w:pPr>
        <w:ind w:right="-427"/>
        <w:jc w:val="both"/>
        <w:rPr>
          <w:rFonts w:ascii="Times New Roman" w:hAnsi="Times New Roman" w:cs="Times New Roman"/>
          <w:sz w:val="24"/>
          <w:szCs w:val="24"/>
        </w:rPr>
      </w:pPr>
    </w:p>
    <w:p w14:paraId="7F1F1BE4" w14:textId="6E3AB28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38.</w:t>
      </w:r>
      <w:r w:rsidR="00DF2AD3">
        <w:rPr>
          <w:rFonts w:ascii="Times New Roman" w:hAnsi="Times New Roman" w:cs="Times New Roman"/>
          <w:sz w:val="24"/>
          <w:szCs w:val="24"/>
        </w:rPr>
        <w:t xml:space="preserve"> </w:t>
      </w:r>
      <w:r w:rsidRPr="00D9596F">
        <w:rPr>
          <w:rFonts w:ascii="Times New Roman" w:hAnsi="Times New Roman" w:cs="Times New Roman"/>
          <w:sz w:val="24"/>
          <w:szCs w:val="24"/>
        </w:rPr>
        <w:t>O “</w:t>
      </w:r>
      <w:r w:rsidRPr="00DF2AD3">
        <w:rPr>
          <w:rFonts w:ascii="Times New Roman" w:hAnsi="Times New Roman" w:cs="Times New Roman"/>
          <w:i/>
          <w:iCs/>
          <w:sz w:val="24"/>
          <w:szCs w:val="24"/>
        </w:rPr>
        <w:t>EMBUSTE</w:t>
      </w:r>
      <w:r w:rsidRPr="00D9596F">
        <w:rPr>
          <w:rFonts w:ascii="Times New Roman" w:hAnsi="Times New Roman" w:cs="Times New Roman"/>
          <w:sz w:val="24"/>
          <w:szCs w:val="24"/>
        </w:rPr>
        <w:t>” DA PROMESSA DE COMPRA E VENDA DATADA DE “</w:t>
      </w:r>
      <w:r w:rsidR="00DF2AD3">
        <w:rPr>
          <w:rFonts w:ascii="Times New Roman" w:hAnsi="Times New Roman" w:cs="Times New Roman"/>
          <w:sz w:val="24"/>
          <w:szCs w:val="24"/>
        </w:rPr>
        <w:t>...”</w:t>
      </w:r>
      <w:r w:rsidRPr="00D9596F">
        <w:rPr>
          <w:rFonts w:ascii="Times New Roman" w:hAnsi="Times New Roman" w:cs="Times New Roman"/>
          <w:sz w:val="24"/>
          <w:szCs w:val="24"/>
        </w:rPr>
        <w:t xml:space="preserve"> -</w:t>
      </w:r>
    </w:p>
    <w:p w14:paraId="678BEF9D" w14:textId="35F1B178"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IMPRESTABILIDADE COMO DOCUMENTO APTO A ENSEJAR A TRANSFEERÊNCIA DOMINIAL DE IMÓVEL PARA TERCEIROS -</w:t>
      </w:r>
    </w:p>
    <w:p w14:paraId="4D836CB0" w14:textId="1438B255"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NEGÓCIO SIMULADO PARA CRIAR UMA SITUAÇÃO JURÍDICA SUSCETÍVEL DE INTERROMPER O CURSO DA EXECUÇÃO -</w:t>
      </w:r>
    </w:p>
    <w:p w14:paraId="45473CE0" w14:textId="219F95D0"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OS NEGÓCIOS JURÍDICOS HAVERÃO DE SER ORDENADOS PELO PRINCÍPIO DA BOA-FÉ -</w:t>
      </w:r>
    </w:p>
    <w:p w14:paraId="3CC7273B" w14:textId="5D03FF69" w:rsidR="00D9596F" w:rsidRPr="00D9596F" w:rsidRDefault="00DF2AD3"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39. </w:t>
      </w:r>
      <w:r w:rsidR="00D9596F" w:rsidRPr="00301869">
        <w:rPr>
          <w:rFonts w:ascii="Times New Roman" w:hAnsi="Times New Roman" w:cs="Times New Roman"/>
          <w:i/>
          <w:iCs/>
          <w:sz w:val="24"/>
          <w:szCs w:val="24"/>
        </w:rPr>
        <w:t xml:space="preserve">Redobrada </w:t>
      </w:r>
      <w:proofErr w:type="spellStart"/>
      <w:r w:rsidR="00D9596F" w:rsidRPr="00301869">
        <w:rPr>
          <w:rFonts w:ascii="Times New Roman" w:hAnsi="Times New Roman" w:cs="Times New Roman"/>
          <w:i/>
          <w:iCs/>
          <w:sz w:val="24"/>
          <w:szCs w:val="24"/>
        </w:rPr>
        <w:t>venia</w:t>
      </w:r>
      <w:proofErr w:type="spellEnd"/>
      <w:r w:rsidR="00D9596F" w:rsidRPr="00D9596F">
        <w:rPr>
          <w:rFonts w:ascii="Times New Roman" w:hAnsi="Times New Roman" w:cs="Times New Roman"/>
          <w:sz w:val="24"/>
          <w:szCs w:val="24"/>
        </w:rPr>
        <w:t>, sem qualquer valor jurídico a simulada “</w:t>
      </w:r>
      <w:r w:rsidR="00D9596F" w:rsidRPr="00301869">
        <w:rPr>
          <w:rFonts w:ascii="Times New Roman" w:hAnsi="Times New Roman" w:cs="Times New Roman"/>
          <w:i/>
          <w:iCs/>
          <w:sz w:val="24"/>
          <w:szCs w:val="24"/>
        </w:rPr>
        <w:t>Promessa de Compra e Venda</w:t>
      </w:r>
      <w:r w:rsidR="00D9596F" w:rsidRPr="00D9596F">
        <w:rPr>
          <w:rFonts w:ascii="Times New Roman" w:hAnsi="Times New Roman" w:cs="Times New Roman"/>
          <w:sz w:val="24"/>
          <w:szCs w:val="24"/>
        </w:rPr>
        <w:t xml:space="preserve">” trazida como um documento hábil para resultar numa decisão que resulte na transferência compulsória da propriedade do bem litigado [terreno com a área de </w:t>
      </w:r>
      <w:r w:rsidR="00301869">
        <w:rPr>
          <w:rFonts w:ascii="Times New Roman" w:hAnsi="Times New Roman" w:cs="Times New Roman"/>
          <w:sz w:val="24"/>
          <w:szCs w:val="24"/>
        </w:rPr>
        <w:t>...</w:t>
      </w:r>
      <w:r w:rsidR="00D9596F" w:rsidRPr="00D9596F">
        <w:rPr>
          <w:rFonts w:ascii="Times New Roman" w:hAnsi="Times New Roman" w:cs="Times New Roman"/>
          <w:sz w:val="24"/>
          <w:szCs w:val="24"/>
        </w:rPr>
        <w:t xml:space="preserve"> m2, no Bairro </w:t>
      </w:r>
      <w:r w:rsidR="00301869">
        <w:rPr>
          <w:rFonts w:ascii="Times New Roman" w:hAnsi="Times New Roman" w:cs="Times New Roman"/>
          <w:sz w:val="24"/>
          <w:szCs w:val="24"/>
        </w:rPr>
        <w:t>...</w:t>
      </w:r>
      <w:r w:rsidR="00D9596F" w:rsidRPr="00D9596F">
        <w:rPr>
          <w:rFonts w:ascii="Times New Roman" w:hAnsi="Times New Roman" w:cs="Times New Roman"/>
          <w:sz w:val="24"/>
          <w:szCs w:val="24"/>
        </w:rPr>
        <w:t>].</w:t>
      </w:r>
    </w:p>
    <w:p w14:paraId="26B14787" w14:textId="647FEFDE" w:rsidR="00301869"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39.</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Procede-se a juntada do REGISTRO GERAL do imóvel, constando da matrícula n.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CRI do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º Ofício de </w:t>
      </w:r>
      <w:r w:rsidR="00301869">
        <w:rPr>
          <w:rFonts w:ascii="Times New Roman" w:hAnsi="Times New Roman" w:cs="Times New Roman"/>
          <w:sz w:val="24"/>
          <w:szCs w:val="24"/>
        </w:rPr>
        <w:t>...</w:t>
      </w:r>
      <w:r w:rsidRPr="00D9596F">
        <w:rPr>
          <w:rFonts w:ascii="Times New Roman" w:hAnsi="Times New Roman" w:cs="Times New Roman"/>
          <w:sz w:val="24"/>
          <w:szCs w:val="24"/>
        </w:rPr>
        <w:t>, especialmente no Registro n. 3-- R-3, que a ré/</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adquiriu esse imóvel através da escritura pública lavrada em “</w:t>
      </w:r>
      <w:r w:rsidR="00301869">
        <w:rPr>
          <w:rFonts w:ascii="Times New Roman" w:hAnsi="Times New Roman" w:cs="Times New Roman"/>
          <w:sz w:val="24"/>
          <w:szCs w:val="24"/>
        </w:rPr>
        <w:t>...</w:t>
      </w:r>
      <w:r w:rsidRPr="00D9596F">
        <w:rPr>
          <w:rFonts w:ascii="Times New Roman" w:hAnsi="Times New Roman" w:cs="Times New Roman"/>
          <w:sz w:val="24"/>
          <w:szCs w:val="24"/>
        </w:rPr>
        <w:t>”; e que seu registro se deu em “</w:t>
      </w:r>
      <w:r w:rsidR="00301869">
        <w:rPr>
          <w:rFonts w:ascii="Times New Roman" w:hAnsi="Times New Roman" w:cs="Times New Roman"/>
          <w:sz w:val="24"/>
          <w:szCs w:val="24"/>
        </w:rPr>
        <w:t>...</w:t>
      </w:r>
      <w:r w:rsidRPr="00D9596F">
        <w:rPr>
          <w:rFonts w:ascii="Times New Roman" w:hAnsi="Times New Roman" w:cs="Times New Roman"/>
          <w:sz w:val="24"/>
          <w:szCs w:val="24"/>
        </w:rPr>
        <w:t>” [doc.</w:t>
      </w:r>
      <w:r w:rsidR="00301869">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192A465D" w14:textId="532ECCAB"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40.</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Ora, a prima facie se constata para quem milita no direito, que a “</w:t>
      </w:r>
      <w:r w:rsidRPr="00301869">
        <w:rPr>
          <w:rFonts w:ascii="Times New Roman" w:hAnsi="Times New Roman" w:cs="Times New Roman"/>
          <w:i/>
          <w:iCs/>
          <w:sz w:val="24"/>
          <w:szCs w:val="24"/>
        </w:rPr>
        <w:t>Promessa de Compra e Venda</w:t>
      </w:r>
      <w:r w:rsidRPr="00D9596F">
        <w:rPr>
          <w:rFonts w:ascii="Times New Roman" w:hAnsi="Times New Roman" w:cs="Times New Roman"/>
          <w:sz w:val="24"/>
          <w:szCs w:val="24"/>
        </w:rPr>
        <w:t>” datada de “</w:t>
      </w:r>
      <w:r w:rsidR="00301869">
        <w:rPr>
          <w:rFonts w:ascii="Times New Roman" w:hAnsi="Times New Roman" w:cs="Times New Roman"/>
          <w:sz w:val="24"/>
          <w:szCs w:val="24"/>
        </w:rPr>
        <w:t>...</w:t>
      </w:r>
      <w:r w:rsidRPr="00D9596F">
        <w:rPr>
          <w:rFonts w:ascii="Times New Roman" w:hAnsi="Times New Roman" w:cs="Times New Roman"/>
          <w:sz w:val="24"/>
          <w:szCs w:val="24"/>
        </w:rPr>
        <w:t>” não passou de uma “</w:t>
      </w:r>
      <w:r w:rsidRPr="00301869">
        <w:rPr>
          <w:rFonts w:ascii="Times New Roman" w:hAnsi="Times New Roman" w:cs="Times New Roman"/>
          <w:i/>
          <w:iCs/>
          <w:sz w:val="24"/>
          <w:szCs w:val="24"/>
        </w:rPr>
        <w:t>jogada</w:t>
      </w:r>
      <w:r w:rsidRPr="00D9596F">
        <w:rPr>
          <w:rFonts w:ascii="Times New Roman" w:hAnsi="Times New Roman" w:cs="Times New Roman"/>
          <w:sz w:val="24"/>
          <w:szCs w:val="24"/>
        </w:rPr>
        <w:t>” comercial da ré/</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com seu pai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para gerar uma situação jurídica no curso da execução promovida contra a sociedade e sua sócia/</w:t>
      </w:r>
      <w:r w:rsidR="00301869">
        <w:rPr>
          <w:rFonts w:ascii="Times New Roman" w:hAnsi="Times New Roman" w:cs="Times New Roman"/>
          <w:sz w:val="24"/>
          <w:szCs w:val="24"/>
        </w:rPr>
        <w:t>...</w:t>
      </w:r>
      <w:r w:rsidRPr="00D9596F">
        <w:rPr>
          <w:rFonts w:ascii="Times New Roman" w:hAnsi="Times New Roman" w:cs="Times New Roman"/>
          <w:sz w:val="24"/>
          <w:szCs w:val="24"/>
        </w:rPr>
        <w:t>, que permitisse a suspensão do curso [da execução], com eventual ajuizamento do incidente de “</w:t>
      </w:r>
      <w:r w:rsidRPr="00301869">
        <w:rPr>
          <w:rFonts w:ascii="Times New Roman" w:hAnsi="Times New Roman" w:cs="Times New Roman"/>
          <w:i/>
          <w:iCs/>
          <w:sz w:val="24"/>
          <w:szCs w:val="24"/>
        </w:rPr>
        <w:t>embargos de terceiro</w:t>
      </w:r>
      <w:r w:rsidRPr="00D9596F">
        <w:rPr>
          <w:rFonts w:ascii="Times New Roman" w:hAnsi="Times New Roman" w:cs="Times New Roman"/>
          <w:sz w:val="24"/>
          <w:szCs w:val="24"/>
        </w:rPr>
        <w:t>” [doc.</w:t>
      </w:r>
      <w:r w:rsidR="00301869">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05DA268B" w14:textId="2CF9263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41.</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Óbvio e ululante que o pai da ré/</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não adquiriria esse imóvel em “</w:t>
      </w:r>
      <w:r w:rsidR="00301869">
        <w:rPr>
          <w:rFonts w:ascii="Times New Roman" w:hAnsi="Times New Roman" w:cs="Times New Roman"/>
          <w:sz w:val="24"/>
          <w:szCs w:val="24"/>
        </w:rPr>
        <w:t>...</w:t>
      </w:r>
      <w:r w:rsidRPr="00D9596F">
        <w:rPr>
          <w:rFonts w:ascii="Times New Roman" w:hAnsi="Times New Roman" w:cs="Times New Roman"/>
          <w:sz w:val="24"/>
          <w:szCs w:val="24"/>
        </w:rPr>
        <w:t>”, pois nesta data:</w:t>
      </w:r>
    </w:p>
    <w:p w14:paraId="72E50A6D" w14:textId="43FBDDFE" w:rsidR="00D9596F" w:rsidRPr="00D9596F" w:rsidRDefault="00301869" w:rsidP="00D9596F">
      <w:pPr>
        <w:ind w:right="-42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596F" w:rsidRPr="00D9596F">
        <w:rPr>
          <w:rFonts w:ascii="Times New Roman" w:hAnsi="Times New Roman" w:cs="Times New Roman"/>
          <w:sz w:val="24"/>
          <w:szCs w:val="24"/>
        </w:rPr>
        <w:t>havia</w:t>
      </w:r>
      <w:proofErr w:type="gramEnd"/>
      <w:r w:rsidR="00D9596F" w:rsidRPr="00D9596F">
        <w:rPr>
          <w:rFonts w:ascii="Times New Roman" w:hAnsi="Times New Roman" w:cs="Times New Roman"/>
          <w:sz w:val="24"/>
          <w:szCs w:val="24"/>
        </w:rPr>
        <w:t xml:space="preserve"> em curso uma execução pelo </w:t>
      </w:r>
      <w:r>
        <w:rPr>
          <w:rFonts w:ascii="Times New Roman" w:hAnsi="Times New Roman" w:cs="Times New Roman"/>
          <w:sz w:val="24"/>
          <w:szCs w:val="24"/>
        </w:rPr>
        <w:t>...</w:t>
      </w:r>
      <w:r w:rsidR="00D9596F" w:rsidRPr="00D9596F">
        <w:rPr>
          <w:rFonts w:ascii="Times New Roman" w:hAnsi="Times New Roman" w:cs="Times New Roman"/>
          <w:sz w:val="24"/>
          <w:szCs w:val="24"/>
        </w:rPr>
        <w:t>, distribuída em “</w:t>
      </w:r>
      <w:r>
        <w:rPr>
          <w:rFonts w:ascii="Times New Roman" w:hAnsi="Times New Roman" w:cs="Times New Roman"/>
          <w:sz w:val="24"/>
          <w:szCs w:val="24"/>
        </w:rPr>
        <w:t>...</w:t>
      </w:r>
      <w:r w:rsidR="00D9596F" w:rsidRPr="00D9596F">
        <w:rPr>
          <w:rFonts w:ascii="Times New Roman" w:hAnsi="Times New Roman" w:cs="Times New Roman"/>
          <w:sz w:val="24"/>
          <w:szCs w:val="24"/>
        </w:rPr>
        <w:t xml:space="preserve">”, tendo esse imóvel sido ofertado anteriormente como garantia hipotecária, averbada na matrícula do imóvel n. </w:t>
      </w:r>
      <w:r>
        <w:rPr>
          <w:rFonts w:ascii="Times New Roman" w:hAnsi="Times New Roman" w:cs="Times New Roman"/>
          <w:sz w:val="24"/>
          <w:szCs w:val="24"/>
        </w:rPr>
        <w:t>...</w:t>
      </w:r>
      <w:r w:rsidR="00D9596F" w:rsidRPr="00D9596F">
        <w:rPr>
          <w:rFonts w:ascii="Times New Roman" w:hAnsi="Times New Roman" w:cs="Times New Roman"/>
          <w:sz w:val="24"/>
          <w:szCs w:val="24"/>
        </w:rPr>
        <w:t>;</w:t>
      </w:r>
    </w:p>
    <w:p w14:paraId="52F953A7" w14:textId="5C84F2D7" w:rsidR="00D9596F" w:rsidRPr="00D9596F" w:rsidRDefault="00301869" w:rsidP="00D9596F">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D9596F" w:rsidRPr="00D9596F">
        <w:rPr>
          <w:rFonts w:ascii="Times New Roman" w:hAnsi="Times New Roman" w:cs="Times New Roman"/>
          <w:sz w:val="24"/>
          <w:szCs w:val="24"/>
        </w:rPr>
        <w:t>além da</w:t>
      </w:r>
      <w:proofErr w:type="gramEnd"/>
      <w:r w:rsidR="00D9596F" w:rsidRPr="00D9596F">
        <w:rPr>
          <w:rFonts w:ascii="Times New Roman" w:hAnsi="Times New Roman" w:cs="Times New Roman"/>
          <w:sz w:val="24"/>
          <w:szCs w:val="24"/>
        </w:rPr>
        <w:t xml:space="preserve"> hipoteca, extrai-se do processo da execução que em “</w:t>
      </w:r>
      <w:r>
        <w:rPr>
          <w:rFonts w:ascii="Times New Roman" w:hAnsi="Times New Roman" w:cs="Times New Roman"/>
          <w:sz w:val="24"/>
          <w:szCs w:val="24"/>
        </w:rPr>
        <w:t>...</w:t>
      </w:r>
      <w:r w:rsidR="00D9596F" w:rsidRPr="00D9596F">
        <w:rPr>
          <w:rFonts w:ascii="Times New Roman" w:hAnsi="Times New Roman" w:cs="Times New Roman"/>
          <w:sz w:val="24"/>
          <w:szCs w:val="24"/>
        </w:rPr>
        <w:t>” foi realizada [Termo de Penhora] e registrada a penhora desse imóvel.</w:t>
      </w:r>
    </w:p>
    <w:p w14:paraId="5516CB4C" w14:textId="49AFF363"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42.</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Interessante se verifica nessa </w:t>
      </w:r>
      <w:proofErr w:type="spellStart"/>
      <w:r w:rsidRPr="00301869">
        <w:rPr>
          <w:rFonts w:ascii="Times New Roman" w:hAnsi="Times New Roman" w:cs="Times New Roman"/>
          <w:i/>
          <w:iCs/>
          <w:sz w:val="24"/>
          <w:szCs w:val="24"/>
        </w:rPr>
        <w:t>pseudo</w:t>
      </w:r>
      <w:proofErr w:type="spellEnd"/>
      <w:r w:rsidRPr="00D9596F">
        <w:rPr>
          <w:rFonts w:ascii="Times New Roman" w:hAnsi="Times New Roman" w:cs="Times New Roman"/>
          <w:sz w:val="24"/>
          <w:szCs w:val="24"/>
        </w:rPr>
        <w:t xml:space="preserve"> “</w:t>
      </w:r>
      <w:r w:rsidRPr="00301869">
        <w:rPr>
          <w:rFonts w:ascii="Times New Roman" w:hAnsi="Times New Roman" w:cs="Times New Roman"/>
          <w:i/>
          <w:iCs/>
          <w:sz w:val="24"/>
          <w:szCs w:val="24"/>
        </w:rPr>
        <w:t>Promessa de Compra e Venda</w:t>
      </w:r>
      <w:r w:rsidRPr="00D9596F">
        <w:rPr>
          <w:rFonts w:ascii="Times New Roman" w:hAnsi="Times New Roman" w:cs="Times New Roman"/>
          <w:sz w:val="24"/>
          <w:szCs w:val="24"/>
        </w:rPr>
        <w:t>” que, embora assinado em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a firma do </w:t>
      </w:r>
      <w:proofErr w:type="spellStart"/>
      <w:r w:rsidRPr="00301869">
        <w:rPr>
          <w:rFonts w:ascii="Times New Roman" w:hAnsi="Times New Roman" w:cs="Times New Roman"/>
          <w:i/>
          <w:iCs/>
          <w:sz w:val="24"/>
          <w:szCs w:val="24"/>
        </w:rPr>
        <w:t>pseudo</w:t>
      </w:r>
      <w:proofErr w:type="spellEnd"/>
      <w:r w:rsidRPr="00301869">
        <w:rPr>
          <w:rFonts w:ascii="Times New Roman" w:hAnsi="Times New Roman" w:cs="Times New Roman"/>
          <w:i/>
          <w:iCs/>
          <w:sz w:val="24"/>
          <w:szCs w:val="24"/>
        </w:rPr>
        <w:t xml:space="preserve"> </w:t>
      </w:r>
      <w:r w:rsidRPr="00D9596F">
        <w:rPr>
          <w:rFonts w:ascii="Times New Roman" w:hAnsi="Times New Roman" w:cs="Times New Roman"/>
          <w:sz w:val="24"/>
          <w:szCs w:val="24"/>
        </w:rPr>
        <w:t>comprador só foi reconhecida em “</w:t>
      </w:r>
      <w:r w:rsidR="00301869">
        <w:rPr>
          <w:rFonts w:ascii="Times New Roman" w:hAnsi="Times New Roman" w:cs="Times New Roman"/>
          <w:sz w:val="24"/>
          <w:szCs w:val="24"/>
        </w:rPr>
        <w:t>...</w:t>
      </w:r>
      <w:r w:rsidRPr="00D9596F">
        <w:rPr>
          <w:rFonts w:ascii="Times New Roman" w:hAnsi="Times New Roman" w:cs="Times New Roman"/>
          <w:sz w:val="24"/>
          <w:szCs w:val="24"/>
        </w:rPr>
        <w:t>”, fugindo por completo à normalidade de negócios imobiliários desse porte.</w:t>
      </w:r>
    </w:p>
    <w:p w14:paraId="5019D9D8" w14:textId="17BC2D8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43.</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Também só se atribui à ficção que uma compra e venda seja formalizada NUMA ÚNICA PÁGINA e O PAGAMENTO TENHA OCORRIDO EM ESPÉCIE!</w:t>
      </w:r>
    </w:p>
    <w:p w14:paraId="0E955C37" w14:textId="20C37EB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44.</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O nominado comprador, Sr. </w:t>
      </w:r>
      <w:r w:rsidR="00301869">
        <w:rPr>
          <w:rFonts w:ascii="Times New Roman" w:hAnsi="Times New Roman" w:cs="Times New Roman"/>
          <w:sz w:val="24"/>
          <w:szCs w:val="24"/>
        </w:rPr>
        <w:t>...</w:t>
      </w:r>
      <w:r w:rsidRPr="00D9596F">
        <w:rPr>
          <w:rFonts w:ascii="Times New Roman" w:hAnsi="Times New Roman" w:cs="Times New Roman"/>
          <w:sz w:val="24"/>
          <w:szCs w:val="24"/>
        </w:rPr>
        <w:t>, na data de “</w:t>
      </w:r>
      <w:r w:rsidR="00301869">
        <w:rPr>
          <w:rFonts w:ascii="Times New Roman" w:hAnsi="Times New Roman" w:cs="Times New Roman"/>
          <w:sz w:val="24"/>
          <w:szCs w:val="24"/>
        </w:rPr>
        <w:t>...</w:t>
      </w:r>
      <w:r w:rsidRPr="00D9596F">
        <w:rPr>
          <w:rFonts w:ascii="Times New Roman" w:hAnsi="Times New Roman" w:cs="Times New Roman"/>
          <w:sz w:val="24"/>
          <w:szCs w:val="24"/>
        </w:rPr>
        <w:t>” não tinha a mínima condição financeira de adquirir esse imóvel!</w:t>
      </w:r>
    </w:p>
    <w:p w14:paraId="3B502844" w14:textId="48B7AA0C"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45.</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Desafia-se aos autores a demonstração da origem desse valor utilizado pelo Sr.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em suas finanças na época do simulado negócio, vez que seus rendimentos eram por demais limitados.</w:t>
      </w:r>
    </w:p>
    <w:p w14:paraId="121DD952" w14:textId="1B220C3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46.</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Neste particular, assente o </w:t>
      </w:r>
      <w:proofErr w:type="spellStart"/>
      <w:r w:rsidRPr="00301869">
        <w:rPr>
          <w:rFonts w:ascii="Times New Roman" w:hAnsi="Times New Roman" w:cs="Times New Roman"/>
          <w:i/>
          <w:iCs/>
          <w:sz w:val="24"/>
          <w:szCs w:val="24"/>
        </w:rPr>
        <w:t>onus</w:t>
      </w:r>
      <w:proofErr w:type="spellEnd"/>
      <w:r w:rsidRPr="00301869">
        <w:rPr>
          <w:rFonts w:ascii="Times New Roman" w:hAnsi="Times New Roman" w:cs="Times New Roman"/>
          <w:i/>
          <w:iCs/>
          <w:sz w:val="24"/>
          <w:szCs w:val="24"/>
        </w:rPr>
        <w:t xml:space="preserve"> </w:t>
      </w:r>
      <w:proofErr w:type="spellStart"/>
      <w:r w:rsidRPr="00301869">
        <w:rPr>
          <w:rFonts w:ascii="Times New Roman" w:hAnsi="Times New Roman" w:cs="Times New Roman"/>
          <w:i/>
          <w:iCs/>
          <w:sz w:val="24"/>
          <w:szCs w:val="24"/>
        </w:rPr>
        <w:t>probandi</w:t>
      </w:r>
      <w:proofErr w:type="spellEnd"/>
      <w:r w:rsidRPr="00D9596F">
        <w:rPr>
          <w:rFonts w:ascii="Times New Roman" w:hAnsi="Times New Roman" w:cs="Times New Roman"/>
          <w:sz w:val="24"/>
          <w:szCs w:val="24"/>
        </w:rPr>
        <w:t xml:space="preserve"> dos autores para demonstrar a efetiva quitação do preço do imóvel, como requisito inarredável da viabilidade do manejo da adjudicação compulsória</w:t>
      </w:r>
      <w:r w:rsidR="00301869">
        <w:rPr>
          <w:rStyle w:val="Refdenotaderodap"/>
          <w:rFonts w:ascii="Times New Roman" w:hAnsi="Times New Roman" w:cs="Times New Roman"/>
          <w:sz w:val="24"/>
          <w:szCs w:val="24"/>
        </w:rPr>
        <w:footnoteReference w:id="11"/>
      </w:r>
      <w:r w:rsidRPr="00D9596F">
        <w:rPr>
          <w:rFonts w:ascii="Times New Roman" w:hAnsi="Times New Roman" w:cs="Times New Roman"/>
          <w:sz w:val="24"/>
          <w:szCs w:val="24"/>
        </w:rPr>
        <w:t>.</w:t>
      </w:r>
    </w:p>
    <w:p w14:paraId="4305CCAA" w14:textId="30D178B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47.</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Tanto na certidão de óbito do Sr.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como na de sua esposa, Sra. </w:t>
      </w:r>
      <w:r w:rsidR="00301869">
        <w:rPr>
          <w:rFonts w:ascii="Times New Roman" w:hAnsi="Times New Roman" w:cs="Times New Roman"/>
          <w:sz w:val="24"/>
          <w:szCs w:val="24"/>
        </w:rPr>
        <w:t>...</w:t>
      </w:r>
      <w:r w:rsidRPr="00D9596F">
        <w:rPr>
          <w:rFonts w:ascii="Times New Roman" w:hAnsi="Times New Roman" w:cs="Times New Roman"/>
          <w:sz w:val="24"/>
          <w:szCs w:val="24"/>
        </w:rPr>
        <w:t>, consta a declaração em ambas de que não há bens a inventariar [doc.</w:t>
      </w:r>
      <w:r w:rsidR="00301869">
        <w:rPr>
          <w:rFonts w:ascii="Times New Roman" w:hAnsi="Times New Roman" w:cs="Times New Roman"/>
          <w:sz w:val="24"/>
          <w:szCs w:val="24"/>
        </w:rPr>
        <w:t xml:space="preserve"> n. ...</w:t>
      </w:r>
      <w:r w:rsidRPr="00D9596F">
        <w:rPr>
          <w:rFonts w:ascii="Times New Roman" w:hAnsi="Times New Roman" w:cs="Times New Roman"/>
          <w:sz w:val="24"/>
          <w:szCs w:val="24"/>
        </w:rPr>
        <w:t>].</w:t>
      </w:r>
    </w:p>
    <w:p w14:paraId="0C0359FF" w14:textId="2DDC50C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48.</w:t>
      </w:r>
      <w:r w:rsidR="00301869">
        <w:rPr>
          <w:rFonts w:ascii="Times New Roman" w:hAnsi="Times New Roman" w:cs="Times New Roman"/>
          <w:sz w:val="24"/>
          <w:szCs w:val="24"/>
        </w:rPr>
        <w:t xml:space="preserve"> </w:t>
      </w:r>
      <w:proofErr w:type="spellStart"/>
      <w:r w:rsidRPr="00D9596F">
        <w:rPr>
          <w:rFonts w:ascii="Times New Roman" w:hAnsi="Times New Roman" w:cs="Times New Roman"/>
          <w:sz w:val="24"/>
          <w:szCs w:val="24"/>
        </w:rPr>
        <w:t>Refoge</w:t>
      </w:r>
      <w:proofErr w:type="spellEnd"/>
      <w:r w:rsidRPr="00D9596F">
        <w:rPr>
          <w:rFonts w:ascii="Times New Roman" w:hAnsi="Times New Roman" w:cs="Times New Roman"/>
          <w:sz w:val="24"/>
          <w:szCs w:val="24"/>
        </w:rPr>
        <w:t xml:space="preserve"> à normalidade que o comprador desse imóvel se interessasse em lavrar a escritura pública de compra e venda, o que denota em letras garrafais a inexistência do negócio.</w:t>
      </w:r>
    </w:p>
    <w:p w14:paraId="3513BBAB" w14:textId="350A03A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49.</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Excelência, nunca existiu a promessa de compra e venda do </w:t>
      </w:r>
      <w:proofErr w:type="spellStart"/>
      <w:r w:rsidRPr="00D9596F">
        <w:rPr>
          <w:rFonts w:ascii="Times New Roman" w:hAnsi="Times New Roman" w:cs="Times New Roman"/>
          <w:sz w:val="24"/>
          <w:szCs w:val="24"/>
        </w:rPr>
        <w:t>imóve</w:t>
      </w:r>
      <w:proofErr w:type="spellEnd"/>
      <w:r w:rsidRPr="00D9596F">
        <w:rPr>
          <w:rFonts w:ascii="Times New Roman" w:hAnsi="Times New Roman" w:cs="Times New Roman"/>
          <w:sz w:val="24"/>
          <w:szCs w:val="24"/>
        </w:rPr>
        <w:t>!</w:t>
      </w:r>
    </w:p>
    <w:p w14:paraId="379B7DFF" w14:textId="6130AB71"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50.</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O contrato de compra e venda como todo e qualquer negócio jurídico, para sua eficácia, necessita percorrer os planos da existência, da validade e da eficácia, para que produza os efeitos esperados pelas partes contratantes ou determinados pelo direito. </w:t>
      </w:r>
    </w:p>
    <w:p w14:paraId="45733122" w14:textId="051B4BD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51.</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Prevalece no direito substantivo civil como uma norma de ordem geral a boa-fé e os costumes do lugar de sua celebração, </w:t>
      </w:r>
      <w:proofErr w:type="spellStart"/>
      <w:r w:rsidRPr="00301869">
        <w:rPr>
          <w:rFonts w:ascii="Times New Roman" w:hAnsi="Times New Roman" w:cs="Times New Roman"/>
          <w:i/>
          <w:iCs/>
          <w:sz w:val="24"/>
          <w:szCs w:val="24"/>
        </w:rPr>
        <w:t>ex</w:t>
      </w:r>
      <w:proofErr w:type="spellEnd"/>
      <w:r w:rsidRPr="00301869">
        <w:rPr>
          <w:rFonts w:ascii="Times New Roman" w:hAnsi="Times New Roman" w:cs="Times New Roman"/>
          <w:i/>
          <w:iCs/>
          <w:sz w:val="24"/>
          <w:szCs w:val="24"/>
        </w:rPr>
        <w:t xml:space="preserve"> vi</w:t>
      </w:r>
      <w:r w:rsidRPr="00D9596F">
        <w:rPr>
          <w:rFonts w:ascii="Times New Roman" w:hAnsi="Times New Roman" w:cs="Times New Roman"/>
          <w:sz w:val="24"/>
          <w:szCs w:val="24"/>
        </w:rPr>
        <w:t xml:space="preserve"> os firmes comandos granjeados nos </w:t>
      </w:r>
      <w:proofErr w:type="spellStart"/>
      <w:r w:rsidRPr="00D9596F">
        <w:rPr>
          <w:rFonts w:ascii="Times New Roman" w:hAnsi="Times New Roman" w:cs="Times New Roman"/>
          <w:sz w:val="24"/>
          <w:szCs w:val="24"/>
        </w:rPr>
        <w:t>arts</w:t>
      </w:r>
      <w:proofErr w:type="spellEnd"/>
      <w:r w:rsidRPr="00D9596F">
        <w:rPr>
          <w:rFonts w:ascii="Times New Roman" w:hAnsi="Times New Roman" w:cs="Times New Roman"/>
          <w:sz w:val="24"/>
          <w:szCs w:val="24"/>
        </w:rPr>
        <w:t>. 112, 113 e 422 do Código Civil:</w:t>
      </w:r>
    </w:p>
    <w:p w14:paraId="3E233574" w14:textId="21ACC363" w:rsidR="00D9596F" w:rsidRPr="00301869" w:rsidRDefault="00D9596F" w:rsidP="00D9596F">
      <w:pPr>
        <w:ind w:right="-427"/>
        <w:jc w:val="both"/>
        <w:rPr>
          <w:rFonts w:ascii="Times New Roman" w:hAnsi="Times New Roman" w:cs="Times New Roman"/>
          <w:i/>
          <w:iCs/>
          <w:sz w:val="24"/>
          <w:szCs w:val="24"/>
        </w:rPr>
      </w:pPr>
      <w:r w:rsidRPr="00301869">
        <w:rPr>
          <w:rFonts w:ascii="Times New Roman" w:hAnsi="Times New Roman" w:cs="Times New Roman"/>
          <w:i/>
          <w:iCs/>
          <w:sz w:val="24"/>
          <w:szCs w:val="24"/>
        </w:rPr>
        <w:t>Art. 112.</w:t>
      </w:r>
      <w:r w:rsidR="00301869" w:rsidRPr="00301869">
        <w:rPr>
          <w:rFonts w:ascii="Times New Roman" w:hAnsi="Times New Roman" w:cs="Times New Roman"/>
          <w:i/>
          <w:iCs/>
          <w:sz w:val="24"/>
          <w:szCs w:val="24"/>
        </w:rPr>
        <w:t xml:space="preserve"> </w:t>
      </w:r>
      <w:r w:rsidRPr="00301869">
        <w:rPr>
          <w:rFonts w:ascii="Times New Roman" w:hAnsi="Times New Roman" w:cs="Times New Roman"/>
          <w:i/>
          <w:iCs/>
          <w:sz w:val="24"/>
          <w:szCs w:val="24"/>
        </w:rPr>
        <w:t>Nas declarações de vontade se atenderá mais à intenção nelas consubstanciadas do que ao sentido literal da linguagem.</w:t>
      </w:r>
    </w:p>
    <w:p w14:paraId="43F203A6" w14:textId="7286E524" w:rsidR="00D9596F" w:rsidRPr="00301869" w:rsidRDefault="00D9596F" w:rsidP="00D9596F">
      <w:pPr>
        <w:ind w:right="-427"/>
        <w:jc w:val="both"/>
        <w:rPr>
          <w:rFonts w:ascii="Times New Roman" w:hAnsi="Times New Roman" w:cs="Times New Roman"/>
          <w:i/>
          <w:iCs/>
          <w:sz w:val="24"/>
          <w:szCs w:val="24"/>
        </w:rPr>
      </w:pPr>
      <w:r w:rsidRPr="00301869">
        <w:rPr>
          <w:rFonts w:ascii="Times New Roman" w:hAnsi="Times New Roman" w:cs="Times New Roman"/>
          <w:i/>
          <w:iCs/>
          <w:sz w:val="24"/>
          <w:szCs w:val="24"/>
        </w:rPr>
        <w:t>Art. 113.</w:t>
      </w:r>
      <w:r w:rsidR="00301869" w:rsidRPr="00301869">
        <w:rPr>
          <w:rFonts w:ascii="Times New Roman" w:hAnsi="Times New Roman" w:cs="Times New Roman"/>
          <w:i/>
          <w:iCs/>
          <w:sz w:val="24"/>
          <w:szCs w:val="24"/>
        </w:rPr>
        <w:t xml:space="preserve"> </w:t>
      </w:r>
      <w:r w:rsidRPr="00301869">
        <w:rPr>
          <w:rFonts w:ascii="Times New Roman" w:hAnsi="Times New Roman" w:cs="Times New Roman"/>
          <w:i/>
          <w:iCs/>
          <w:sz w:val="24"/>
          <w:szCs w:val="24"/>
        </w:rPr>
        <w:t>Os negócios jurídicos devem ser interpretados conforme a boa-fé e os usos do lugar de sua celebração.</w:t>
      </w:r>
    </w:p>
    <w:p w14:paraId="17D01F87" w14:textId="5E6DF500" w:rsidR="00D9596F" w:rsidRPr="00D9596F" w:rsidRDefault="00D9596F" w:rsidP="00D9596F">
      <w:pPr>
        <w:ind w:right="-427"/>
        <w:jc w:val="both"/>
        <w:rPr>
          <w:rFonts w:ascii="Times New Roman" w:hAnsi="Times New Roman" w:cs="Times New Roman"/>
          <w:sz w:val="24"/>
          <w:szCs w:val="24"/>
        </w:rPr>
      </w:pPr>
      <w:r w:rsidRPr="00301869">
        <w:rPr>
          <w:rFonts w:ascii="Times New Roman" w:hAnsi="Times New Roman" w:cs="Times New Roman"/>
          <w:i/>
          <w:iCs/>
          <w:sz w:val="24"/>
          <w:szCs w:val="24"/>
        </w:rPr>
        <w:lastRenderedPageBreak/>
        <w:t>Art. 422.</w:t>
      </w:r>
      <w:r w:rsidR="00301869" w:rsidRPr="00301869">
        <w:rPr>
          <w:rFonts w:ascii="Times New Roman" w:hAnsi="Times New Roman" w:cs="Times New Roman"/>
          <w:i/>
          <w:iCs/>
          <w:sz w:val="24"/>
          <w:szCs w:val="24"/>
        </w:rPr>
        <w:t xml:space="preserve"> </w:t>
      </w:r>
      <w:r w:rsidRPr="00301869">
        <w:rPr>
          <w:rFonts w:ascii="Times New Roman" w:hAnsi="Times New Roman" w:cs="Times New Roman"/>
          <w:i/>
          <w:iCs/>
          <w:sz w:val="24"/>
          <w:szCs w:val="24"/>
        </w:rPr>
        <w:t>Os contratantes serão obrigados a guardar assim na conclusão do contrato, como em sua execução, os princípios de probidade e boa-fé</w:t>
      </w:r>
    </w:p>
    <w:p w14:paraId="0AE91C08" w14:textId="1462611A"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52.</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E a regra geral da boa-fé subjetiva ou objetiva deve se</w:t>
      </w:r>
      <w:r w:rsidR="00301869">
        <w:rPr>
          <w:rFonts w:ascii="Times New Roman" w:hAnsi="Times New Roman" w:cs="Times New Roman"/>
          <w:sz w:val="24"/>
          <w:szCs w:val="24"/>
        </w:rPr>
        <w:t>r</w:t>
      </w:r>
      <w:r w:rsidRPr="00D9596F">
        <w:rPr>
          <w:rFonts w:ascii="Times New Roman" w:hAnsi="Times New Roman" w:cs="Times New Roman"/>
          <w:sz w:val="24"/>
          <w:szCs w:val="24"/>
        </w:rPr>
        <w:t xml:space="preserve"> observada na fase pré-contratual, durante a execução e também na fase pós-contratual.</w:t>
      </w:r>
    </w:p>
    <w:p w14:paraId="104D3B0F" w14:textId="35FA6680"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53.</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Não se identifica por qualquer ângulo a mínima existência da “</w:t>
      </w:r>
      <w:r w:rsidRPr="00301869">
        <w:rPr>
          <w:rFonts w:ascii="Times New Roman" w:hAnsi="Times New Roman" w:cs="Times New Roman"/>
          <w:i/>
          <w:iCs/>
          <w:sz w:val="24"/>
          <w:szCs w:val="24"/>
        </w:rPr>
        <w:t>Promessa de Compra e Venda</w:t>
      </w:r>
      <w:r w:rsidRPr="00D9596F">
        <w:rPr>
          <w:rFonts w:ascii="Times New Roman" w:hAnsi="Times New Roman" w:cs="Times New Roman"/>
          <w:sz w:val="24"/>
          <w:szCs w:val="24"/>
        </w:rPr>
        <w:t>”, sendo certo a sua feitura e assinatura como um gesto amistoso entre filha e pai.</w:t>
      </w:r>
    </w:p>
    <w:p w14:paraId="1555C63B" w14:textId="033121F6"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54.</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A autora reside no imóvel com seus dois filhos,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e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responde pelos pagamentos dos </w:t>
      </w:r>
      <w:proofErr w:type="spellStart"/>
      <w:r w:rsidRPr="00D9596F">
        <w:rPr>
          <w:rFonts w:ascii="Times New Roman" w:hAnsi="Times New Roman" w:cs="Times New Roman"/>
          <w:sz w:val="24"/>
          <w:szCs w:val="24"/>
        </w:rPr>
        <w:t>IPTUs</w:t>
      </w:r>
      <w:proofErr w:type="spellEnd"/>
      <w:r w:rsidRPr="00D9596F">
        <w:rPr>
          <w:rFonts w:ascii="Times New Roman" w:hAnsi="Times New Roman" w:cs="Times New Roman"/>
          <w:sz w:val="24"/>
          <w:szCs w:val="24"/>
        </w:rPr>
        <w:t xml:space="preserve"> e todas as demais despesas geradas! Fatos notórios e incontroversos</w:t>
      </w:r>
    </w:p>
    <w:p w14:paraId="321956F0" w14:textId="172D5EDC"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55.</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Definitivamente, não pode subsistir e continuar a gerar efeitos no ordenamento jurídico os negócios simulados. </w:t>
      </w:r>
    </w:p>
    <w:p w14:paraId="70128720" w14:textId="3E0482BF"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56.</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E constatada a presença ostensiva da simulação no caso concreto, juntamente com as demais circunstâncias norteadoras do negócio, o r. TRIBUNAL DE JUSTIÇA DE MINAS GERAIS tem único posicionamento no sentido da improcedência das ações de adjudicação compulsória, </w:t>
      </w:r>
      <w:r w:rsidRPr="00301869">
        <w:rPr>
          <w:rFonts w:ascii="Times New Roman" w:hAnsi="Times New Roman" w:cs="Times New Roman"/>
          <w:i/>
          <w:iCs/>
          <w:sz w:val="24"/>
          <w:szCs w:val="24"/>
        </w:rPr>
        <w:t>mutatis mutandis</w:t>
      </w:r>
      <w:r w:rsidRPr="00D9596F">
        <w:rPr>
          <w:rFonts w:ascii="Times New Roman" w:hAnsi="Times New Roman" w:cs="Times New Roman"/>
          <w:sz w:val="24"/>
          <w:szCs w:val="24"/>
        </w:rPr>
        <w:t>:</w:t>
      </w:r>
    </w:p>
    <w:p w14:paraId="3949E311" w14:textId="0C49AD4A" w:rsidR="00D9596F" w:rsidRPr="00D9596F" w:rsidRDefault="00301869" w:rsidP="00D9596F">
      <w:pPr>
        <w:ind w:right="-427"/>
        <w:jc w:val="both"/>
        <w:rPr>
          <w:rFonts w:ascii="Times New Roman" w:hAnsi="Times New Roman" w:cs="Times New Roman"/>
          <w:sz w:val="24"/>
          <w:szCs w:val="24"/>
        </w:rPr>
      </w:pPr>
      <w:r>
        <w:rPr>
          <w:rFonts w:ascii="Times New Roman" w:hAnsi="Times New Roman" w:cs="Times New Roman"/>
          <w:sz w:val="24"/>
          <w:szCs w:val="24"/>
        </w:rPr>
        <w:t>“</w:t>
      </w:r>
      <w:r w:rsidR="00D9596F" w:rsidRPr="00301869">
        <w:rPr>
          <w:rFonts w:ascii="Times New Roman" w:hAnsi="Times New Roman" w:cs="Times New Roman"/>
          <w:i/>
          <w:iCs/>
          <w:sz w:val="24"/>
          <w:szCs w:val="24"/>
        </w:rPr>
        <w:t>APELAÇÃO CÍVEL - ADJUDICAÇÃO COMPULSÓRIA - CONTRATO DE PROMESSA DE COMPRA E VENDA DE IMÓVEL CELEBRADO EM NOME DE TERCEIRO - SIMULAÇÃO - COMPROVADA - NULIDADE DO NEGÓCIO JURÍDICO - IMPROCEDÊNCIA MANTIDA. O artigo 167 do Código Civil dispõe que o negócio jurídico simulado é nulo e não anulável. Comprovada a simulação não poderá subsistir o negócio jurídico realizado, uma vez que o vício que o torna nulo impede que produza os efeitos que lhe são próprios</w:t>
      </w:r>
      <w:r>
        <w:rPr>
          <w:rFonts w:ascii="Times New Roman" w:hAnsi="Times New Roman" w:cs="Times New Roman"/>
          <w:sz w:val="24"/>
          <w:szCs w:val="24"/>
        </w:rPr>
        <w:t>.”</w:t>
      </w:r>
      <w:r w:rsidR="00D9596F" w:rsidRPr="00D9596F">
        <w:rPr>
          <w:rFonts w:ascii="Times New Roman" w:hAnsi="Times New Roman" w:cs="Times New Roman"/>
          <w:sz w:val="24"/>
          <w:szCs w:val="24"/>
        </w:rPr>
        <w:t xml:space="preserve"> (Apel. Cível n. 1.0621.13.003022-7/002, Rel. Des. José Augusto Lourenço dos Santos, DJ. 28/06/2017).</w:t>
      </w:r>
    </w:p>
    <w:p w14:paraId="2B47075F" w14:textId="5DBF0FAB" w:rsidR="00D9596F" w:rsidRPr="00D9596F" w:rsidRDefault="00301869" w:rsidP="00D9596F">
      <w:pPr>
        <w:ind w:right="-427"/>
        <w:jc w:val="both"/>
        <w:rPr>
          <w:rFonts w:ascii="Times New Roman" w:hAnsi="Times New Roman" w:cs="Times New Roman"/>
          <w:sz w:val="24"/>
          <w:szCs w:val="24"/>
        </w:rPr>
      </w:pPr>
      <w:r>
        <w:rPr>
          <w:rFonts w:ascii="Times New Roman" w:hAnsi="Times New Roman" w:cs="Times New Roman"/>
          <w:sz w:val="24"/>
          <w:szCs w:val="24"/>
        </w:rPr>
        <w:t>“</w:t>
      </w:r>
      <w:r w:rsidR="00D9596F" w:rsidRPr="00301869">
        <w:rPr>
          <w:rFonts w:ascii="Times New Roman" w:hAnsi="Times New Roman" w:cs="Times New Roman"/>
          <w:i/>
          <w:iCs/>
          <w:sz w:val="24"/>
          <w:szCs w:val="24"/>
        </w:rPr>
        <w:t>APELAÇÃO. ADJUDICAÇÃO COMPULSÓRIA. NEGÓCIO SIMULADO. CARACTERIZAÇÃO. A adjudicação compulsória é rito previsto no Decreto Lei 58/37, que regulamenta loteamentos e seus terrenos. Não basta o atendimento dos requisitos do artigo 15 do Decreto Lei 58/37, é necessário que o negócio se revista de licitude. A simulação quando provada é passível de nulidade, principalmente se for levada em consideração que o contrato não fora assinado no mesmo ato pelas partes contratantes</w:t>
      </w:r>
      <w:r>
        <w:rPr>
          <w:rFonts w:ascii="Times New Roman" w:hAnsi="Times New Roman" w:cs="Times New Roman"/>
          <w:sz w:val="24"/>
          <w:szCs w:val="24"/>
        </w:rPr>
        <w:t>.”</w:t>
      </w:r>
      <w:r w:rsidR="00D9596F" w:rsidRPr="00D9596F">
        <w:rPr>
          <w:rFonts w:ascii="Times New Roman" w:hAnsi="Times New Roman" w:cs="Times New Roman"/>
          <w:sz w:val="24"/>
          <w:szCs w:val="24"/>
        </w:rPr>
        <w:t xml:space="preserve"> (Apel. Cível n.1.0388.10.000234-3/001 </w:t>
      </w:r>
      <w:proofErr w:type="spellStart"/>
      <w:r w:rsidR="00D9596F" w:rsidRPr="00D9596F">
        <w:rPr>
          <w:rFonts w:ascii="Times New Roman" w:hAnsi="Times New Roman" w:cs="Times New Roman"/>
          <w:sz w:val="24"/>
          <w:szCs w:val="24"/>
        </w:rPr>
        <w:t>Rel.Antônio</w:t>
      </w:r>
      <w:proofErr w:type="spellEnd"/>
      <w:r w:rsidR="00D9596F" w:rsidRPr="00D9596F">
        <w:rPr>
          <w:rFonts w:ascii="Times New Roman" w:hAnsi="Times New Roman" w:cs="Times New Roman"/>
          <w:sz w:val="24"/>
          <w:szCs w:val="24"/>
        </w:rPr>
        <w:t xml:space="preserve"> Bispo, DJ.12/09/2016).</w:t>
      </w:r>
    </w:p>
    <w:p w14:paraId="5098C459" w14:textId="7BB46C2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57.</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A fragilidade da pretensão dos autores, </w:t>
      </w:r>
      <w:proofErr w:type="spellStart"/>
      <w:r w:rsidRPr="00301869">
        <w:rPr>
          <w:rFonts w:ascii="Times New Roman" w:hAnsi="Times New Roman" w:cs="Times New Roman"/>
          <w:i/>
          <w:iCs/>
          <w:sz w:val="24"/>
          <w:szCs w:val="24"/>
        </w:rPr>
        <w:t>rogata</w:t>
      </w:r>
      <w:proofErr w:type="spellEnd"/>
      <w:r w:rsidRPr="00301869">
        <w:rPr>
          <w:rFonts w:ascii="Times New Roman" w:hAnsi="Times New Roman" w:cs="Times New Roman"/>
          <w:i/>
          <w:iCs/>
          <w:sz w:val="24"/>
          <w:szCs w:val="24"/>
        </w:rPr>
        <w:t xml:space="preserve"> </w:t>
      </w:r>
      <w:proofErr w:type="spellStart"/>
      <w:r w:rsidRPr="00301869">
        <w:rPr>
          <w:rFonts w:ascii="Times New Roman" w:hAnsi="Times New Roman" w:cs="Times New Roman"/>
          <w:i/>
          <w:iCs/>
          <w:sz w:val="24"/>
          <w:szCs w:val="24"/>
        </w:rPr>
        <w:t>venia</w:t>
      </w:r>
      <w:proofErr w:type="spellEnd"/>
      <w:r w:rsidRPr="00D9596F">
        <w:rPr>
          <w:rFonts w:ascii="Times New Roman" w:hAnsi="Times New Roman" w:cs="Times New Roman"/>
          <w:sz w:val="24"/>
          <w:szCs w:val="24"/>
        </w:rPr>
        <w:t xml:space="preserve">, só tem como atalho a improcedência dos pleitos formulados na inicial. </w:t>
      </w:r>
    </w:p>
    <w:p w14:paraId="7E7EAAA9" w14:textId="103BE0FE"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IV-</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PEDIDOS</w:t>
      </w:r>
    </w:p>
    <w:p w14:paraId="4B0FBAA2" w14:textId="6375285C"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58.</w:t>
      </w:r>
      <w:r w:rsidR="00301869">
        <w:rPr>
          <w:rFonts w:ascii="Times New Roman" w:hAnsi="Times New Roman" w:cs="Times New Roman"/>
          <w:sz w:val="24"/>
          <w:szCs w:val="24"/>
        </w:rPr>
        <w:t xml:space="preserve"> </w:t>
      </w:r>
      <w:proofErr w:type="spellStart"/>
      <w:r w:rsidRPr="00301869">
        <w:rPr>
          <w:rFonts w:ascii="Times New Roman" w:hAnsi="Times New Roman" w:cs="Times New Roman"/>
          <w:b/>
          <w:bCs/>
          <w:i/>
          <w:iCs/>
          <w:sz w:val="24"/>
          <w:szCs w:val="24"/>
        </w:rPr>
        <w:t>Ex</w:t>
      </w:r>
      <w:proofErr w:type="spellEnd"/>
      <w:r w:rsidRPr="00301869">
        <w:rPr>
          <w:rFonts w:ascii="Times New Roman" w:hAnsi="Times New Roman" w:cs="Times New Roman"/>
          <w:b/>
          <w:bCs/>
          <w:i/>
          <w:iCs/>
          <w:sz w:val="24"/>
          <w:szCs w:val="24"/>
        </w:rPr>
        <w:t xml:space="preserve"> positis</w:t>
      </w:r>
      <w:r w:rsidRPr="00D9596F">
        <w:rPr>
          <w:rFonts w:ascii="Times New Roman" w:hAnsi="Times New Roman" w:cs="Times New Roman"/>
          <w:sz w:val="24"/>
          <w:szCs w:val="24"/>
        </w:rPr>
        <w:t>, a demandada requer:</w:t>
      </w:r>
    </w:p>
    <w:p w14:paraId="4A65951D" w14:textId="3300D4F2"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a)</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seja ACOLHIDA A PRIMEIRA PRELIMINAR DE IMPUGNAÇÃO AO VALOR DA CAUSA, para determinar que o valor da causa seja de R$ </w:t>
      </w:r>
      <w:r w:rsidR="00301869">
        <w:rPr>
          <w:rFonts w:ascii="Times New Roman" w:hAnsi="Times New Roman" w:cs="Times New Roman"/>
          <w:sz w:val="24"/>
          <w:szCs w:val="24"/>
        </w:rPr>
        <w:t>...</w:t>
      </w:r>
      <w:r w:rsidRPr="00D9596F">
        <w:rPr>
          <w:rFonts w:ascii="Times New Roman" w:hAnsi="Times New Roman" w:cs="Times New Roman"/>
          <w:sz w:val="24"/>
          <w:szCs w:val="24"/>
        </w:rPr>
        <w:t xml:space="preserve"> (</w:t>
      </w:r>
      <w:r w:rsidR="00301869">
        <w:rPr>
          <w:rFonts w:ascii="Times New Roman" w:hAnsi="Times New Roman" w:cs="Times New Roman"/>
          <w:sz w:val="24"/>
          <w:szCs w:val="24"/>
        </w:rPr>
        <w:t>...</w:t>
      </w:r>
      <w:r w:rsidRPr="00D9596F">
        <w:rPr>
          <w:rFonts w:ascii="Times New Roman" w:hAnsi="Times New Roman" w:cs="Times New Roman"/>
          <w:sz w:val="24"/>
          <w:szCs w:val="24"/>
        </w:rPr>
        <w:t>), intimando-se os autores para a complementação das custas no prazo de 15 (quinze) dias, sob pena de extinção do processo sem resolução do mérito;</w:t>
      </w:r>
    </w:p>
    <w:p w14:paraId="10E2A30D" w14:textId="5D73CF29"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concomitantemente,</w:t>
      </w:r>
    </w:p>
    <w:p w14:paraId="5FA934AB" w14:textId="1D12CE7D"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b)</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 xml:space="preserve">seja ACOLHIDA A SEGUNDA PRELIMINAR, PARA FINS DE DECIDIR PELA ILEGITIMIDADE ATIVA </w:t>
      </w:r>
      <w:r w:rsidRPr="00301869">
        <w:rPr>
          <w:rFonts w:ascii="Times New Roman" w:hAnsi="Times New Roman" w:cs="Times New Roman"/>
          <w:i/>
          <w:iCs/>
          <w:sz w:val="24"/>
          <w:szCs w:val="24"/>
        </w:rPr>
        <w:t>AD CAUSAM</w:t>
      </w:r>
      <w:r w:rsidRPr="00D9596F">
        <w:rPr>
          <w:rFonts w:ascii="Times New Roman" w:hAnsi="Times New Roman" w:cs="Times New Roman"/>
          <w:sz w:val="24"/>
          <w:szCs w:val="24"/>
        </w:rPr>
        <w:t xml:space="preserve"> DOS AUTORES, EXTINGUINDO-SE O </w:t>
      </w:r>
      <w:r w:rsidRPr="00D9596F">
        <w:rPr>
          <w:rFonts w:ascii="Times New Roman" w:hAnsi="Times New Roman" w:cs="Times New Roman"/>
          <w:sz w:val="24"/>
          <w:szCs w:val="24"/>
        </w:rPr>
        <w:lastRenderedPageBreak/>
        <w:t>PROCESSO SEM RESOLUÇÃO DO MÉRITO, DANDO PELO INDEFERIMENTO DA PETIÇÃO INICIAL;</w:t>
      </w:r>
    </w:p>
    <w:p w14:paraId="05EBA3AA" w14:textId="0E136C1B"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c)</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adentrado ao pano de fundo, seja JULGADA IMPROCEDENTE A AÇÃO, condenando os autores ao pagamento dos honorários advocatícios aos patronos/sociedade da ré, mais custas processuais;</w:t>
      </w:r>
    </w:p>
    <w:p w14:paraId="242020DF" w14:textId="65F29E04" w:rsidR="00D9596F" w:rsidRPr="00D9596F" w:rsidRDefault="00D9596F" w:rsidP="00D9596F">
      <w:pPr>
        <w:ind w:right="-427"/>
        <w:jc w:val="both"/>
        <w:rPr>
          <w:rFonts w:ascii="Times New Roman" w:hAnsi="Times New Roman" w:cs="Times New Roman"/>
          <w:sz w:val="24"/>
          <w:szCs w:val="24"/>
        </w:rPr>
      </w:pPr>
      <w:r w:rsidRPr="00D9596F">
        <w:rPr>
          <w:rFonts w:ascii="Times New Roman" w:hAnsi="Times New Roman" w:cs="Times New Roman"/>
          <w:sz w:val="24"/>
          <w:szCs w:val="24"/>
        </w:rPr>
        <w:t>d)</w:t>
      </w:r>
      <w:r w:rsidR="00301869">
        <w:rPr>
          <w:rFonts w:ascii="Times New Roman" w:hAnsi="Times New Roman" w:cs="Times New Roman"/>
          <w:sz w:val="24"/>
          <w:szCs w:val="24"/>
        </w:rPr>
        <w:t xml:space="preserve"> </w:t>
      </w:r>
      <w:r w:rsidRPr="00D9596F">
        <w:rPr>
          <w:rFonts w:ascii="Times New Roman" w:hAnsi="Times New Roman" w:cs="Times New Roman"/>
          <w:sz w:val="24"/>
          <w:szCs w:val="24"/>
        </w:rPr>
        <w:t>a produção de provas documental, testemunhal, e, se necessário, pericial.</w:t>
      </w:r>
    </w:p>
    <w:p w14:paraId="7F99C30E" w14:textId="77777777" w:rsidR="00D9596F" w:rsidRPr="00D9596F" w:rsidRDefault="00D9596F" w:rsidP="00301869">
      <w:pPr>
        <w:spacing w:after="0" w:line="240" w:lineRule="auto"/>
        <w:ind w:right="-425"/>
        <w:jc w:val="center"/>
        <w:rPr>
          <w:rFonts w:ascii="Times New Roman" w:hAnsi="Times New Roman" w:cs="Times New Roman"/>
          <w:sz w:val="24"/>
          <w:szCs w:val="24"/>
        </w:rPr>
      </w:pPr>
      <w:r w:rsidRPr="00D9596F">
        <w:rPr>
          <w:rFonts w:ascii="Times New Roman" w:hAnsi="Times New Roman" w:cs="Times New Roman"/>
          <w:sz w:val="24"/>
          <w:szCs w:val="24"/>
        </w:rPr>
        <w:t>P. Deferimento.</w:t>
      </w:r>
    </w:p>
    <w:p w14:paraId="1BE4CE36" w14:textId="27F471F4" w:rsidR="00D9596F" w:rsidRDefault="00301869" w:rsidP="00301869">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67C464D2" w14:textId="3A40E088" w:rsidR="00301869" w:rsidRPr="00D9596F" w:rsidRDefault="00301869" w:rsidP="00301869">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301869" w:rsidRPr="00D959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F2EA" w14:textId="77777777" w:rsidR="00D9596F" w:rsidRDefault="00D9596F" w:rsidP="00D9596F">
      <w:pPr>
        <w:spacing w:after="0" w:line="240" w:lineRule="auto"/>
      </w:pPr>
      <w:r>
        <w:separator/>
      </w:r>
    </w:p>
  </w:endnote>
  <w:endnote w:type="continuationSeparator" w:id="0">
    <w:p w14:paraId="61C6B7C9" w14:textId="77777777" w:rsidR="00D9596F" w:rsidRDefault="00D9596F" w:rsidP="00D9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2B31" w14:textId="77777777" w:rsidR="00D9596F" w:rsidRDefault="00D9596F" w:rsidP="00D9596F">
      <w:pPr>
        <w:spacing w:after="0" w:line="240" w:lineRule="auto"/>
      </w:pPr>
      <w:r>
        <w:separator/>
      </w:r>
    </w:p>
  </w:footnote>
  <w:footnote w:type="continuationSeparator" w:id="0">
    <w:p w14:paraId="6483B403" w14:textId="77777777" w:rsidR="00D9596F" w:rsidRDefault="00D9596F" w:rsidP="00D9596F">
      <w:pPr>
        <w:spacing w:after="0" w:line="240" w:lineRule="auto"/>
      </w:pPr>
      <w:r>
        <w:continuationSeparator/>
      </w:r>
    </w:p>
  </w:footnote>
  <w:footnote w:id="1">
    <w:p w14:paraId="64909CEF" w14:textId="3182F00F"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CPC, art. 335. O réu poderá oferecer contestação, por petição, no prazo de 15 (quinze) dias, cujo termo inicial será a data: I. da audiência de conciliação ou de mediação...</w:t>
      </w:r>
    </w:p>
  </w:footnote>
  <w:footnote w:id="2">
    <w:p w14:paraId="3B8E47D3" w14:textId="1F73A232"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CPC. art. 293.  O réu poderá impugnar, em preliminar da contestação, o valor atribuído à causa pelo autor, sob pena de preclusão, e o juiz decidirá a respeito, impondo, se for o caso, a complementação das custas.</w:t>
      </w:r>
    </w:p>
  </w:footnote>
  <w:footnote w:id="3">
    <w:p w14:paraId="755249AC" w14:textId="04A68021"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“Versando o litígio sobre a existência, validade, cumprimento, modificação ou extinção (por resolução, resilição ou rescisão) de negócio jurídico, o valor da causa corresponderá ao montante econômico de todo o negócio (valor do ato) ou apenas da sua parte /</w:t>
      </w:r>
      <w:proofErr w:type="gramStart"/>
      <w:r w:rsidRPr="00301869">
        <w:rPr>
          <w:rFonts w:ascii="Times New Roman" w:hAnsi="Times New Roman" w:cs="Times New Roman"/>
        </w:rPr>
        <w:t>controvertida  (</w:t>
      </w:r>
      <w:proofErr w:type="gramEnd"/>
      <w:r w:rsidRPr="00301869">
        <w:rPr>
          <w:rFonts w:ascii="Times New Roman" w:hAnsi="Times New Roman" w:cs="Times New Roman"/>
        </w:rPr>
        <w:t>LUIZ GUILHERME MARINONI, SÉRGIO CRUZ ARENHART E DANIEL MITDIERO, in Novo Código de Processo Civil Comentado. São Paulo:</w:t>
      </w:r>
      <w:r w:rsidRPr="00301869">
        <w:rPr>
          <w:rFonts w:ascii="Times New Roman" w:hAnsi="Times New Roman" w:cs="Times New Roman"/>
        </w:rPr>
        <w:t xml:space="preserve"> </w:t>
      </w:r>
      <w:r w:rsidRPr="00301869">
        <w:rPr>
          <w:rFonts w:ascii="Times New Roman" w:hAnsi="Times New Roman" w:cs="Times New Roman"/>
        </w:rPr>
        <w:t>Editora Revista do Tribunais, 2015.p. 300).</w:t>
      </w:r>
    </w:p>
  </w:footnote>
  <w:footnote w:id="4">
    <w:p w14:paraId="02DF677F" w14:textId="0172B57E"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 xml:space="preserve">CPC, art. 357. Não ocorrendo nenhuma das hipóteses deste Capítulo, deverá o juiz, em decisão de saneamento e de organização do processo: I. resolver as questões processuais pendentes, se </w:t>
      </w:r>
      <w:proofErr w:type="gramStart"/>
      <w:r w:rsidRPr="00301869">
        <w:rPr>
          <w:rFonts w:ascii="Times New Roman" w:hAnsi="Times New Roman" w:cs="Times New Roman"/>
        </w:rPr>
        <w:t>houver;...</w:t>
      </w:r>
      <w:proofErr w:type="gramEnd"/>
    </w:p>
  </w:footnote>
  <w:footnote w:id="5">
    <w:p w14:paraId="6AF4A560" w14:textId="246653B8"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CPC, art. 317. Antes de proferir decisão, sem resolução de mérito, o juiz deverá conceder à parte oportunidade para, se possível, corrigir o vício.</w:t>
      </w:r>
    </w:p>
  </w:footnote>
  <w:footnote w:id="6">
    <w:p w14:paraId="0D87540A" w14:textId="77777777"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 xml:space="preserve">CPC, art. 18. Ninguém poderá pleitear direito alheio em nome próprio, salvo quando autorizado pelo ordenamento jurídico. </w:t>
      </w:r>
    </w:p>
    <w:p w14:paraId="032973BC" w14:textId="1BAFBBAF" w:rsidR="00301869" w:rsidRPr="00301869" w:rsidRDefault="00301869" w:rsidP="00301869">
      <w:pPr>
        <w:pStyle w:val="Textodenotaderodap"/>
        <w:ind w:right="-427"/>
        <w:jc w:val="both"/>
        <w:rPr>
          <w:rFonts w:ascii="Times New Roman" w:hAnsi="Times New Roman" w:cs="Times New Roman"/>
        </w:rPr>
      </w:pPr>
      <w:r w:rsidRPr="00301869">
        <w:rPr>
          <w:rFonts w:ascii="Times New Roman" w:hAnsi="Times New Roman" w:cs="Times New Roman"/>
        </w:rPr>
        <w:t>Parágrafo único. Havendo substituição processual, o substituído poderá intervir como assistente litisconsorcial.</w:t>
      </w:r>
    </w:p>
  </w:footnote>
  <w:footnote w:id="7">
    <w:p w14:paraId="13486212" w14:textId="5DF52D17"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 xml:space="preserve">Curso de Direito Processual Civil, 6ª ed., Salvador: Ed. </w:t>
      </w:r>
      <w:proofErr w:type="spellStart"/>
      <w:r w:rsidRPr="00301869">
        <w:rPr>
          <w:rFonts w:ascii="Times New Roman" w:hAnsi="Times New Roman" w:cs="Times New Roman"/>
        </w:rPr>
        <w:t>JusPODVIM</w:t>
      </w:r>
      <w:proofErr w:type="spellEnd"/>
      <w:r w:rsidRPr="00301869">
        <w:rPr>
          <w:rFonts w:ascii="Times New Roman" w:hAnsi="Times New Roman" w:cs="Times New Roman"/>
        </w:rPr>
        <w:t>, 2006, p. 173.</w:t>
      </w:r>
    </w:p>
  </w:footnote>
  <w:footnote w:id="8">
    <w:p w14:paraId="772A796D" w14:textId="40C977C6"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Curso de Direito Processual Civil, Forense: São Paulo, vol. I, p. 58, 22ª ed.</w:t>
      </w:r>
    </w:p>
  </w:footnote>
  <w:footnote w:id="9">
    <w:p w14:paraId="54143E23" w14:textId="6EEBF224"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CPC, art. 337, XI.</w:t>
      </w:r>
    </w:p>
  </w:footnote>
  <w:footnote w:id="10">
    <w:p w14:paraId="0F4787FB" w14:textId="6CF49341"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 xml:space="preserve">CPC, art. 330. A petição inicial será indeferida </w:t>
      </w:r>
      <w:proofErr w:type="gramStart"/>
      <w:r w:rsidRPr="00301869">
        <w:rPr>
          <w:rFonts w:ascii="Times New Roman" w:hAnsi="Times New Roman" w:cs="Times New Roman"/>
        </w:rPr>
        <w:t>quando:...</w:t>
      </w:r>
      <w:proofErr w:type="gramEnd"/>
      <w:r w:rsidRPr="00301869">
        <w:rPr>
          <w:rFonts w:ascii="Times New Roman" w:hAnsi="Times New Roman" w:cs="Times New Roman"/>
        </w:rPr>
        <w:t>II. a parte for manifestamente ilegítima; ...</w:t>
      </w:r>
    </w:p>
  </w:footnote>
  <w:footnote w:id="11">
    <w:p w14:paraId="26343B72" w14:textId="77777777" w:rsidR="00301869" w:rsidRPr="00301869" w:rsidRDefault="00301869" w:rsidP="00301869">
      <w:pPr>
        <w:pStyle w:val="Textodenotaderodap"/>
        <w:ind w:right="-427"/>
        <w:jc w:val="both"/>
        <w:rPr>
          <w:rFonts w:ascii="Times New Roman" w:hAnsi="Times New Roman" w:cs="Times New Roman"/>
        </w:rPr>
      </w:pPr>
      <w:r w:rsidRPr="00301869">
        <w:rPr>
          <w:rStyle w:val="Refdenotaderodap"/>
          <w:rFonts w:ascii="Times New Roman" w:hAnsi="Times New Roman" w:cs="Times New Roman"/>
        </w:rPr>
        <w:footnoteRef/>
      </w:r>
      <w:r w:rsidRPr="00301869">
        <w:rPr>
          <w:rFonts w:ascii="Times New Roman" w:hAnsi="Times New Roman" w:cs="Times New Roman"/>
        </w:rPr>
        <w:t xml:space="preserve"> </w:t>
      </w:r>
      <w:r w:rsidRPr="00301869">
        <w:rPr>
          <w:rFonts w:ascii="Times New Roman" w:hAnsi="Times New Roman" w:cs="Times New Roman"/>
        </w:rPr>
        <w:t>São requisitos para a adjudicação compulsória A EXISTÊNCIA DE OBRIGAÇÃO DERIVADA DE CONTRATO DE PROMESSA DE COMPRA E VENDA DE IMÓVEL, E A QUITAÇÃO DO VALOR PELO PROMITENTE COMPRADOR (TJMG, Apelação Cível 1.0024.13.235975-3/</w:t>
      </w:r>
      <w:proofErr w:type="gramStart"/>
      <w:r w:rsidRPr="00301869">
        <w:rPr>
          <w:rFonts w:ascii="Times New Roman" w:hAnsi="Times New Roman" w:cs="Times New Roman"/>
        </w:rPr>
        <w:t>001,Rel.</w:t>
      </w:r>
      <w:proofErr w:type="gramEnd"/>
      <w:r w:rsidRPr="00301869">
        <w:rPr>
          <w:rFonts w:ascii="Times New Roman" w:hAnsi="Times New Roman" w:cs="Times New Roman"/>
        </w:rPr>
        <w:t xml:space="preserve"> Des. Cabral da Silva, DJ. 08/09/2017).</w:t>
      </w:r>
    </w:p>
    <w:p w14:paraId="3CD94A06" w14:textId="77777777" w:rsidR="00301869" w:rsidRPr="00301869" w:rsidRDefault="00301869" w:rsidP="00301869">
      <w:pPr>
        <w:pStyle w:val="Textodenotaderodap"/>
        <w:ind w:right="-427"/>
        <w:jc w:val="both"/>
        <w:rPr>
          <w:rFonts w:ascii="Times New Roman" w:hAnsi="Times New Roman" w:cs="Times New Roman"/>
        </w:rPr>
      </w:pPr>
      <w:r w:rsidRPr="00301869">
        <w:rPr>
          <w:rFonts w:ascii="Times New Roman" w:hAnsi="Times New Roman" w:cs="Times New Roman"/>
        </w:rPr>
        <w:t xml:space="preserve">É requisito essencial na ação de adjudicação compulsória a prova da quitação do preço do imóvel, não havendo comprovação o pedido é improcedente (TJMG, </w:t>
      </w:r>
      <w:proofErr w:type="spellStart"/>
      <w:r w:rsidRPr="00301869">
        <w:rPr>
          <w:rFonts w:ascii="Times New Roman" w:hAnsi="Times New Roman" w:cs="Times New Roman"/>
        </w:rPr>
        <w:t>Apel.Cível</w:t>
      </w:r>
      <w:proofErr w:type="spellEnd"/>
      <w:r w:rsidRPr="00301869">
        <w:rPr>
          <w:rFonts w:ascii="Times New Roman" w:hAnsi="Times New Roman" w:cs="Times New Roman"/>
        </w:rPr>
        <w:t xml:space="preserve"> n. 1.0479.13.010390-2/001, Rel. Des. Pedro Aleixo, DJ.15/09/2017).</w:t>
      </w:r>
    </w:p>
    <w:p w14:paraId="043C4BEB" w14:textId="76F99833" w:rsidR="00301869" w:rsidRPr="00301869" w:rsidRDefault="00301869" w:rsidP="00301869">
      <w:pPr>
        <w:pStyle w:val="Textodenotaderodap"/>
        <w:ind w:right="-427"/>
        <w:jc w:val="both"/>
        <w:rPr>
          <w:rFonts w:ascii="Times New Roman" w:hAnsi="Times New Roman" w:cs="Times New Roman"/>
        </w:rPr>
      </w:pPr>
      <w:r w:rsidRPr="00301869">
        <w:rPr>
          <w:rFonts w:ascii="Times New Roman" w:hAnsi="Times New Roman" w:cs="Times New Roman"/>
        </w:rPr>
        <w:t>Não restando comprovada a quitação do contrato de promessa de compra e venda, deve ser julgado improcedente o pedido de adjudicação compulsória (TJMG, Apel. Cível 1.0105.10.002103-6/002, Rel. Des. Valdez Leite Machado, DJ. 25/11/2016).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F"/>
    <w:rsid w:val="00301869"/>
    <w:rsid w:val="00D9596F"/>
    <w:rsid w:val="00DF2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7053"/>
  <w15:chartTrackingRefBased/>
  <w15:docId w15:val="{01628D70-BC55-4EA5-8B7D-65A6029D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018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1869"/>
    <w:rPr>
      <w:sz w:val="20"/>
      <w:szCs w:val="20"/>
    </w:rPr>
  </w:style>
  <w:style w:type="character" w:styleId="Refdenotaderodap">
    <w:name w:val="footnote reference"/>
    <w:basedOn w:val="Fontepargpadro"/>
    <w:uiPriority w:val="99"/>
    <w:semiHidden/>
    <w:unhideWhenUsed/>
    <w:rsid w:val="00301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C7C9-91C5-4B6E-92F8-023E00A6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3066</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2022-02-15T21:31:00Z</dcterms:created>
  <dcterms:modified xsi:type="dcterms:W3CDTF">2022-02-15T21:31:00Z</dcterms:modified>
</cp:coreProperties>
</file>