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95" w:rsidRDefault="00AD4595" w:rsidP="002C650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AD4595">
        <w:rPr>
          <w:rFonts w:ascii="Arial Black" w:hAnsi="Arial Black" w:cs="Times New Roman"/>
          <w:sz w:val="24"/>
          <w:szCs w:val="24"/>
        </w:rPr>
        <w:t>MODELO DE PETIÇÃO</w:t>
      </w:r>
    </w:p>
    <w:p w:rsidR="002C6506" w:rsidRDefault="00177146" w:rsidP="002C650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CIVIL. </w:t>
      </w:r>
      <w:r w:rsidR="00F80ECF" w:rsidRPr="00F80ECF">
        <w:rPr>
          <w:rFonts w:ascii="Arial Black" w:hAnsi="Arial Black" w:cs="Times New Roman"/>
          <w:sz w:val="24"/>
          <w:szCs w:val="24"/>
        </w:rPr>
        <w:t>CONTRATO DE COMPRA E VENDA DE IMÓVEL</w:t>
      </w:r>
      <w:r w:rsidR="002C6506">
        <w:rPr>
          <w:rFonts w:ascii="Arial Black" w:hAnsi="Arial Black" w:cs="Times New Roman"/>
          <w:sz w:val="24"/>
          <w:szCs w:val="24"/>
        </w:rPr>
        <w:t xml:space="preserve">. </w:t>
      </w:r>
    </w:p>
    <w:p w:rsidR="00F80ECF" w:rsidRDefault="002C6506" w:rsidP="002C650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CLÁUSULA DE DESOCUP</w:t>
      </w:r>
      <w:r w:rsidR="0023702C">
        <w:rPr>
          <w:rFonts w:ascii="Arial Black" w:hAnsi="Arial Black" w:cs="Times New Roman"/>
          <w:sz w:val="24"/>
          <w:szCs w:val="24"/>
        </w:rPr>
        <w:t>AÇÃO. PENA DE IMISSÃO DE POSSE</w:t>
      </w:r>
    </w:p>
    <w:p w:rsidR="0023702C" w:rsidRDefault="0023702C" w:rsidP="0023702C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2C6506" w:rsidRPr="00F80ECF" w:rsidRDefault="002C6506" w:rsidP="002C6506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Pelo presente instrumento particular de CONTRATO DE</w:t>
      </w:r>
      <w:r>
        <w:rPr>
          <w:rFonts w:ascii="Times New Roman" w:hAnsi="Times New Roman" w:cs="Times New Roman"/>
          <w:sz w:val="24"/>
          <w:szCs w:val="24"/>
        </w:rPr>
        <w:t xml:space="preserve"> COMPRA E VENDA, figuram como: 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VENDEDORES, (nome, qualificação, CPF e C.I. n.</w:t>
      </w:r>
      <w:r w:rsidR="00177146">
        <w:rPr>
          <w:rFonts w:ascii="Times New Roman" w:hAnsi="Times New Roman" w:cs="Times New Roman"/>
          <w:sz w:val="24"/>
          <w:szCs w:val="24"/>
        </w:rPr>
        <w:t xml:space="preserve"> ...),</w:t>
      </w:r>
      <w:r w:rsidRPr="00F80ECF">
        <w:rPr>
          <w:rFonts w:ascii="Times New Roman" w:hAnsi="Times New Roman" w:cs="Times New Roman"/>
          <w:sz w:val="24"/>
          <w:szCs w:val="24"/>
        </w:rPr>
        <w:t xml:space="preserve"> e seu marido (nome, qu</w:t>
      </w:r>
      <w:r w:rsidR="00177146">
        <w:rPr>
          <w:rFonts w:ascii="Times New Roman" w:hAnsi="Times New Roman" w:cs="Times New Roman"/>
          <w:sz w:val="24"/>
          <w:szCs w:val="24"/>
        </w:rPr>
        <w:t>alificação, CPF e C.I. n. ...),</w:t>
      </w:r>
      <w:r w:rsidRPr="00F80ECF">
        <w:rPr>
          <w:rFonts w:ascii="Times New Roman" w:hAnsi="Times New Roman" w:cs="Times New Roman"/>
          <w:sz w:val="24"/>
          <w:szCs w:val="24"/>
        </w:rPr>
        <w:t xml:space="preserve"> residentes e domiciliados à Rua ... n. ..., apartamento ..., Bairro ..., ... [...], CEP ..., doravante</w:t>
      </w:r>
      <w:r>
        <w:rPr>
          <w:rFonts w:ascii="Times New Roman" w:hAnsi="Times New Roman" w:cs="Times New Roman"/>
          <w:sz w:val="24"/>
          <w:szCs w:val="24"/>
        </w:rPr>
        <w:t xml:space="preserve"> chamados de VENDEDORES; e como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COMPRADOR, (nome), brasileiro, casado em comunhão universal de bens com ..., aposentado, CPF ..., cédula de identidade nº. ..., residente e domiciliado à Rua .</w:t>
      </w:r>
      <w:r>
        <w:rPr>
          <w:rFonts w:ascii="Times New Roman" w:hAnsi="Times New Roman" w:cs="Times New Roman"/>
          <w:sz w:val="24"/>
          <w:szCs w:val="24"/>
        </w:rPr>
        <w:t xml:space="preserve">.., aqui denominado COMPRADOR, </w:t>
      </w:r>
      <w:r w:rsidRPr="00F80ECF">
        <w:rPr>
          <w:rFonts w:ascii="Times New Roman" w:hAnsi="Times New Roman" w:cs="Times New Roman"/>
          <w:sz w:val="24"/>
          <w:szCs w:val="24"/>
        </w:rPr>
        <w:t>firmam o presente “</w:t>
      </w:r>
      <w:r w:rsidRPr="00F80ECF">
        <w:rPr>
          <w:rFonts w:ascii="Times New Roman" w:hAnsi="Times New Roman" w:cs="Times New Roman"/>
          <w:i/>
          <w:sz w:val="24"/>
          <w:szCs w:val="24"/>
        </w:rPr>
        <w:t>Contrato de Compra e Venda de Imóvel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F80ECF">
        <w:rPr>
          <w:rFonts w:ascii="Times New Roman" w:hAnsi="Times New Roman" w:cs="Times New Roman"/>
          <w:sz w:val="24"/>
          <w:szCs w:val="24"/>
        </w:rPr>
        <w:t>mediante as cláusulas e</w:t>
      </w:r>
      <w:r>
        <w:rPr>
          <w:rFonts w:ascii="Times New Roman" w:hAnsi="Times New Roman" w:cs="Times New Roman"/>
          <w:sz w:val="24"/>
          <w:szCs w:val="24"/>
        </w:rPr>
        <w:t xml:space="preserve"> condições adiante estipula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das: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Cláusula</w:t>
      </w:r>
      <w:r>
        <w:rPr>
          <w:rFonts w:ascii="Times New Roman" w:hAnsi="Times New Roman" w:cs="Times New Roman"/>
          <w:sz w:val="24"/>
          <w:szCs w:val="24"/>
        </w:rPr>
        <w:t xml:space="preserve"> 1ª. O OBJETO DA COMPRA E VENDA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O objeto da presente compra e venda é um imóvel de propriedade dos VENDEDORES, constituído pelo apartamento n. ... do Edifício ..., localizado à Rua ... n. ..., com direito a vaga de garagem n. ..., e seu terreno, fração ideal de ... do lote n. ..., da quadra n. ..., do Bairro ..., com área, limites e confrontações da planta ..., registrado na matrícula ... perante o Cartório do ...º Ofício de Re</w:t>
      </w:r>
      <w:r>
        <w:rPr>
          <w:rFonts w:ascii="Times New Roman" w:hAnsi="Times New Roman" w:cs="Times New Roman"/>
          <w:sz w:val="24"/>
          <w:szCs w:val="24"/>
        </w:rPr>
        <w:t>gistro de Imóveis de ... [...].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Cláusula 2ª. VALOR E FORMA DE PAGAMENTO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O valor da presente compra e venda é de R$ ... [...], que</w:t>
      </w:r>
      <w:r>
        <w:rPr>
          <w:rFonts w:ascii="Times New Roman" w:hAnsi="Times New Roman" w:cs="Times New Roman"/>
          <w:sz w:val="24"/>
          <w:szCs w:val="24"/>
        </w:rPr>
        <w:t xml:space="preserve"> serão pagos da seguinte forma: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a) R$ ... [...] no ato da assinatura do contrato; sendo R$ ... para cada um dos VENDEDORES através de cheques nominais emitidos</w:t>
      </w:r>
      <w:r>
        <w:rPr>
          <w:rFonts w:ascii="Times New Roman" w:hAnsi="Times New Roman" w:cs="Times New Roman"/>
          <w:sz w:val="24"/>
          <w:szCs w:val="24"/>
        </w:rPr>
        <w:t xml:space="preserve"> pelo COMPRADOR;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b) R$ ... [...] no ato da assinatura da escritura pública de compra e venda, prevista para o dia ...; sendo R... [...] para cada um dos VENDEDORES através de cheques no</w:t>
      </w:r>
      <w:r>
        <w:rPr>
          <w:rFonts w:ascii="Times New Roman" w:hAnsi="Times New Roman" w:cs="Times New Roman"/>
          <w:sz w:val="24"/>
          <w:szCs w:val="24"/>
        </w:rPr>
        <w:t>minais emitidos pelo COMPRADOR.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>áusula 3ª.</w:t>
      </w:r>
      <w:r>
        <w:rPr>
          <w:rFonts w:ascii="Times New Roman" w:hAnsi="Times New Roman" w:cs="Times New Roman"/>
          <w:sz w:val="24"/>
          <w:szCs w:val="24"/>
        </w:rPr>
        <w:tab/>
        <w:t>CLÁUSULA CONDICIONAL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Fica estabelecido que o pagamento da parcela de R$ ... prevista acima na Cláusula 2ª, alínea ´b´ está condicionada à desocupação do imóvel por parte do vendedor ... até o dia ..., de lá ret</w:t>
      </w:r>
      <w:r>
        <w:rPr>
          <w:rFonts w:ascii="Times New Roman" w:hAnsi="Times New Roman" w:cs="Times New Roman"/>
          <w:sz w:val="24"/>
          <w:szCs w:val="24"/>
        </w:rPr>
        <w:t>irando todos os seus pertences.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Parágrafo Único. Em caso de desatendimento ao caput desta cláusula por parte do vendedor ... é facultado ao COMPRADOR ajuizar contra referido vendedor a competente ação de imissão de posse com pedido de tutela antecipada, depositando judicialmente o valor restante da cláusula 2ª, alínea ´b´ como condômino de 50% do imóvel objeto do presente acord</w:t>
      </w:r>
      <w:r>
        <w:rPr>
          <w:rFonts w:ascii="Times New Roman" w:hAnsi="Times New Roman" w:cs="Times New Roman"/>
          <w:sz w:val="24"/>
          <w:szCs w:val="24"/>
        </w:rPr>
        <w:t xml:space="preserve">o, equivalente a R$ ... [...]. 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Cláusula 4ª.</w:t>
      </w:r>
      <w:r w:rsidRPr="00F80ECF">
        <w:rPr>
          <w:rFonts w:ascii="Times New Roman" w:hAnsi="Times New Roman" w:cs="Times New Roman"/>
          <w:sz w:val="24"/>
          <w:szCs w:val="24"/>
        </w:rPr>
        <w:tab/>
        <w:t>ESCR</w:t>
      </w:r>
      <w:r>
        <w:rPr>
          <w:rFonts w:ascii="Times New Roman" w:hAnsi="Times New Roman" w:cs="Times New Roman"/>
          <w:sz w:val="24"/>
          <w:szCs w:val="24"/>
        </w:rPr>
        <w:t>ITURA PÚBLICA DE COMPRA E VENDA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A assinatura da escritura pública de compra e venda será lavrada perante ... no dia ..., com as presenças obrigatórias dos VENDEDORES</w:t>
      </w:r>
      <w:r>
        <w:rPr>
          <w:rFonts w:ascii="Times New Roman" w:hAnsi="Times New Roman" w:cs="Times New Roman"/>
          <w:sz w:val="24"/>
          <w:szCs w:val="24"/>
        </w:rPr>
        <w:t xml:space="preserve"> e do COMPRADOR para assiná-la.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lastRenderedPageBreak/>
        <w:t>Cláusula 5ª. IRREV</w:t>
      </w:r>
      <w:r>
        <w:rPr>
          <w:rFonts w:ascii="Times New Roman" w:hAnsi="Times New Roman" w:cs="Times New Roman"/>
          <w:sz w:val="24"/>
          <w:szCs w:val="24"/>
        </w:rPr>
        <w:t>OGABILIDADE E IRRETRATABILIDADE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Este contrato de compra e venda é feito de forma irrevogável e irretratável, não se permitindo o arrependimento, extensiva essa obrigação aos sucessores e herdeiros dos contr</w:t>
      </w:r>
      <w:r>
        <w:rPr>
          <w:rFonts w:ascii="Times New Roman" w:hAnsi="Times New Roman" w:cs="Times New Roman"/>
          <w:sz w:val="24"/>
          <w:szCs w:val="24"/>
        </w:rPr>
        <w:t>atantes VENDEDORES e COMPRADOR.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Cláusula 6ª. POSSE DO IMÓVEL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O COMPRADOR assumirá a posse do imóvel no dia ...; e, em caso de se manter a ocupação por parte do vendedor ... na referida data, por se tratar este instrumento com hígido e firme na vinculação negocial ora tratada; como salientado retro na Cláusula 3ª, parágrafo único, poderá o COMPRADOR ajuizar a competente ação de imissão de posse com pedido de tutela antecipada com base neste título aquisitivo, independentemente de registrado no c</w:t>
      </w:r>
      <w:r>
        <w:rPr>
          <w:rFonts w:ascii="Times New Roman" w:hAnsi="Times New Roman" w:cs="Times New Roman"/>
          <w:sz w:val="24"/>
          <w:szCs w:val="24"/>
        </w:rPr>
        <w:t>artório de registro de imóveis.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Clá</w:t>
      </w:r>
      <w:r>
        <w:rPr>
          <w:rFonts w:ascii="Times New Roman" w:hAnsi="Times New Roman" w:cs="Times New Roman"/>
          <w:sz w:val="24"/>
          <w:szCs w:val="24"/>
        </w:rPr>
        <w:t>usula 7ª. DAS RESPONSABILIDADES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As partes de comum acordo estabelecem a multa contratual de 2% [dois por cento] sobre a parcela devid</w:t>
      </w:r>
      <w:r>
        <w:rPr>
          <w:rFonts w:ascii="Times New Roman" w:hAnsi="Times New Roman" w:cs="Times New Roman"/>
          <w:sz w:val="24"/>
          <w:szCs w:val="24"/>
        </w:rPr>
        <w:t>a para o caso de inadimplência.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Cláusula 8ª. CLÁUSULA PENAL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Inobstante a multa contratual acima estabelecida, convencionam as partes cláusula penal no valor de 10% [dez por cento] sobre o valor do contrato, qual seja, sobre o valor de R$ ... [...], para a parte que desc</w:t>
      </w:r>
      <w:r>
        <w:rPr>
          <w:rFonts w:ascii="Times New Roman" w:hAnsi="Times New Roman" w:cs="Times New Roman"/>
          <w:sz w:val="24"/>
          <w:szCs w:val="24"/>
        </w:rPr>
        <w:t>umprir, no tempo e modo devido.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Cláusula 9ª DA EVICÇÃO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Os VENDEDORES declaram firme e valiosa a presente compra e venda, entregue livre e desembaraçado de quaisquer ônus real, pessoal, fiscal ou extrajudicial, dívidas junto a CEMIG, arrestos ou sequestros, débitos com IPTU ou taxa condominial, ou ainda, de re</w:t>
      </w:r>
      <w:r>
        <w:rPr>
          <w:rFonts w:ascii="Times New Roman" w:hAnsi="Times New Roman" w:cs="Times New Roman"/>
          <w:sz w:val="24"/>
          <w:szCs w:val="24"/>
        </w:rPr>
        <w:t xml:space="preserve">strições de qualquer natureza. 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Cláusula 10ª FORO ELEITO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 xml:space="preserve">Fica eleito o foro de ... [...] para solução de quaisquer dúvidas ou litígios decorrentes deste Contrato de Compra e Venda, renunciando os contratantes a qualquer outro que venham ter, </w:t>
      </w:r>
      <w:r>
        <w:rPr>
          <w:rFonts w:ascii="Times New Roman" w:hAnsi="Times New Roman" w:cs="Times New Roman"/>
          <w:sz w:val="24"/>
          <w:szCs w:val="24"/>
        </w:rPr>
        <w:t>por mais privilegiado que seja.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E, assim, por se acharem justas e contratadas, as partes assinam o presente contrato em 02 (duas) vias de igual teor e forma, para um só efeito, rubricadas e ao final, na presença de 02 (duas) te</w:t>
      </w:r>
      <w:r>
        <w:rPr>
          <w:rFonts w:ascii="Times New Roman" w:hAnsi="Times New Roman" w:cs="Times New Roman"/>
          <w:sz w:val="24"/>
          <w:szCs w:val="24"/>
        </w:rPr>
        <w:t>stemunhas abaixo identificadas.</w:t>
      </w:r>
    </w:p>
    <w:p w:rsidR="00F80ECF" w:rsidRPr="00F80ECF" w:rsidRDefault="00F80ECF" w:rsidP="00F80ECF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(Local e data)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Vendedores: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ECF" w:rsidRPr="00F80ECF" w:rsidRDefault="00F80ECF" w:rsidP="00F80ECF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80ECF" w:rsidRPr="00F80ECF" w:rsidRDefault="00F80ECF" w:rsidP="00F80ECF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</w:p>
    <w:p w:rsidR="00F80ECF" w:rsidRPr="00F80ECF" w:rsidRDefault="00F80ECF" w:rsidP="00F80ECF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80ECF" w:rsidRPr="00F80ECF" w:rsidRDefault="00F80ECF" w:rsidP="00F80ECF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lastRenderedPageBreak/>
        <w:t>Comprador:</w:t>
      </w:r>
      <w:r w:rsidRPr="00F80ECF">
        <w:rPr>
          <w:rFonts w:ascii="Times New Roman" w:hAnsi="Times New Roman" w:cs="Times New Roman"/>
          <w:sz w:val="24"/>
          <w:szCs w:val="24"/>
        </w:rPr>
        <w:tab/>
      </w:r>
      <w:r w:rsidRPr="00F80ECF">
        <w:rPr>
          <w:rFonts w:ascii="Times New Roman" w:hAnsi="Times New Roman" w:cs="Times New Roman"/>
          <w:sz w:val="24"/>
          <w:szCs w:val="24"/>
        </w:rPr>
        <w:tab/>
      </w:r>
      <w:r w:rsidRPr="00F80ECF">
        <w:rPr>
          <w:rFonts w:ascii="Times New Roman" w:hAnsi="Times New Roman" w:cs="Times New Roman"/>
          <w:sz w:val="24"/>
          <w:szCs w:val="24"/>
        </w:rPr>
        <w:tab/>
      </w:r>
      <w:r w:rsidRPr="00F80ECF">
        <w:rPr>
          <w:rFonts w:ascii="Times New Roman" w:hAnsi="Times New Roman" w:cs="Times New Roman"/>
          <w:sz w:val="24"/>
          <w:szCs w:val="24"/>
        </w:rPr>
        <w:tab/>
      </w:r>
      <w:r w:rsidRPr="00F80ECF">
        <w:rPr>
          <w:rFonts w:ascii="Times New Roman" w:hAnsi="Times New Roman" w:cs="Times New Roman"/>
          <w:sz w:val="24"/>
          <w:szCs w:val="24"/>
        </w:rPr>
        <w:tab/>
      </w:r>
    </w:p>
    <w:p w:rsidR="00F80ECF" w:rsidRPr="00F80ECF" w:rsidRDefault="00F80ECF" w:rsidP="00F80ECF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80ECF" w:rsidRPr="00F80ECF" w:rsidRDefault="00F80ECF" w:rsidP="00F80ECF">
      <w:pPr>
        <w:spacing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(nome)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Testemunhas: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Nome:</w:t>
      </w:r>
      <w:r w:rsidRPr="00F80ECF">
        <w:rPr>
          <w:rFonts w:ascii="Times New Roman" w:hAnsi="Times New Roman" w:cs="Times New Roman"/>
          <w:sz w:val="24"/>
          <w:szCs w:val="24"/>
        </w:rPr>
        <w:tab/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Nome:</w:t>
      </w:r>
      <w:r w:rsidRPr="00F80ECF">
        <w:rPr>
          <w:rFonts w:ascii="Times New Roman" w:hAnsi="Times New Roman" w:cs="Times New Roman"/>
          <w:sz w:val="24"/>
          <w:szCs w:val="24"/>
        </w:rPr>
        <w:tab/>
      </w:r>
    </w:p>
    <w:p w:rsidR="00F80ECF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>CPF:</w:t>
      </w:r>
    </w:p>
    <w:p w:rsidR="009B0DBE" w:rsidRPr="00F80ECF" w:rsidRDefault="00F80ECF" w:rsidP="00F80ECF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80ECF">
        <w:rPr>
          <w:rFonts w:ascii="Times New Roman" w:hAnsi="Times New Roman" w:cs="Times New Roman"/>
          <w:sz w:val="24"/>
          <w:szCs w:val="24"/>
        </w:rPr>
        <w:tab/>
      </w:r>
      <w:r w:rsidRPr="00F80ECF">
        <w:rPr>
          <w:rFonts w:ascii="Times New Roman" w:hAnsi="Times New Roman" w:cs="Times New Roman"/>
          <w:sz w:val="24"/>
          <w:szCs w:val="24"/>
        </w:rPr>
        <w:tab/>
      </w:r>
      <w:r w:rsidRPr="00F80ECF">
        <w:rPr>
          <w:rFonts w:ascii="Times New Roman" w:hAnsi="Times New Roman" w:cs="Times New Roman"/>
          <w:sz w:val="24"/>
          <w:szCs w:val="24"/>
        </w:rPr>
        <w:tab/>
      </w:r>
    </w:p>
    <w:sectPr w:rsidR="009B0DBE" w:rsidRPr="00F80ECF" w:rsidSect="00020C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CF"/>
    <w:rsid w:val="00020CD4"/>
    <w:rsid w:val="00177146"/>
    <w:rsid w:val="0023702C"/>
    <w:rsid w:val="002C6506"/>
    <w:rsid w:val="009B0DBE"/>
    <w:rsid w:val="00AB0A4F"/>
    <w:rsid w:val="00AD4595"/>
    <w:rsid w:val="00F1643E"/>
    <w:rsid w:val="00F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9ABE"/>
  <w15:docId w15:val="{71525338-9511-4465-9179-CBD05F55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4063</Characters>
  <Application>Microsoft Office Word</Application>
  <DocSecurity>0</DocSecurity>
  <Lines>33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Matheus Xavier</cp:lastModifiedBy>
  <cp:revision>4</cp:revision>
  <dcterms:created xsi:type="dcterms:W3CDTF">2020-06-23T20:19:00Z</dcterms:created>
  <dcterms:modified xsi:type="dcterms:W3CDTF">2020-08-25T16:03:00Z</dcterms:modified>
</cp:coreProperties>
</file>