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2152" w14:textId="77777777" w:rsidR="004110A5" w:rsidRDefault="004110A5" w:rsidP="004110A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0334292D" w14:textId="52A13A0E" w:rsidR="00B20835" w:rsidRDefault="007A5F7E" w:rsidP="004110A5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B20835" w:rsidRPr="004110A5">
        <w:rPr>
          <w:rFonts w:ascii="Arial Black" w:hAnsi="Arial Black"/>
          <w:b/>
        </w:rPr>
        <w:t>CITAÇÃO</w:t>
      </w:r>
      <w:r w:rsidR="003512DD" w:rsidRPr="004110A5">
        <w:rPr>
          <w:rFonts w:ascii="Arial Black" w:hAnsi="Arial Black"/>
          <w:b/>
        </w:rPr>
        <w:t>. NULIDADE. REAB</w:t>
      </w:r>
      <w:r w:rsidR="004110A5">
        <w:rPr>
          <w:rFonts w:ascii="Arial Black" w:hAnsi="Arial Black"/>
          <w:b/>
        </w:rPr>
        <w:t>ERTURA DO PRAZO PARA CONTESTAR</w:t>
      </w:r>
    </w:p>
    <w:p w14:paraId="031C436C" w14:textId="77777777" w:rsidR="004110A5" w:rsidRDefault="004110A5" w:rsidP="004110A5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E532FD2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85E74DD" w14:textId="77777777" w:rsidR="001C392F" w:rsidRPr="004110A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1C392F">
        <w:rPr>
          <w:caps/>
          <w:color w:val="000000"/>
          <w:u w:val="single" w:color="000000"/>
        </w:rPr>
        <w:t>Comentários</w:t>
      </w:r>
      <w:r w:rsidR="001C392F" w:rsidRPr="001C392F">
        <w:rPr>
          <w:caps/>
          <w:color w:val="000000"/>
          <w:u w:color="000000"/>
        </w:rPr>
        <w:t>:</w:t>
      </w:r>
    </w:p>
    <w:p w14:paraId="2AB5EB93" w14:textId="77777777" w:rsidR="00B20835" w:rsidRDefault="00B20835" w:rsidP="004110A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 xml:space="preserve">- Conforme disciplina o CPC, art. </w:t>
      </w:r>
      <w:r w:rsidR="00FB31A7">
        <w:rPr>
          <w:color w:val="000000"/>
        </w:rPr>
        <w:t>238</w:t>
      </w:r>
      <w:r w:rsidRPr="00B20835">
        <w:rPr>
          <w:color w:val="000000"/>
        </w:rPr>
        <w:t>, a citação é o ato p</w:t>
      </w:r>
      <w:r w:rsidR="00FB31A7">
        <w:rPr>
          <w:color w:val="000000"/>
        </w:rPr>
        <w:t>elo qual se chama a juízo o réu, executado ou interessado</w:t>
      </w:r>
      <w:r w:rsidRPr="00B20835">
        <w:rPr>
          <w:color w:val="000000"/>
        </w:rPr>
        <w:t xml:space="preserve"> (sujeito passivo)</w:t>
      </w:r>
      <w:r w:rsidR="00FB31A7">
        <w:rPr>
          <w:color w:val="000000"/>
        </w:rPr>
        <w:t>, a integrar a relação processual</w:t>
      </w:r>
      <w:r w:rsidRPr="00B20835">
        <w:rPr>
          <w:color w:val="000000"/>
        </w:rPr>
        <w:t xml:space="preserve">. A citação é indispensável para validade processual, sob pena de nulidade. O comparecimento espontâneo </w:t>
      </w:r>
      <w:r w:rsidR="00FB31A7">
        <w:rPr>
          <w:color w:val="000000"/>
        </w:rPr>
        <w:t>do réu supre a falta de citação.</w:t>
      </w:r>
    </w:p>
    <w:p w14:paraId="201B1D1A" w14:textId="77777777" w:rsidR="00B20835" w:rsidRPr="00B20835" w:rsidRDefault="00B20835" w:rsidP="004110A5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4B3838D9" w14:textId="77777777" w:rsidR="004110A5" w:rsidRDefault="001C392F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>E</w:t>
      </w:r>
      <w:r w:rsidR="004110A5">
        <w:rPr>
          <w:color w:val="000000"/>
        </w:rPr>
        <w:t>xmo. Sr. Juiz de Direito da ... Vara Cível da Comarca de ...</w:t>
      </w:r>
    </w:p>
    <w:p w14:paraId="46E9C4D5" w14:textId="77777777" w:rsidR="004110A5" w:rsidRDefault="004110A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130FDB8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>Processo n. ...</w:t>
      </w:r>
    </w:p>
    <w:p w14:paraId="1F822342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E8F6348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B20835">
        <w:rPr>
          <w:color w:val="000000"/>
        </w:rPr>
        <w:t>endereço</w:t>
      </w:r>
      <w:r>
        <w:rPr>
          <w:color w:val="000000"/>
        </w:rPr>
        <w:t xml:space="preserve"> e CPF</w:t>
      </w:r>
      <w:r w:rsidRPr="00B20835">
        <w:rPr>
          <w:color w:val="000000"/>
        </w:rPr>
        <w:t xml:space="preserve">), por seu advogado </w:t>
      </w:r>
      <w:r w:rsidRPr="00B20835">
        <w:rPr>
          <w:i/>
          <w:iCs/>
          <w:color w:val="000000"/>
        </w:rPr>
        <w:t>in fine</w:t>
      </w:r>
      <w:r w:rsidRPr="00B20835">
        <w:rPr>
          <w:color w:val="000000"/>
        </w:rPr>
        <w:t xml:space="preserve"> assinado, </w:t>
      </w:r>
      <w:r w:rsidRPr="00B20835">
        <w:rPr>
          <w:i/>
          <w:iCs/>
          <w:color w:val="000000"/>
        </w:rPr>
        <w:t>ut</w:t>
      </w:r>
      <w:r w:rsidRPr="00B20835">
        <w:rPr>
          <w:color w:val="000000"/>
        </w:rPr>
        <w:t xml:space="preserve"> instrumento de procuração em anexo (doc. n. ...), nos autos epigrafados promovidos por (nome do autor), vem, respeitosamente, com fulcro no art. </w:t>
      </w:r>
      <w:r w:rsidR="00C526C2">
        <w:rPr>
          <w:color w:val="000000"/>
        </w:rPr>
        <w:t>280</w:t>
      </w:r>
      <w:r w:rsidRPr="00B20835">
        <w:rPr>
          <w:color w:val="000000"/>
        </w:rPr>
        <w:t xml:space="preserve"> do Código de Processo Civil</w:t>
      </w:r>
      <w:r w:rsidRPr="00B20835">
        <w:rPr>
          <w:color w:val="000000"/>
          <w:vertAlign w:val="superscript"/>
        </w:rPr>
        <w:footnoteReference w:id="1"/>
      </w:r>
      <w:r w:rsidRPr="00B20835">
        <w:rPr>
          <w:color w:val="000000"/>
        </w:rPr>
        <w:t>, requerer a</w:t>
      </w:r>
      <w:r w:rsidR="003512DD">
        <w:rPr>
          <w:color w:val="000000"/>
        </w:rPr>
        <w:t xml:space="preserve"> </w:t>
      </w:r>
      <w:r w:rsidRPr="00B20835">
        <w:rPr>
          <w:color w:val="000000"/>
        </w:rPr>
        <w:t xml:space="preserve">DECRETAÇÃO DA NULIDADE DA CITAÇÃO, pelas razões de fato e direito adiante articuladas: </w:t>
      </w:r>
    </w:p>
    <w:p w14:paraId="3DE0A5DC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E47C78E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>1. O autor na petição inicial informou o antigo endereço do demandado, propugnando pela citação via postal, que foi deferida e devolvido o AR – Aviso de Recebimento, assinado por terceira pessoa que não o demandado, que não sabe de quem se trata.</w:t>
      </w:r>
    </w:p>
    <w:p w14:paraId="52BF7C3C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70DE822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 xml:space="preserve">2. Nessa oportunidade, o demandado prova que mudou do endereço fornecido pelo autor na exordial há 04 (quatro) meses da distribuição desse processo (juntar documentação nesse sentido, </w:t>
      </w:r>
      <w:r w:rsidRPr="00B20835">
        <w:rPr>
          <w:i/>
          <w:iCs/>
          <w:color w:val="000000"/>
        </w:rPr>
        <w:t>v.g.</w:t>
      </w:r>
      <w:r w:rsidRPr="00B20835">
        <w:rPr>
          <w:color w:val="000000"/>
        </w:rPr>
        <w:t>, contrato de locação, pedidos de transferências de endereço e extratos bancários, contas de celular, cartão de crédito, etc.).</w:t>
      </w:r>
    </w:p>
    <w:p w14:paraId="0B8F2E21" w14:textId="77777777" w:rsidR="00B20835" w:rsidRPr="00B20835" w:rsidRDefault="00B20835" w:rsidP="004110A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EE9704C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 xml:space="preserve">3. </w:t>
      </w:r>
      <w:r w:rsidRPr="00B20835">
        <w:rPr>
          <w:b/>
          <w:i/>
          <w:color w:val="000000"/>
        </w:rPr>
        <w:t>Ex positis</w:t>
      </w:r>
      <w:r w:rsidRPr="00B20835">
        <w:rPr>
          <w:color w:val="000000"/>
        </w:rPr>
        <w:t>, o demandado requer:</w:t>
      </w:r>
    </w:p>
    <w:p w14:paraId="2C85D1F4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4D435EA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>a) seja decretada a nulidade da citação, por não ter atingido seu objetivo de dar conhecimento ao réu, desobedecendo o ordenamento legal, gerando, evidente, prejuízo à defesa (CPC, art. 2</w:t>
      </w:r>
      <w:r w:rsidR="00C526C2">
        <w:rPr>
          <w:color w:val="000000"/>
        </w:rPr>
        <w:t>80</w:t>
      </w:r>
      <w:r w:rsidRPr="00B20835">
        <w:rPr>
          <w:color w:val="000000"/>
        </w:rPr>
        <w:t xml:space="preserve"> c.c. art. 5º, LV, da CF);</w:t>
      </w:r>
    </w:p>
    <w:p w14:paraId="7C25154A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5AEBC6F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>b) seja reaberto o prazo para o réu apresentar sua contestação a partir da decisão que deferir o pedido retro, decretando a nulidade da citação (STJ – Resp 249.895/SC, DJ 26.05.2003);</w:t>
      </w:r>
    </w:p>
    <w:p w14:paraId="0B7FAE3E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C4C31AD" w14:textId="77777777" w:rsidR="00B20835" w:rsidRPr="00B20835" w:rsidRDefault="00B20835" w:rsidP="004110A5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B20835">
        <w:rPr>
          <w:color w:val="000000"/>
        </w:rPr>
        <w:t xml:space="preserve">c) o cadastramento do signatário para as </w:t>
      </w:r>
      <w:r w:rsidR="00C526C2">
        <w:rPr>
          <w:color w:val="000000"/>
        </w:rPr>
        <w:t>vindouras publicações</w:t>
      </w:r>
      <w:r w:rsidRPr="00B20835">
        <w:rPr>
          <w:color w:val="000000"/>
        </w:rPr>
        <w:t>.</w:t>
      </w:r>
    </w:p>
    <w:p w14:paraId="521A99AE" w14:textId="77777777" w:rsidR="00B20835" w:rsidRPr="00B20835" w:rsidRDefault="00B20835" w:rsidP="004110A5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1868E43" w14:textId="77777777" w:rsidR="00C526C2" w:rsidRPr="00B20835" w:rsidRDefault="00B20835" w:rsidP="004110A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20835">
        <w:rPr>
          <w:color w:val="000000"/>
        </w:rPr>
        <w:t>P. Deferimento.</w:t>
      </w:r>
    </w:p>
    <w:p w14:paraId="020C8952" w14:textId="77777777" w:rsidR="00B20835" w:rsidRPr="00B20835" w:rsidRDefault="00B20835" w:rsidP="004110A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B20835">
        <w:rPr>
          <w:color w:val="000000"/>
        </w:rPr>
        <w:t>ocal e data)</w:t>
      </w:r>
    </w:p>
    <w:p w14:paraId="35FCAE43" w14:textId="77777777" w:rsidR="00B20835" w:rsidRPr="00B20835" w:rsidRDefault="00B20835" w:rsidP="004110A5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B20835">
        <w:rPr>
          <w:color w:val="000000"/>
        </w:rPr>
        <w:t>(Assinatura e OAB do Advogado)</w:t>
      </w:r>
    </w:p>
    <w:p w14:paraId="39B5FEE8" w14:textId="77777777" w:rsidR="001B23D8" w:rsidRPr="00B20835" w:rsidRDefault="001B23D8" w:rsidP="004110A5">
      <w:pPr>
        <w:ind w:left="0" w:right="-568"/>
      </w:pPr>
    </w:p>
    <w:sectPr w:rsidR="001B23D8" w:rsidRPr="00B20835" w:rsidSect="00DC6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093C" w14:textId="77777777" w:rsidR="00CE1992" w:rsidRDefault="00CE1992" w:rsidP="00B20835">
      <w:r>
        <w:separator/>
      </w:r>
    </w:p>
  </w:endnote>
  <w:endnote w:type="continuationSeparator" w:id="0">
    <w:p w14:paraId="7446700F" w14:textId="77777777" w:rsidR="00CE1992" w:rsidRDefault="00CE1992" w:rsidP="00B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DB2C" w14:textId="77777777" w:rsidR="00CE1992" w:rsidRDefault="00CE1992" w:rsidP="00B20835">
      <w:r>
        <w:separator/>
      </w:r>
    </w:p>
  </w:footnote>
  <w:footnote w:type="continuationSeparator" w:id="0">
    <w:p w14:paraId="7C94A533" w14:textId="77777777" w:rsidR="00CE1992" w:rsidRDefault="00CE1992" w:rsidP="00B20835">
      <w:r>
        <w:continuationSeparator/>
      </w:r>
    </w:p>
  </w:footnote>
  <w:footnote w:id="1">
    <w:p w14:paraId="7C26A2D6" w14:textId="77777777" w:rsidR="00B20835" w:rsidRPr="00B20835" w:rsidRDefault="00B20835" w:rsidP="004110A5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B20835">
        <w:rPr>
          <w:sz w:val="20"/>
          <w:szCs w:val="20"/>
          <w:vertAlign w:val="superscript"/>
        </w:rPr>
        <w:footnoteRef/>
      </w:r>
      <w:r w:rsidR="00C526C2" w:rsidRPr="00C526C2">
        <w:rPr>
          <w:b/>
          <w:sz w:val="20"/>
          <w:szCs w:val="20"/>
        </w:rPr>
        <w:t>Art. 280.</w:t>
      </w:r>
      <w:r w:rsidR="00C526C2" w:rsidRPr="00C526C2">
        <w:rPr>
          <w:sz w:val="20"/>
          <w:szCs w:val="20"/>
        </w:rPr>
        <w:t xml:space="preserve">  As citações e as intimações serão nulas quando feitas sem observância das prescrições legais.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35"/>
    <w:rsid w:val="00056CE8"/>
    <w:rsid w:val="001866AE"/>
    <w:rsid w:val="001B23D8"/>
    <w:rsid w:val="001C392F"/>
    <w:rsid w:val="00262115"/>
    <w:rsid w:val="002E3661"/>
    <w:rsid w:val="003512DD"/>
    <w:rsid w:val="00401974"/>
    <w:rsid w:val="004110A5"/>
    <w:rsid w:val="004153BF"/>
    <w:rsid w:val="00511BB3"/>
    <w:rsid w:val="00755236"/>
    <w:rsid w:val="007A5F7E"/>
    <w:rsid w:val="007F6F6A"/>
    <w:rsid w:val="00AA3FEC"/>
    <w:rsid w:val="00B20835"/>
    <w:rsid w:val="00C41722"/>
    <w:rsid w:val="00C526C2"/>
    <w:rsid w:val="00CE1992"/>
    <w:rsid w:val="00DC64C1"/>
    <w:rsid w:val="00EA3C6A"/>
    <w:rsid w:val="00F73969"/>
    <w:rsid w:val="00FB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8C9F"/>
  <w15:docId w15:val="{075FE740-596C-4180-85EE-517D0274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35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20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08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110A5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4110A5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110A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2020-07-13T17:24:00Z</dcterms:created>
  <dcterms:modified xsi:type="dcterms:W3CDTF">2020-08-28T00:53:00Z</dcterms:modified>
</cp:coreProperties>
</file>