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C329" w14:textId="77777777" w:rsidR="00EB6F57" w:rsidRPr="00EB6F57" w:rsidRDefault="00EB6F57" w:rsidP="00EB6F5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B6F57">
        <w:rPr>
          <w:rFonts w:ascii="Arial Black" w:hAnsi="Arial Black" w:cs="Times New Roman"/>
          <w:sz w:val="24"/>
          <w:szCs w:val="24"/>
        </w:rPr>
        <w:t>MODELO DE PETIÇÃO</w:t>
      </w:r>
    </w:p>
    <w:p w14:paraId="384D6736" w14:textId="3A07B8D9" w:rsidR="00EB6F57" w:rsidRPr="00EB6F57" w:rsidRDefault="00EB6F57" w:rsidP="00EB6F57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EB6F57">
        <w:rPr>
          <w:rFonts w:ascii="Arial Black" w:hAnsi="Arial Black" w:cs="Times New Roman"/>
          <w:sz w:val="24"/>
          <w:szCs w:val="24"/>
        </w:rPr>
        <w:t>AUDIÊNCIA DE CONCILIAÇÃO. DESISTÊNCIA PELO AUTOR.</w:t>
      </w:r>
      <w:r w:rsidRPr="00EB6F57">
        <w:rPr>
          <w:rFonts w:ascii="Arial Black" w:hAnsi="Arial Black" w:cs="Times New Roman"/>
          <w:sz w:val="24"/>
          <w:szCs w:val="24"/>
        </w:rPr>
        <w:t xml:space="preserve"> </w:t>
      </w:r>
      <w:r w:rsidRPr="00EB6F57">
        <w:rPr>
          <w:rFonts w:ascii="Arial Black" w:hAnsi="Arial Black" w:cs="Times New Roman"/>
          <w:sz w:val="24"/>
          <w:szCs w:val="24"/>
        </w:rPr>
        <w:t>MOROSIDADE DESIGNAÇÃO DA AUDIÊNCIA.</w:t>
      </w:r>
      <w:r w:rsidRPr="00EB6F57">
        <w:rPr>
          <w:rFonts w:ascii="Arial Black" w:hAnsi="Arial Black" w:cs="Times New Roman"/>
          <w:sz w:val="24"/>
          <w:szCs w:val="24"/>
        </w:rPr>
        <w:t xml:space="preserve"> </w:t>
      </w:r>
      <w:r w:rsidRPr="00EB6F57">
        <w:rPr>
          <w:rFonts w:ascii="Arial Black" w:hAnsi="Arial Black" w:cs="Times New Roman"/>
          <w:sz w:val="24"/>
          <w:szCs w:val="24"/>
        </w:rPr>
        <w:t>CITAÇÃO DO RÉU IMEDIATA</w:t>
      </w:r>
    </w:p>
    <w:p w14:paraId="0C7D4C46" w14:textId="77777777" w:rsidR="00EB6F57" w:rsidRPr="00EB6F57" w:rsidRDefault="00EB6F57" w:rsidP="00EB6F57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EB6F57">
        <w:rPr>
          <w:rFonts w:ascii="Arial Black" w:hAnsi="Arial Black" w:cs="Times New Roman"/>
          <w:sz w:val="24"/>
          <w:szCs w:val="24"/>
        </w:rPr>
        <w:t>Rénan Kfuri Lopes</w:t>
      </w:r>
    </w:p>
    <w:p w14:paraId="6CE6C616" w14:textId="77777777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BB2C493" w14:textId="77777777" w:rsid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2A79DE42" w14:textId="071715DA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F57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EB6F57">
        <w:rPr>
          <w:rFonts w:ascii="Times New Roman" w:hAnsi="Times New Roman" w:cs="Times New Roman"/>
          <w:sz w:val="24"/>
          <w:szCs w:val="24"/>
        </w:rPr>
        <w:t xml:space="preserve"> n.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1C557A4" w14:textId="1BAE012C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Urgente!</w:t>
      </w:r>
    </w:p>
    <w:p w14:paraId="1C31CD2A" w14:textId="42088CBC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6F57">
        <w:rPr>
          <w:rFonts w:ascii="Times New Roman" w:hAnsi="Times New Roman" w:cs="Times New Roman"/>
          <w:sz w:val="24"/>
          <w:szCs w:val="24"/>
        </w:rPr>
        <w:t>opção</w:t>
      </w:r>
      <w:proofErr w:type="gramEnd"/>
      <w:r w:rsidRPr="00EB6F57">
        <w:rPr>
          <w:rFonts w:ascii="Times New Roman" w:hAnsi="Times New Roman" w:cs="Times New Roman"/>
          <w:sz w:val="24"/>
          <w:szCs w:val="24"/>
        </w:rPr>
        <w:t xml:space="preserve"> pela não realização da audiência de conciliação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F57">
        <w:rPr>
          <w:rFonts w:ascii="Times New Roman" w:hAnsi="Times New Roman" w:cs="Times New Roman"/>
          <w:sz w:val="24"/>
          <w:szCs w:val="24"/>
        </w:rPr>
        <w:t>[CPC, art. 319, VII] -</w:t>
      </w:r>
    </w:p>
    <w:p w14:paraId="4BEF08D8" w14:textId="5D0BDE17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6F57">
        <w:rPr>
          <w:rFonts w:ascii="Times New Roman" w:hAnsi="Times New Roman" w:cs="Times New Roman"/>
          <w:sz w:val="24"/>
          <w:szCs w:val="24"/>
        </w:rPr>
        <w:t>tramitar</w:t>
      </w:r>
      <w:proofErr w:type="gramEnd"/>
      <w:r w:rsidRPr="00EB6F57">
        <w:rPr>
          <w:rFonts w:ascii="Times New Roman" w:hAnsi="Times New Roman" w:cs="Times New Roman"/>
          <w:sz w:val="24"/>
          <w:szCs w:val="24"/>
        </w:rPr>
        <w:t xml:space="preserve"> lento dos autos, sem ao menos designação da audiência conciliatória e expedição do ato citatório do réu -</w:t>
      </w:r>
    </w:p>
    <w:p w14:paraId="50C783A9" w14:textId="2B53F15F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B6F57">
        <w:rPr>
          <w:rFonts w:ascii="Times New Roman" w:hAnsi="Times New Roman" w:cs="Times New Roman"/>
          <w:sz w:val="24"/>
          <w:szCs w:val="24"/>
        </w:rPr>
        <w:t>expedição</w:t>
      </w:r>
      <w:proofErr w:type="gramEnd"/>
      <w:r w:rsidRPr="00EB6F57">
        <w:rPr>
          <w:rFonts w:ascii="Times New Roman" w:hAnsi="Times New Roman" w:cs="Times New Roman"/>
          <w:sz w:val="24"/>
          <w:szCs w:val="24"/>
        </w:rPr>
        <w:t xml:space="preserve"> imediata de carta de citação do réu -</w:t>
      </w:r>
    </w:p>
    <w:p w14:paraId="548A9371" w14:textId="77777777" w:rsid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</w:t>
      </w:r>
      <w:r w:rsidRPr="00EB6F57">
        <w:rPr>
          <w:rFonts w:ascii="Times New Roman" w:hAnsi="Times New Roman" w:cs="Times New Roman"/>
          <w:sz w:val="24"/>
          <w:szCs w:val="24"/>
        </w:rPr>
        <w:t xml:space="preserve">, autora, menor impúbere, por seu advogado </w:t>
      </w:r>
      <w:r w:rsidRPr="00EB6F57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EB6F57">
        <w:rPr>
          <w:rFonts w:ascii="Times New Roman" w:hAnsi="Times New Roman" w:cs="Times New Roman"/>
          <w:sz w:val="24"/>
          <w:szCs w:val="24"/>
        </w:rPr>
        <w:t xml:space="preserve"> assinado, nos autos epigrafados promovidos contra </w:t>
      </w:r>
      <w:r>
        <w:rPr>
          <w:rFonts w:ascii="Times New Roman" w:hAnsi="Times New Roman" w:cs="Times New Roman"/>
          <w:sz w:val="24"/>
          <w:szCs w:val="24"/>
        </w:rPr>
        <w:t>...:</w:t>
      </w:r>
    </w:p>
    <w:p w14:paraId="27908508" w14:textId="634747DD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CONSIDERANDO ser direito optativo da autora a realização ou não da audiência de conciliação/mediação [CPC, art. 319, VII];</w:t>
      </w:r>
    </w:p>
    <w:p w14:paraId="01032D97" w14:textId="57C57FB5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 xml:space="preserve">CONSIDERANDO o longo período desde a distribuição deste </w:t>
      </w:r>
      <w:proofErr w:type="gramStart"/>
      <w:r w:rsidRPr="00EB6F57">
        <w:rPr>
          <w:rFonts w:ascii="Times New Roman" w:hAnsi="Times New Roman" w:cs="Times New Roman"/>
          <w:sz w:val="24"/>
          <w:szCs w:val="24"/>
        </w:rPr>
        <w:t>feito  até</w:t>
      </w:r>
      <w:proofErr w:type="gramEnd"/>
      <w:r w:rsidRPr="00EB6F57">
        <w:rPr>
          <w:rFonts w:ascii="Times New Roman" w:hAnsi="Times New Roman" w:cs="Times New Roman"/>
          <w:sz w:val="24"/>
          <w:szCs w:val="24"/>
        </w:rPr>
        <w:t xml:space="preserve"> o momento não tendo sido sequer designada audiência de conciliação em julgamento [injustificadamente]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EB6F57">
        <w:rPr>
          <w:rFonts w:ascii="Times New Roman" w:hAnsi="Times New Roman" w:cs="Times New Roman"/>
          <w:sz w:val="24"/>
          <w:szCs w:val="24"/>
        </w:rPr>
        <w:t>;</w:t>
      </w:r>
    </w:p>
    <w:p w14:paraId="6D54D995" w14:textId="2C4B8BF1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CONSIDERANDO a necessidade de evitar contatos diretos e presenciais em audiências, sobremaneira pela percepção da variante “</w:t>
      </w:r>
      <w:proofErr w:type="spellStart"/>
      <w:r w:rsidRPr="00EB6F57">
        <w:rPr>
          <w:rFonts w:ascii="Times New Roman" w:hAnsi="Times New Roman" w:cs="Times New Roman"/>
          <w:i/>
          <w:iCs/>
          <w:sz w:val="24"/>
          <w:szCs w:val="24"/>
        </w:rPr>
        <w:t>ômicron</w:t>
      </w:r>
      <w:proofErr w:type="spellEnd"/>
      <w:r w:rsidRPr="00EB6F57">
        <w:rPr>
          <w:rFonts w:ascii="Times New Roman" w:hAnsi="Times New Roman" w:cs="Times New Roman"/>
          <w:sz w:val="24"/>
          <w:szCs w:val="24"/>
        </w:rPr>
        <w:t>” da COVID-19;</w:t>
      </w:r>
    </w:p>
    <w:p w14:paraId="2970730E" w14:textId="7E3A5D24" w:rsidR="00EB6F57" w:rsidRPr="00EB6F57" w:rsidRDefault="00EB6F57" w:rsidP="00EB6F57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vem, respeitosamente, requerer SEJA DETERMINADO À ILUSTRADA SECRETARIA A IMEDIATA EXPEDIÇÃO DE CARTA DE CITAÇÃO COM AVISO DE RECEBIMENTO [CPC, art. 248], EXPLICITANDO TEXTUALMENTE O PRAZO DE 15 [quinze] PARA CONTESTAR [CPC, art.335,], SOB PENA DE REVELIA.</w:t>
      </w:r>
    </w:p>
    <w:p w14:paraId="59FA9B94" w14:textId="77777777" w:rsidR="00EB6F57" w:rsidRPr="00EB6F57" w:rsidRDefault="00EB6F57" w:rsidP="00EB6F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EB6F57">
        <w:rPr>
          <w:rFonts w:ascii="Times New Roman" w:hAnsi="Times New Roman" w:cs="Times New Roman"/>
          <w:sz w:val="24"/>
          <w:szCs w:val="24"/>
        </w:rPr>
        <w:t>P. Deferimento.</w:t>
      </w:r>
    </w:p>
    <w:p w14:paraId="2DB1446B" w14:textId="1FC58BA5" w:rsidR="00EB6F57" w:rsidRDefault="00EB6F57" w:rsidP="00EB6F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88B078A" w14:textId="1F68DBD7" w:rsidR="00EB6F57" w:rsidRPr="00EB6F57" w:rsidRDefault="00EB6F57" w:rsidP="00EB6F57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EB6F57" w:rsidRPr="00EB6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1D003" w14:textId="77777777" w:rsidR="00EB6F57" w:rsidRDefault="00EB6F57" w:rsidP="00EB6F57">
      <w:pPr>
        <w:spacing w:after="0" w:line="240" w:lineRule="auto"/>
      </w:pPr>
      <w:r>
        <w:separator/>
      </w:r>
    </w:p>
  </w:endnote>
  <w:endnote w:type="continuationSeparator" w:id="0">
    <w:p w14:paraId="631D7F6B" w14:textId="77777777" w:rsidR="00EB6F57" w:rsidRDefault="00EB6F57" w:rsidP="00EB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9385" w14:textId="77777777" w:rsidR="00EB6F57" w:rsidRDefault="00EB6F57" w:rsidP="00EB6F57">
      <w:pPr>
        <w:spacing w:after="0" w:line="240" w:lineRule="auto"/>
      </w:pPr>
      <w:r>
        <w:separator/>
      </w:r>
    </w:p>
  </w:footnote>
  <w:footnote w:type="continuationSeparator" w:id="0">
    <w:p w14:paraId="1695C578" w14:textId="77777777" w:rsidR="00EB6F57" w:rsidRDefault="00EB6F57" w:rsidP="00EB6F57">
      <w:pPr>
        <w:spacing w:after="0" w:line="240" w:lineRule="auto"/>
      </w:pPr>
      <w:r>
        <w:continuationSeparator/>
      </w:r>
    </w:p>
  </w:footnote>
  <w:footnote w:id="1">
    <w:p w14:paraId="4EC11998" w14:textId="74AC60E6" w:rsidR="00EB6F57" w:rsidRPr="00EB6F57" w:rsidRDefault="00EB6F57" w:rsidP="00EB6F57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B6F57">
        <w:rPr>
          <w:rStyle w:val="Refdenotaderodap"/>
          <w:rFonts w:ascii="Times New Roman" w:hAnsi="Times New Roman" w:cs="Times New Roman"/>
        </w:rPr>
        <w:footnoteRef/>
      </w:r>
      <w:r w:rsidRPr="00EB6F57">
        <w:rPr>
          <w:rFonts w:ascii="Times New Roman" w:hAnsi="Times New Roman" w:cs="Times New Roman"/>
        </w:rPr>
        <w:t xml:space="preserve"> </w:t>
      </w:r>
      <w:r w:rsidRPr="00EB6F57">
        <w:rPr>
          <w:rFonts w:ascii="Times New Roman" w:hAnsi="Times New Roman" w:cs="Times New Roman"/>
        </w:rPr>
        <w:t>A diretriz legal prescreve o direito das ao direito de obter em prazo razoável a solução integral do mérito, incluída a atividade satisfativa [CPC, art. 4º].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57"/>
    <w:rsid w:val="00EB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97DC"/>
  <w15:chartTrackingRefBased/>
  <w15:docId w15:val="{26B082D5-9A4D-4534-939D-677094D4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5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6F5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6F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2D0C-36DC-4163-9FE8-A70E6B5F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2022-01-31T16:43:00Z</dcterms:created>
  <dcterms:modified xsi:type="dcterms:W3CDTF">2022-01-31T16:47:00Z</dcterms:modified>
</cp:coreProperties>
</file>