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3944" w14:textId="77777777" w:rsidR="00F931C0" w:rsidRPr="00F931C0" w:rsidRDefault="00F931C0" w:rsidP="00F931C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F931C0">
        <w:rPr>
          <w:rFonts w:ascii="Arial Black" w:hAnsi="Arial Black" w:cs="Times New Roman"/>
          <w:sz w:val="24"/>
          <w:szCs w:val="24"/>
        </w:rPr>
        <w:t>MODELO DE PETIÇÃO</w:t>
      </w:r>
    </w:p>
    <w:p w14:paraId="533BE99D" w14:textId="77777777" w:rsidR="00977D25" w:rsidRDefault="00F931C0" w:rsidP="00F931C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F931C0">
        <w:rPr>
          <w:rFonts w:ascii="Arial Black" w:hAnsi="Arial Black" w:cs="Times New Roman"/>
          <w:sz w:val="24"/>
          <w:szCs w:val="24"/>
        </w:rPr>
        <w:t xml:space="preserve">AUDIÊNCIA DE INSTRUÇÃO E JULGAMENTO. </w:t>
      </w:r>
    </w:p>
    <w:p w14:paraId="49E7F1B8" w14:textId="77777777" w:rsidR="00977D25" w:rsidRDefault="00F931C0" w:rsidP="00F931C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F931C0">
        <w:rPr>
          <w:rFonts w:ascii="Arial Black" w:hAnsi="Arial Black" w:cs="Times New Roman"/>
          <w:sz w:val="24"/>
          <w:szCs w:val="24"/>
        </w:rPr>
        <w:t xml:space="preserve">DESNECESSÁRIA PRESENÇA DO RÉU. MATÉRIA DE DIREITO. </w:t>
      </w:r>
    </w:p>
    <w:p w14:paraId="7333CE14" w14:textId="6230FBC7" w:rsidR="00F931C0" w:rsidRPr="00F931C0" w:rsidRDefault="00F931C0" w:rsidP="00F931C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F931C0">
        <w:rPr>
          <w:rFonts w:ascii="Arial Black" w:hAnsi="Arial Black" w:cs="Times New Roman"/>
          <w:sz w:val="24"/>
          <w:szCs w:val="24"/>
        </w:rPr>
        <w:t>BOA-FÉ PROCESSUAL. CELERIDADE</w:t>
      </w:r>
    </w:p>
    <w:p w14:paraId="2575D82B" w14:textId="77777777" w:rsidR="00F931C0" w:rsidRPr="00F931C0" w:rsidRDefault="00F931C0" w:rsidP="00F931C0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F931C0">
        <w:rPr>
          <w:rFonts w:ascii="Arial Black" w:hAnsi="Arial Black" w:cs="Times New Roman"/>
          <w:sz w:val="24"/>
          <w:szCs w:val="24"/>
        </w:rPr>
        <w:t>Rénan Kfuri Lopes</w:t>
      </w:r>
    </w:p>
    <w:p w14:paraId="3B557727" w14:textId="77777777" w:rsidR="00F931C0" w:rsidRPr="00F931C0" w:rsidRDefault="00F931C0" w:rsidP="00F931C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3ECEDE1F" w14:textId="7A967BA5" w:rsidR="00F931C0" w:rsidRPr="00F931C0" w:rsidRDefault="00F931C0" w:rsidP="00F931C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14:paraId="73AA5722" w14:textId="29CC35F9" w:rsidR="00F931C0" w:rsidRPr="00F931C0" w:rsidRDefault="00F931C0" w:rsidP="00F931C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1C0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F93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8DD9EDF" w14:textId="7BA1EBA6" w:rsidR="00F931C0" w:rsidRPr="00F931C0" w:rsidRDefault="00F931C0" w:rsidP="00F931C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(nome), </w:t>
      </w:r>
      <w:r w:rsidRPr="00F931C0">
        <w:rPr>
          <w:rFonts w:ascii="Times New Roman" w:hAnsi="Times New Roman" w:cs="Times New Roman"/>
          <w:sz w:val="24"/>
          <w:szCs w:val="24"/>
        </w:rPr>
        <w:t xml:space="preserve">demandada, por seus advogados </w:t>
      </w:r>
      <w:r w:rsidRPr="00F931C0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F931C0">
        <w:rPr>
          <w:rFonts w:ascii="Times New Roman" w:hAnsi="Times New Roman" w:cs="Times New Roman"/>
          <w:sz w:val="24"/>
          <w:szCs w:val="24"/>
        </w:rPr>
        <w:t xml:space="preserve">assinados, nos autos epigrafados que contende com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931C0">
        <w:rPr>
          <w:rFonts w:ascii="Times New Roman" w:hAnsi="Times New Roman" w:cs="Times New Roman"/>
          <w:sz w:val="24"/>
          <w:szCs w:val="24"/>
        </w:rPr>
        <w:t xml:space="preserve">, autora, vem, respeitosamente, manifestar nesta oportunidade que não comparecerá na audiência de instrução e julgamento designada para o dia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F931C0">
        <w:rPr>
          <w:rFonts w:ascii="Times New Roman" w:hAnsi="Times New Roman" w:cs="Times New Roman"/>
          <w:sz w:val="24"/>
          <w:szCs w:val="24"/>
        </w:rPr>
        <w:t xml:space="preserve">às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931C0">
        <w:rPr>
          <w:rFonts w:ascii="Times New Roman" w:hAnsi="Times New Roman" w:cs="Times New Roman"/>
          <w:sz w:val="24"/>
          <w:szCs w:val="24"/>
        </w:rPr>
        <w:t xml:space="preserve"> horas, vez que nada acrescentará a produção de prova testemunhal, sendo exclusivamente de mérito a matéria de fundo, maduro os autos para decidir.</w:t>
      </w:r>
    </w:p>
    <w:p w14:paraId="1CD29F4E" w14:textId="331C83F0" w:rsidR="00F931C0" w:rsidRPr="00F931C0" w:rsidRDefault="00F931C0" w:rsidP="00F931C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Roga-se vênia, mas essa a realidade dos autos, incumbindo às partes se comportar com boa-fé em prol da célere prestação jurisdicional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F931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3625FD" w14:textId="77777777" w:rsidR="00F931C0" w:rsidRPr="00F931C0" w:rsidRDefault="00F931C0" w:rsidP="00F931C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P. Deferimento.</w:t>
      </w:r>
    </w:p>
    <w:p w14:paraId="367FE4AF" w14:textId="705F60B8" w:rsidR="00F931C0" w:rsidRDefault="00F931C0" w:rsidP="00F931C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160E77EB" w14:textId="42180588" w:rsidR="00F931C0" w:rsidRPr="00F931C0" w:rsidRDefault="00F931C0" w:rsidP="00F931C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F931C0" w:rsidRPr="00F931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5DB87" w14:textId="77777777" w:rsidR="00302FA9" w:rsidRDefault="00302FA9" w:rsidP="00F931C0">
      <w:pPr>
        <w:spacing w:after="0" w:line="240" w:lineRule="auto"/>
      </w:pPr>
      <w:r>
        <w:separator/>
      </w:r>
    </w:p>
  </w:endnote>
  <w:endnote w:type="continuationSeparator" w:id="0">
    <w:p w14:paraId="4F8DE9E0" w14:textId="77777777" w:rsidR="00302FA9" w:rsidRDefault="00302FA9" w:rsidP="00F9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8939C" w14:textId="77777777" w:rsidR="00302FA9" w:rsidRDefault="00302FA9" w:rsidP="00F931C0">
      <w:pPr>
        <w:spacing w:after="0" w:line="240" w:lineRule="auto"/>
      </w:pPr>
      <w:r>
        <w:separator/>
      </w:r>
    </w:p>
  </w:footnote>
  <w:footnote w:type="continuationSeparator" w:id="0">
    <w:p w14:paraId="15178471" w14:textId="77777777" w:rsidR="00302FA9" w:rsidRDefault="00302FA9" w:rsidP="00F931C0">
      <w:pPr>
        <w:spacing w:after="0" w:line="240" w:lineRule="auto"/>
      </w:pPr>
      <w:r>
        <w:continuationSeparator/>
      </w:r>
    </w:p>
  </w:footnote>
  <w:footnote w:id="1">
    <w:p w14:paraId="67FE5C56" w14:textId="2AA9BEC9" w:rsidR="00F931C0" w:rsidRPr="00F931C0" w:rsidRDefault="00F931C0" w:rsidP="00F931C0">
      <w:pPr>
        <w:pStyle w:val="Textodenotaderodap"/>
        <w:jc w:val="both"/>
        <w:rPr>
          <w:rFonts w:ascii="Times New Roman" w:hAnsi="Times New Roman" w:cs="Times New Roman"/>
        </w:rPr>
      </w:pPr>
      <w:r w:rsidRPr="00F931C0">
        <w:rPr>
          <w:rStyle w:val="Refdenotaderodap"/>
          <w:rFonts w:ascii="Times New Roman" w:hAnsi="Times New Roman" w:cs="Times New Roman"/>
        </w:rPr>
        <w:footnoteRef/>
      </w:r>
      <w:r w:rsidRPr="00F931C0">
        <w:rPr>
          <w:rFonts w:ascii="Times New Roman" w:hAnsi="Times New Roman" w:cs="Times New Roman"/>
        </w:rPr>
        <w:t xml:space="preserve"> CPC, </w:t>
      </w:r>
      <w:proofErr w:type="spellStart"/>
      <w:r w:rsidRPr="00F931C0">
        <w:rPr>
          <w:rFonts w:ascii="Times New Roman" w:hAnsi="Times New Roman" w:cs="Times New Roman"/>
        </w:rPr>
        <w:t>arts</w:t>
      </w:r>
      <w:proofErr w:type="spellEnd"/>
      <w:r w:rsidRPr="00F931C0">
        <w:rPr>
          <w:rFonts w:ascii="Times New Roman" w:hAnsi="Times New Roman" w:cs="Times New Roman"/>
        </w:rPr>
        <w:t xml:space="preserve">. 5º, 6º </w:t>
      </w:r>
      <w:proofErr w:type="spellStart"/>
      <w:r w:rsidRPr="00F931C0">
        <w:rPr>
          <w:rFonts w:ascii="Times New Roman" w:hAnsi="Times New Roman" w:cs="Times New Roman"/>
        </w:rPr>
        <w:t>c.c</w:t>
      </w:r>
      <w:proofErr w:type="spellEnd"/>
      <w:r w:rsidRPr="00F931C0">
        <w:rPr>
          <w:rFonts w:ascii="Times New Roman" w:hAnsi="Times New Roman" w:cs="Times New Roman"/>
        </w:rPr>
        <w:t>. 355, 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C0"/>
    <w:rsid w:val="00302FA9"/>
    <w:rsid w:val="00977D25"/>
    <w:rsid w:val="00B36A38"/>
    <w:rsid w:val="00F9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DB3F"/>
  <w15:docId w15:val="{4A579D20-B895-4333-87DC-5F9D7782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31C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31C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93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671D9-5256-43FF-8D85-0DD007D9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697</Characters>
  <Application>Microsoft Office Word</Application>
  <DocSecurity>4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2</cp:revision>
  <dcterms:created xsi:type="dcterms:W3CDTF">2021-09-01T17:50:00Z</dcterms:created>
  <dcterms:modified xsi:type="dcterms:W3CDTF">2021-09-01T17:50:00Z</dcterms:modified>
</cp:coreProperties>
</file>